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42C90">
      <w:pPr>
        <w:spacing w:before="251" w:line="184" w:lineRule="auto"/>
        <w:ind w:firstLine="4360"/>
        <w:rPr>
          <w:rFonts w:ascii="宋体" w:hAnsi="宋体" w:eastAsia="宋体" w:cs="宋体"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283E5F97">
      <w:pPr>
        <w:spacing w:before="231" w:line="180" w:lineRule="auto"/>
        <w:ind w:firstLine="446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7BE5DE12"/>
    <w:p w14:paraId="3C855DE9">
      <w:pPr>
        <w:spacing w:line="176" w:lineRule="exact"/>
      </w:pPr>
    </w:p>
    <w:tbl>
      <w:tblPr>
        <w:tblStyle w:val="6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45"/>
        <w:gridCol w:w="38"/>
        <w:gridCol w:w="895"/>
        <w:gridCol w:w="979"/>
        <w:gridCol w:w="2077"/>
      </w:tblGrid>
      <w:tr w14:paraId="02C902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</w:tcPr>
          <w:p w14:paraId="637099C5">
            <w:pPr>
              <w:spacing w:before="57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3" w:type="dxa"/>
            <w:gridSpan w:val="2"/>
          </w:tcPr>
          <w:p w14:paraId="2248054E">
            <w:pPr>
              <w:spacing w:before="58" w:line="230" w:lineRule="auto"/>
              <w:ind w:right="102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桃羽常春酵萃液CHTY319</w:t>
            </w:r>
          </w:p>
        </w:tc>
        <w:tc>
          <w:tcPr>
            <w:tcW w:w="1912" w:type="dxa"/>
            <w:gridSpan w:val="3"/>
          </w:tcPr>
          <w:p w14:paraId="4000405A">
            <w:pPr>
              <w:spacing w:before="59" w:line="259" w:lineRule="auto"/>
              <w:ind w:right="375"/>
              <w:jc w:val="center"/>
              <w:rPr>
                <w:rFonts w:ascii="宋体" w:hAnsi="宋体" w:eastAsia="宋体" w:cs="宋体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  Lot Number</w:t>
            </w:r>
          </w:p>
        </w:tc>
        <w:tc>
          <w:tcPr>
            <w:tcW w:w="2077" w:type="dxa"/>
          </w:tcPr>
          <w:p w14:paraId="0A87475A">
            <w:pPr>
              <w:spacing w:before="213" w:line="186" w:lineRule="auto"/>
              <w:jc w:val="center"/>
              <w:rPr>
                <w:rFonts w:ascii="Times New Roman" w:hAnsi="Times New Roman" w:eastAsia="Times New Roman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2410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7480AB55">
            <w:pPr>
              <w:spacing w:before="53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2" w:type="dxa"/>
            <w:gridSpan w:val="6"/>
          </w:tcPr>
          <w:p w14:paraId="514CDF6C">
            <w:pPr>
              <w:spacing w:before="251" w:line="186" w:lineRule="auto"/>
              <w:ind w:firstLine="1920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Q/DMXM  27 — 2022</w:t>
            </w:r>
          </w:p>
        </w:tc>
      </w:tr>
      <w:tr w14:paraId="7221EF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3BA51E6D">
            <w:pPr>
              <w:spacing w:before="56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3"/>
          </w:tcPr>
          <w:p w14:paraId="68C10CBE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</w:tcPr>
          <w:p w14:paraId="5112CF75">
            <w:pPr>
              <w:spacing w:before="57" w:line="259" w:lineRule="auto"/>
              <w:ind w:left="292" w:right="288" w:firstLine="228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2077" w:type="dxa"/>
          </w:tcPr>
          <w:p w14:paraId="59AD8DB3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7132A4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AFA961F">
            <w:pPr>
              <w:spacing w:before="54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6" w:type="dxa"/>
            <w:gridSpan w:val="4"/>
          </w:tcPr>
          <w:p w14:paraId="210EB3C7">
            <w:pPr>
              <w:spacing w:before="54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6" w:type="dxa"/>
            <w:gridSpan w:val="2"/>
          </w:tcPr>
          <w:p w14:paraId="26DDDE4A">
            <w:pPr>
              <w:spacing w:before="54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EAF3F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ED5C84F">
            <w:pPr>
              <w:spacing w:before="55" w:line="348" w:lineRule="exact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6" w:type="dxa"/>
            <w:gridSpan w:val="4"/>
          </w:tcPr>
          <w:p w14:paraId="7D995060">
            <w:pPr>
              <w:spacing w:before="210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3056" w:type="dxa"/>
            <w:gridSpan w:val="2"/>
          </w:tcPr>
          <w:p w14:paraId="7DAD5BFF">
            <w:pPr>
              <w:spacing w:before="210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03C0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24312533">
            <w:pPr>
              <w:spacing w:before="55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6" w:type="dxa"/>
            <w:gridSpan w:val="4"/>
          </w:tcPr>
          <w:p w14:paraId="48CECA57">
            <w:pPr>
              <w:spacing w:before="211" w:line="186" w:lineRule="auto"/>
              <w:ind w:firstLine="912"/>
              <w:jc w:val="both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6" w:type="dxa"/>
            <w:gridSpan w:val="2"/>
          </w:tcPr>
          <w:p w14:paraId="403540CD">
            <w:pPr>
              <w:spacing w:before="211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6A9C6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</w:tcPr>
          <w:p w14:paraId="68ED9829">
            <w:pPr>
              <w:spacing w:before="56" w:line="203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6" w:type="dxa"/>
            <w:gridSpan w:val="4"/>
          </w:tcPr>
          <w:p w14:paraId="770EB5E3">
            <w:pPr>
              <w:spacing w:before="207" w:line="180" w:lineRule="auto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</w:tcPr>
          <w:p w14:paraId="0A64C36C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140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4A3A7649">
            <w:pPr>
              <w:spacing w:before="18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6" w:type="dxa"/>
            <w:gridSpan w:val="4"/>
          </w:tcPr>
          <w:p w14:paraId="77748F6F">
            <w:pPr>
              <w:spacing w:before="212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3056" w:type="dxa"/>
            <w:gridSpan w:val="2"/>
          </w:tcPr>
          <w:p w14:paraId="4DAF887D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EE4FA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4F585C4">
            <w:pPr>
              <w:spacing w:before="18" w:line="310" w:lineRule="exact"/>
              <w:ind w:firstLine="52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6" w:type="dxa"/>
            <w:gridSpan w:val="4"/>
          </w:tcPr>
          <w:p w14:paraId="5030A0E9">
            <w:pPr>
              <w:spacing w:before="212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1.3400-1.3840</w:t>
            </w:r>
          </w:p>
        </w:tc>
        <w:tc>
          <w:tcPr>
            <w:tcW w:w="3056" w:type="dxa"/>
            <w:gridSpan w:val="2"/>
          </w:tcPr>
          <w:p w14:paraId="7499E4A1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314A4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41695204">
            <w:pPr>
              <w:spacing w:before="59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6" w:type="dxa"/>
            <w:gridSpan w:val="4"/>
          </w:tcPr>
          <w:p w14:paraId="37A76AAC">
            <w:pPr>
              <w:spacing w:before="141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≤1000CFU/ml</w:t>
            </w:r>
          </w:p>
        </w:tc>
        <w:tc>
          <w:tcPr>
            <w:tcW w:w="3056" w:type="dxa"/>
            <w:gridSpan w:val="2"/>
          </w:tcPr>
          <w:p w14:paraId="2CB4119E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5CB1F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0AF7D0F5">
            <w:pPr>
              <w:spacing w:before="57" w:line="259" w:lineRule="auto"/>
              <w:ind w:right="424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</w:t>
            </w:r>
          </w:p>
          <w:p w14:paraId="19E955A4">
            <w:pPr>
              <w:spacing w:before="57" w:line="259" w:lineRule="auto"/>
              <w:ind w:right="4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Molds And Yeasts</w:t>
            </w:r>
            <w:bookmarkStart w:id="0" w:name="_GoBack"/>
            <w:bookmarkEnd w:id="0"/>
          </w:p>
        </w:tc>
        <w:tc>
          <w:tcPr>
            <w:tcW w:w="2866" w:type="dxa"/>
            <w:gridSpan w:val="4"/>
          </w:tcPr>
          <w:p w14:paraId="27872B47">
            <w:pPr>
              <w:spacing w:before="138" w:line="285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3056" w:type="dxa"/>
            <w:gridSpan w:val="2"/>
          </w:tcPr>
          <w:p w14:paraId="07940D33">
            <w:pPr>
              <w:spacing w:before="213" w:line="186" w:lineRule="auto"/>
              <w:jc w:val="center"/>
              <w:rPr>
                <w:rFonts w:hint="eastAsia" w:ascii="Times New Roman" w:eastAsiaTheme="minorEastAsi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397D7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center"/>
          </w:tcPr>
          <w:p w14:paraId="2F7D53A3">
            <w:pPr>
              <w:spacing w:line="300" w:lineRule="auto"/>
              <w:jc w:val="center"/>
              <w:rPr>
                <w:rFonts w:ascii="宋体" w:hAnsi="宋体" w:eastAsia="宋体" w:cs="宋体"/>
                <w:spacing w:val="-1"/>
              </w:rPr>
            </w:pPr>
            <w:r>
              <w:rPr>
                <w:rFonts w:ascii="Times New Roman" w:hAnsi="Times New Roman" w:eastAsia="宋体"/>
                <w:sz w:val="21"/>
              </w:rPr>
              <w:t>总酚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Polyphenol</w:t>
            </w:r>
          </w:p>
        </w:tc>
        <w:tc>
          <w:tcPr>
            <w:tcW w:w="2866" w:type="dxa"/>
            <w:gridSpan w:val="4"/>
            <w:vAlign w:val="center"/>
          </w:tcPr>
          <w:p w14:paraId="446EA5CF">
            <w:pPr>
              <w:spacing w:before="138" w:line="285" w:lineRule="exact"/>
              <w:jc w:val="center"/>
              <w:rPr>
                <w:rFonts w:ascii="宋体" w:hAnsi="宋体" w:eastAsia="宋体" w:cs="宋体"/>
                <w:spacing w:val="-3"/>
              </w:rPr>
            </w:pPr>
            <w:r>
              <w:rPr>
                <w:rFonts w:ascii="Times New Roman" w:hAnsi="Times New Roman" w:eastAsia="宋体"/>
                <w:sz w:val="21"/>
              </w:rPr>
              <w:t>≥1500ppm</w:t>
            </w:r>
          </w:p>
        </w:tc>
        <w:tc>
          <w:tcPr>
            <w:tcW w:w="3056" w:type="dxa"/>
            <w:gridSpan w:val="2"/>
            <w:vAlign w:val="center"/>
          </w:tcPr>
          <w:p w14:paraId="63DBD56E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1571</w:t>
            </w:r>
          </w:p>
        </w:tc>
      </w:tr>
      <w:tr w14:paraId="1DF04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center"/>
          </w:tcPr>
          <w:p w14:paraId="0EC68D11">
            <w:pPr>
              <w:spacing w:line="300" w:lineRule="auto"/>
              <w:jc w:val="center"/>
              <w:rPr>
                <w:rFonts w:ascii="宋体" w:hAnsi="宋体" w:eastAsia="宋体" w:cs="宋体"/>
                <w:spacing w:val="-1"/>
              </w:rPr>
            </w:pPr>
            <w:r>
              <w:rPr>
                <w:rFonts w:ascii="Times New Roman" w:hAnsi="Times New Roman" w:eastAsia="宋体"/>
                <w:sz w:val="21"/>
              </w:rPr>
              <w:t>常春藤皂苷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Hederin</w:t>
            </w:r>
          </w:p>
        </w:tc>
        <w:tc>
          <w:tcPr>
            <w:tcW w:w="2866" w:type="dxa"/>
            <w:gridSpan w:val="4"/>
            <w:vAlign w:val="center"/>
          </w:tcPr>
          <w:p w14:paraId="2E2874FB">
            <w:pPr>
              <w:spacing w:before="138" w:line="285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≥600ppm</w:t>
            </w:r>
          </w:p>
        </w:tc>
        <w:tc>
          <w:tcPr>
            <w:tcW w:w="3056" w:type="dxa"/>
            <w:gridSpan w:val="2"/>
            <w:vAlign w:val="center"/>
          </w:tcPr>
          <w:p w14:paraId="611C8392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659</w:t>
            </w:r>
          </w:p>
        </w:tc>
      </w:tr>
      <w:tr w14:paraId="7C5957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C776C97">
            <w:pPr>
              <w:spacing w:before="57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2" w:type="dxa"/>
            <w:gridSpan w:val="6"/>
          </w:tcPr>
          <w:p w14:paraId="27978F18">
            <w:pPr>
              <w:spacing w:before="213" w:line="186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10E7FF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8301" w:type="dxa"/>
            <w:gridSpan w:val="7"/>
          </w:tcPr>
          <w:p w14:paraId="10556978">
            <w:pPr>
              <w:spacing w:before="58" w:line="186" w:lineRule="auto"/>
              <w:ind w:firstLine="3759"/>
              <w:jc w:val="both"/>
              <w:rPr>
                <w:rFonts w:ascii="宋体" w:hAnsi="宋体" w:eastAsia="宋体" w:cs="宋体"/>
                <w:spacing w:val="-8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</w:tc>
      </w:tr>
      <w:tr w14:paraId="2B521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2F2F1A90">
            <w:pPr>
              <w:spacing w:before="58" w:line="239" w:lineRule="auto"/>
              <w:jc w:val="center"/>
              <w:rPr>
                <w:rFonts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4" w:type="dxa"/>
            <w:gridSpan w:val="5"/>
          </w:tcPr>
          <w:p w14:paraId="4BE50087">
            <w:pPr>
              <w:spacing w:before="253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86DA2F7">
      <w:pPr>
        <w:rPr>
          <w:rFonts w:ascii="Times New Roman"/>
        </w:rPr>
      </w:pPr>
    </w:p>
    <w:tbl>
      <w:tblPr>
        <w:tblStyle w:val="4"/>
        <w:tblpPr w:leftFromText="180" w:rightFromText="180" w:vertAnchor="text" w:horzAnchor="page" w:tblpX="1728" w:tblpY="15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2316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770237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DA36F2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61B9AF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111BE5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DA699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A05F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53C00C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EE5B6C0"/>
        </w:tc>
        <w:tc>
          <w:tcPr>
            <w:tcW w:w="1661" w:type="dxa"/>
            <w:vAlign w:val="top"/>
          </w:tcPr>
          <w:p w14:paraId="3A0627F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2A418D2"/>
        </w:tc>
        <w:tc>
          <w:tcPr>
            <w:tcW w:w="1661" w:type="dxa"/>
            <w:vAlign w:val="top"/>
          </w:tcPr>
          <w:p w14:paraId="5545054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185AF5C"/>
    <w:p w14:paraId="729BEA45"/>
    <w:p w14:paraId="1FABA754">
      <w:pPr>
        <w:spacing w:line="223" w:lineRule="exact"/>
      </w:pPr>
    </w:p>
    <w:p w14:paraId="1AE77E27">
      <w:pPr>
        <w:sectPr>
          <w:headerReference r:id="rId3" w:type="default"/>
          <w:footerReference r:id="rId4" w:type="default"/>
          <w:pgSz w:w="11907" w:h="16839"/>
          <w:pgMar w:top="1684" w:right="0" w:bottom="1528" w:left="0" w:header="550" w:footer="602" w:gutter="0"/>
          <w:cols w:equalWidth="0" w:num="1">
            <w:col w:w="11906"/>
          </w:cols>
        </w:sectPr>
      </w:pPr>
    </w:p>
    <w:p w14:paraId="0D3AEEC4"/>
    <w:p w14:paraId="4B182443"/>
    <w:p w14:paraId="02AF2081"/>
    <w:sectPr>
      <w:type w:val="continuous"/>
      <w:pgSz w:w="11907" w:h="16839"/>
      <w:pgMar w:top="1684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ED8F3">
    <w:pPr>
      <w:spacing w:before="264" w:after="60" w:line="180" w:lineRule="auto"/>
      <w:ind w:firstLine="10476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4965DC69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1DA91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C2AB3EF">
    <w:pPr>
      <w:spacing w:before="91" w:line="185" w:lineRule="auto"/>
      <w:ind w:firstLine="408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4D45A7B3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043F49A2">
    <w:pPr>
      <w:spacing w:before="178" w:line="27" w:lineRule="exact"/>
      <w:ind w:firstLine="1362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6070F3"/>
    <w:rsid w:val="006070F3"/>
    <w:rsid w:val="00774440"/>
    <w:rsid w:val="007A2DAD"/>
    <w:rsid w:val="008C6A8C"/>
    <w:rsid w:val="008E4B30"/>
    <w:rsid w:val="00911937"/>
    <w:rsid w:val="00AD509C"/>
    <w:rsid w:val="00B04367"/>
    <w:rsid w:val="00C24758"/>
    <w:rsid w:val="00E0725E"/>
    <w:rsid w:val="00E62668"/>
    <w:rsid w:val="00ED6581"/>
    <w:rsid w:val="00F06A38"/>
    <w:rsid w:val="01E81EDF"/>
    <w:rsid w:val="028247F4"/>
    <w:rsid w:val="02C80459"/>
    <w:rsid w:val="04FC6AE0"/>
    <w:rsid w:val="05856AD5"/>
    <w:rsid w:val="05BD0EB4"/>
    <w:rsid w:val="067526A6"/>
    <w:rsid w:val="077E37DC"/>
    <w:rsid w:val="083C3EF0"/>
    <w:rsid w:val="0958005D"/>
    <w:rsid w:val="098C2FDB"/>
    <w:rsid w:val="09F56186"/>
    <w:rsid w:val="0CB91AD0"/>
    <w:rsid w:val="0CE15D14"/>
    <w:rsid w:val="0CE844A6"/>
    <w:rsid w:val="0DD81E37"/>
    <w:rsid w:val="0DDA1988"/>
    <w:rsid w:val="0E4532A6"/>
    <w:rsid w:val="0ED87086"/>
    <w:rsid w:val="0F4C0664"/>
    <w:rsid w:val="138E2060"/>
    <w:rsid w:val="143C0BC9"/>
    <w:rsid w:val="148D0296"/>
    <w:rsid w:val="14E7635D"/>
    <w:rsid w:val="15B8435D"/>
    <w:rsid w:val="1C7D3C04"/>
    <w:rsid w:val="1DC75A85"/>
    <w:rsid w:val="202D76F6"/>
    <w:rsid w:val="2164734A"/>
    <w:rsid w:val="23AB5501"/>
    <w:rsid w:val="24561F7E"/>
    <w:rsid w:val="25FD5DBC"/>
    <w:rsid w:val="26DF7DC9"/>
    <w:rsid w:val="297D349C"/>
    <w:rsid w:val="2ACB3B4E"/>
    <w:rsid w:val="2C0055B9"/>
    <w:rsid w:val="306C44D5"/>
    <w:rsid w:val="32ED4A65"/>
    <w:rsid w:val="33CF0D98"/>
    <w:rsid w:val="33E04D53"/>
    <w:rsid w:val="33F05E80"/>
    <w:rsid w:val="34B54432"/>
    <w:rsid w:val="37270EEB"/>
    <w:rsid w:val="377A101B"/>
    <w:rsid w:val="384855BD"/>
    <w:rsid w:val="387C703E"/>
    <w:rsid w:val="39FF5FF0"/>
    <w:rsid w:val="3E5A3954"/>
    <w:rsid w:val="3EC83B16"/>
    <w:rsid w:val="3ED23E32"/>
    <w:rsid w:val="3F097401"/>
    <w:rsid w:val="40703903"/>
    <w:rsid w:val="40C33A74"/>
    <w:rsid w:val="43E3342F"/>
    <w:rsid w:val="43F860E9"/>
    <w:rsid w:val="45145804"/>
    <w:rsid w:val="45B918A8"/>
    <w:rsid w:val="45FC5A80"/>
    <w:rsid w:val="4ABF335B"/>
    <w:rsid w:val="4B76654F"/>
    <w:rsid w:val="4D7F33D7"/>
    <w:rsid w:val="4E9B2306"/>
    <w:rsid w:val="4F223DC1"/>
    <w:rsid w:val="50780D16"/>
    <w:rsid w:val="529E7E5B"/>
    <w:rsid w:val="53066C57"/>
    <w:rsid w:val="532E1C4F"/>
    <w:rsid w:val="543A1E06"/>
    <w:rsid w:val="54F324F8"/>
    <w:rsid w:val="551036E7"/>
    <w:rsid w:val="56094BBF"/>
    <w:rsid w:val="56B6339E"/>
    <w:rsid w:val="56D73E0E"/>
    <w:rsid w:val="57646710"/>
    <w:rsid w:val="5AD76917"/>
    <w:rsid w:val="5B606E86"/>
    <w:rsid w:val="5B6F2075"/>
    <w:rsid w:val="5BB958B4"/>
    <w:rsid w:val="5C8A1451"/>
    <w:rsid w:val="5C9E346E"/>
    <w:rsid w:val="5D30277E"/>
    <w:rsid w:val="6107747F"/>
    <w:rsid w:val="661701F9"/>
    <w:rsid w:val="662748FB"/>
    <w:rsid w:val="66AF21DF"/>
    <w:rsid w:val="68A67984"/>
    <w:rsid w:val="6A244471"/>
    <w:rsid w:val="6BA07497"/>
    <w:rsid w:val="6CC8224D"/>
    <w:rsid w:val="6CFA7F2C"/>
    <w:rsid w:val="6EFF5BAA"/>
    <w:rsid w:val="6F147412"/>
    <w:rsid w:val="735D0BC8"/>
    <w:rsid w:val="776D2980"/>
    <w:rsid w:val="78842E07"/>
    <w:rsid w:val="7A951EF5"/>
    <w:rsid w:val="7B7754DF"/>
    <w:rsid w:val="7BA06143"/>
    <w:rsid w:val="7E086BCF"/>
    <w:rsid w:val="7F17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489</Characters>
  <Lines>85</Lines>
  <Paragraphs>70</Paragraphs>
  <TotalTime>2</TotalTime>
  <ScaleCrop>false</ScaleCrop>
  <LinksUpToDate>false</LinksUpToDate>
  <CharactersWithSpaces>529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2023-12-22T08:03:00Z</dcterms:created>
  <dc:creator>Administrator</dc:creator>
  <cp:lastModifiedBy>Eiffel Tower</cp:lastModifiedBy>
  <cp:lastPrinted>2024-03-07T02:20:00Z</cp:lastPrinted>
  <dcterms:modified xsi:type="dcterms:W3CDTF">2026-08-17T10:25:59Z</dcterms:modified>
  <dc:title>广东银洋树脂有限公司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2022-07-06T08:06:10Z</vt:filetime>
  </property>
  <property fmtid="{D5CDD505-2E9C-101B-9397-08002B2CF9AE}" pid="4" name="KSOProductBuildVer">
    <vt:lpwstr>2052-12.1.0.28043</vt:lpwstr>
  </property>
  <property fmtid="{D5CDD505-2E9C-101B-9397-08002B2CF9AE}" pid="5" name="ICV">
    <vt:lpwstr>7ACB1EC6A9AD44B8BC0530420238FA59_13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