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header2.xml" ContentType="application/vnd.openxmlformats-officedocument.wordprocessingml.header+xml"/>
  <Override PartName="/word/header3.xml" ContentType="application/vnd.openxmlformats-officedocument.wordprocessingml.header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457C432">
      <w:pPr>
        <w:rPr>
          <w:rFonts w:hint="eastAsia"/>
        </w:rPr>
      </w:pPr>
    </w:p>
    <w:tbl>
      <w:tblPr>
        <w:tblStyle w:val="6"/>
        <w:tblpPr w:leftFromText="180" w:rightFromText="180" w:horzAnchor="margin" w:tblpY="525"/>
        <w:tblW w:w="8525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130"/>
        <w:gridCol w:w="707"/>
        <w:gridCol w:w="151"/>
        <w:gridCol w:w="1273"/>
        <w:gridCol w:w="1413"/>
        <w:gridCol w:w="717"/>
        <w:gridCol w:w="2134"/>
      </w:tblGrid>
      <w:tr w14:paraId="19877A9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8525" w:type="dxa"/>
            <w:gridSpan w:val="7"/>
          </w:tcPr>
          <w:p w14:paraId="1CD1E47B">
            <w:pPr>
              <w:jc w:val="center"/>
              <w:rPr>
                <w:rFonts w:hint="eastAsia"/>
                <w:b/>
                <w:bCs/>
                <w:sz w:val="28"/>
              </w:rPr>
            </w:pPr>
            <w:r>
              <w:rPr>
                <w:rFonts w:ascii="Times New Roman" w:hAnsi="Times New Roman" w:eastAsia="宋体"/>
                <w:sz w:val="21"/>
              </w:rPr>
              <w:t>质 量 检 验 报 告 单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CERTIFICATE OF ANALYSIS</w:t>
            </w:r>
          </w:p>
        </w:tc>
      </w:tr>
      <w:tr w14:paraId="510F111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130" w:type="dxa"/>
            <w:vAlign w:val="center"/>
          </w:tcPr>
          <w:p w14:paraId="21ABB94E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产 品 名 称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Product Name</w:t>
            </w:r>
          </w:p>
        </w:tc>
        <w:tc>
          <w:tcPr>
            <w:tcW w:w="6395" w:type="dxa"/>
            <w:gridSpan w:val="6"/>
            <w:vAlign w:val="center"/>
          </w:tcPr>
          <w:p w14:paraId="082EAC31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防腐剂KSG250TN</w:t>
            </w:r>
          </w:p>
        </w:tc>
      </w:tr>
      <w:tr w14:paraId="0B5B37D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130" w:type="dxa"/>
            <w:vAlign w:val="center"/>
          </w:tcPr>
          <w:p w14:paraId="57078D52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生产日期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Production Date</w:t>
            </w:r>
          </w:p>
        </w:tc>
        <w:tc>
          <w:tcPr>
            <w:tcW w:w="2131" w:type="dxa"/>
            <w:gridSpan w:val="3"/>
            <w:vAlign w:val="center"/>
          </w:tcPr>
          <w:p w14:paraId="22EC5FF7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{生产日期}</w:t>
            </w:r>
          </w:p>
        </w:tc>
        <w:tc>
          <w:tcPr>
            <w:tcW w:w="2130" w:type="dxa"/>
            <w:gridSpan w:val="2"/>
            <w:vAlign w:val="center"/>
          </w:tcPr>
          <w:p w14:paraId="0858899C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产 品 批 号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Lot Number</w:t>
            </w:r>
          </w:p>
        </w:tc>
        <w:tc>
          <w:tcPr>
            <w:tcW w:w="2134" w:type="dxa"/>
            <w:vAlign w:val="center"/>
          </w:tcPr>
          <w:p w14:paraId="7548BEB9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{产品批号}</w:t>
            </w:r>
          </w:p>
        </w:tc>
      </w:tr>
      <w:tr w14:paraId="61F4F2D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130" w:type="dxa"/>
            <w:vAlign w:val="center"/>
          </w:tcPr>
          <w:p w14:paraId="263BD7AD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执 行 标 准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Stander</w:t>
            </w:r>
          </w:p>
        </w:tc>
        <w:tc>
          <w:tcPr>
            <w:tcW w:w="6395" w:type="dxa"/>
            <w:gridSpan w:val="6"/>
            <w:vAlign w:val="center"/>
          </w:tcPr>
          <w:p w14:paraId="4C455985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Q/DMSW 9-2019</w:t>
            </w:r>
          </w:p>
        </w:tc>
      </w:tr>
      <w:tr w14:paraId="220B970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988" w:type="dxa"/>
            <w:gridSpan w:val="3"/>
            <w:vAlign w:val="center"/>
          </w:tcPr>
          <w:p w14:paraId="10AB8FFB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检 测 项 目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Test Item</w:t>
            </w:r>
          </w:p>
        </w:tc>
        <w:tc>
          <w:tcPr>
            <w:tcW w:w="2686" w:type="dxa"/>
            <w:gridSpan w:val="2"/>
            <w:vAlign w:val="center"/>
          </w:tcPr>
          <w:p w14:paraId="479BF47A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标  准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Stander</w:t>
            </w:r>
          </w:p>
        </w:tc>
        <w:tc>
          <w:tcPr>
            <w:tcW w:w="2851" w:type="dxa"/>
            <w:gridSpan w:val="2"/>
            <w:vAlign w:val="center"/>
          </w:tcPr>
          <w:p w14:paraId="31AAFC2C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结 果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Result</w:t>
            </w:r>
          </w:p>
        </w:tc>
      </w:tr>
      <w:tr w14:paraId="4D82E36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99" w:hRule="atLeast"/>
        </w:trPr>
        <w:tc>
          <w:tcPr>
            <w:tcW w:w="2988" w:type="dxa"/>
            <w:gridSpan w:val="3"/>
            <w:vAlign w:val="center"/>
          </w:tcPr>
          <w:p w14:paraId="35326F63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外观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Appearance</w:t>
            </w:r>
          </w:p>
        </w:tc>
        <w:tc>
          <w:tcPr>
            <w:tcW w:w="2686" w:type="dxa"/>
            <w:gridSpan w:val="2"/>
            <w:vAlign w:val="center"/>
          </w:tcPr>
          <w:p w14:paraId="41274F7D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浅色透明液体</w:t>
            </w:r>
          </w:p>
        </w:tc>
        <w:tc>
          <w:tcPr>
            <w:tcW w:w="2851" w:type="dxa"/>
            <w:gridSpan w:val="2"/>
            <w:vAlign w:val="center"/>
          </w:tcPr>
          <w:p w14:paraId="4F301F8B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符合</w:t>
            </w:r>
          </w:p>
        </w:tc>
      </w:tr>
      <w:tr w14:paraId="4A80813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9" w:hRule="atLeast"/>
        </w:trPr>
        <w:tc>
          <w:tcPr>
            <w:tcW w:w="2988" w:type="dxa"/>
            <w:gridSpan w:val="3"/>
            <w:vAlign w:val="center"/>
          </w:tcPr>
          <w:p w14:paraId="4608FE19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有效成分含量（%）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Total Active Ingredients</w:t>
            </w:r>
          </w:p>
        </w:tc>
        <w:tc>
          <w:tcPr>
            <w:tcW w:w="2686" w:type="dxa"/>
            <w:gridSpan w:val="2"/>
            <w:vAlign w:val="center"/>
          </w:tcPr>
          <w:p w14:paraId="5C457C6D">
            <w:pPr>
              <w:spacing w:line="280" w:lineRule="exact"/>
              <w:jc w:val="center"/>
            </w:pPr>
            <w:r>
              <w:rPr>
                <w:rFonts w:ascii="Times New Roman" w:hAnsi="Times New Roman" w:eastAsia="宋体"/>
                <w:sz w:val="21"/>
              </w:rPr>
              <w:t>≥4.50</w:t>
            </w:r>
          </w:p>
        </w:tc>
        <w:tc>
          <w:tcPr>
            <w:tcW w:w="2851" w:type="dxa"/>
            <w:gridSpan w:val="2"/>
            <w:vAlign w:val="center"/>
          </w:tcPr>
          <w:p w14:paraId="7A520549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{有效含量总量}</w:t>
            </w:r>
          </w:p>
        </w:tc>
      </w:tr>
      <w:tr w14:paraId="171673E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37" w:hRule="atLeast"/>
        </w:trPr>
        <w:tc>
          <w:tcPr>
            <w:tcW w:w="2988" w:type="dxa"/>
            <w:gridSpan w:val="3"/>
            <w:vAlign w:val="center"/>
          </w:tcPr>
          <w:p w14:paraId="504CD019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pH值（原液）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pH Value</w:t>
            </w:r>
          </w:p>
        </w:tc>
        <w:tc>
          <w:tcPr>
            <w:tcW w:w="2686" w:type="dxa"/>
            <w:gridSpan w:val="2"/>
            <w:vAlign w:val="center"/>
          </w:tcPr>
          <w:p w14:paraId="5D221580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2.00-5.00</w:t>
            </w:r>
          </w:p>
        </w:tc>
        <w:tc>
          <w:tcPr>
            <w:tcW w:w="2851" w:type="dxa"/>
            <w:gridSpan w:val="2"/>
            <w:vAlign w:val="center"/>
          </w:tcPr>
          <w:p w14:paraId="4D1B2739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{pH}</w:t>
            </w:r>
          </w:p>
        </w:tc>
      </w:tr>
      <w:tr w14:paraId="4F6477B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3" w:hRule="atLeast"/>
        </w:trPr>
        <w:tc>
          <w:tcPr>
            <w:tcW w:w="2988" w:type="dxa"/>
            <w:gridSpan w:val="3"/>
            <w:vAlign w:val="center"/>
          </w:tcPr>
          <w:p w14:paraId="33046D0D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保质期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Shelf Life</w:t>
            </w:r>
          </w:p>
        </w:tc>
        <w:tc>
          <w:tcPr>
            <w:tcW w:w="5537" w:type="dxa"/>
            <w:gridSpan w:val="4"/>
            <w:vAlign w:val="center"/>
          </w:tcPr>
          <w:p w14:paraId="25F759FA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12个月</w:t>
            </w:r>
          </w:p>
        </w:tc>
      </w:tr>
      <w:tr w14:paraId="3AD6198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61" w:hRule="atLeast"/>
        </w:trPr>
        <w:tc>
          <w:tcPr>
            <w:tcW w:w="2988" w:type="dxa"/>
            <w:gridSpan w:val="3"/>
            <w:vAlign w:val="center"/>
          </w:tcPr>
          <w:p w14:paraId="0DB38475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结   论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Conclusion</w:t>
            </w:r>
          </w:p>
        </w:tc>
        <w:tc>
          <w:tcPr>
            <w:tcW w:w="5537" w:type="dxa"/>
            <w:gridSpan w:val="4"/>
            <w:vAlign w:val="center"/>
          </w:tcPr>
          <w:p w14:paraId="0F3D293F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合格</w:t>
            </w:r>
          </w:p>
        </w:tc>
      </w:tr>
      <w:tr w14:paraId="64E7DFE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0" w:hRule="atLeast"/>
        </w:trPr>
        <w:tc>
          <w:tcPr>
            <w:tcW w:w="8525" w:type="dxa"/>
            <w:gridSpan w:val="7"/>
          </w:tcPr>
          <w:p w14:paraId="662329A4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（以下空白）</w:t>
            </w:r>
          </w:p>
          <w:p w14:paraId="5076CB6D">
            <w:pPr>
              <w:rPr>
                <w:rFonts w:hint="eastAsia"/>
              </w:rPr>
            </w:pPr>
            <w:bookmarkStart w:id="0" w:name="_GoBack"/>
            <w:bookmarkEnd w:id="0"/>
          </w:p>
          <w:p w14:paraId="2CD9D479"/>
          <w:p w14:paraId="48AF2B6A">
            <w:pPr>
              <w:rPr>
                <w:rFonts w:hint="eastAsia"/>
              </w:rPr>
            </w:pPr>
          </w:p>
          <w:p w14:paraId="6254A175">
            <w:pPr>
              <w:rPr>
                <w:rFonts w:hint="eastAsia"/>
              </w:rPr>
            </w:pPr>
          </w:p>
          <w:p w14:paraId="6D98C48D">
            <w:pPr>
              <w:rPr>
                <w:rFonts w:hint="eastAsia"/>
              </w:rPr>
            </w:pPr>
          </w:p>
          <w:p w14:paraId="5E102820">
            <w:pPr>
              <w:rPr>
                <w:rFonts w:hint="eastAsia"/>
              </w:rPr>
            </w:pPr>
          </w:p>
          <w:p w14:paraId="55AC0595">
            <w:pPr>
              <w:rPr>
                <w:rFonts w:hint="eastAsia"/>
              </w:rPr>
            </w:pPr>
          </w:p>
          <w:p w14:paraId="56E1BE67">
            <w:pPr>
              <w:rPr>
                <w:rFonts w:hint="eastAsia"/>
              </w:rPr>
            </w:pPr>
          </w:p>
          <w:p w14:paraId="34091564">
            <w:pPr>
              <w:rPr>
                <w:rFonts w:hint="eastAsia"/>
              </w:rPr>
            </w:pPr>
          </w:p>
          <w:p w14:paraId="2E324234">
            <w:pPr>
              <w:rPr>
                <w:rFonts w:hint="eastAsia"/>
              </w:rPr>
            </w:pPr>
          </w:p>
          <w:p w14:paraId="4EADFE56">
            <w:pPr>
              <w:rPr>
                <w:rFonts w:hint="eastAsia"/>
              </w:rPr>
            </w:pPr>
          </w:p>
          <w:p w14:paraId="21D17B99">
            <w:pPr>
              <w:rPr>
                <w:rFonts w:hint="eastAsia"/>
              </w:rPr>
            </w:pPr>
          </w:p>
          <w:p w14:paraId="4C8B8D33">
            <w:pPr>
              <w:rPr>
                <w:rFonts w:hint="eastAsia"/>
              </w:rPr>
            </w:pPr>
          </w:p>
        </w:tc>
      </w:tr>
      <w:tr w14:paraId="1142D40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837" w:type="dxa"/>
            <w:gridSpan w:val="2"/>
          </w:tcPr>
          <w:p w14:paraId="5D422D57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备注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Remarks</w:t>
            </w:r>
          </w:p>
        </w:tc>
        <w:tc>
          <w:tcPr>
            <w:tcW w:w="5688" w:type="dxa"/>
            <w:gridSpan w:val="5"/>
            <w:vAlign w:val="center"/>
          </w:tcPr>
          <w:p w14:paraId="24E89940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None</w:t>
            </w:r>
          </w:p>
        </w:tc>
      </w:tr>
    </w:tbl>
    <w:p w14:paraId="4DC9846F"/>
    <w:tbl>
      <w:tblPr>
        <w:tblStyle w:val="6"/>
        <w:tblW w:w="0" w:type="auto"/>
        <w:jc w:val="both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661"/>
        <w:gridCol w:w="1661"/>
        <w:gridCol w:w="1661"/>
        <w:gridCol w:w="1661"/>
        <w:gridCol w:w="1661"/>
      </w:tblGrid>
      <w:tr w14:paraId="65339D3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both"/>
        </w:trPr>
        <w:tc>
          <w:tcPr>
            <w:tcW w:w="1661" w:type="dxa"/>
            <w:vAlign w:val="bottom"/>
          </w:tcPr>
          <w:p w14:paraId="0A8B2AD7">
            <w:pPr>
              <w:jc w:val="left"/>
            </w:pPr>
            <w:r>
              <w:rPr>
                <w:sz w:val="21"/>
              </w:rPr>
              <w:t>检测人:</w:t>
            </w:r>
          </w:p>
        </w:tc>
        <w:tc>
          <w:tcPr>
            <w:tcW w:w="1661" w:type="dxa"/>
            <w:vMerge w:val="restart"/>
            <w:vAlign w:val="center"/>
          </w:tcPr>
          <w:p w14:paraId="790EA6AC">
            <w:pPr>
              <w:jc w:val="center"/>
            </w:pPr>
            <w:r>
              <w:drawing>
                <wp:inline distT="0" distB="0" distL="114300" distR="114300">
                  <wp:extent cx="731520" cy="481330"/>
                  <wp:effectExtent l="0" t="0" r="11430" b="13970"/>
                  <wp:docPr id="73" name="Picture 7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3" name="Picture 73"/>
                          <pic:cNvPicPr>
                            <a:picLocks noChangeAspect="1"/>
                          </pic:cNvPicPr>
                        </pic:nvPicPr>
                        <pic:blipFill>
                          <a:blip r:embed="rId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31520" cy="48194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661" w:type="dxa"/>
            <w:vAlign w:val="bottom"/>
          </w:tcPr>
          <w:p w14:paraId="64E76FDA">
            <w:pPr>
              <w:jc w:val="left"/>
            </w:pPr>
            <w:r>
              <w:rPr>
                <w:sz w:val="21"/>
              </w:rPr>
              <w:t>审核:</w:t>
            </w:r>
          </w:p>
        </w:tc>
        <w:tc>
          <w:tcPr>
            <w:tcW w:w="1661" w:type="dxa"/>
            <w:vMerge w:val="restart"/>
            <w:vAlign w:val="center"/>
          </w:tcPr>
          <w:p w14:paraId="4F03A01E">
            <w:pPr>
              <w:jc w:val="center"/>
            </w:pPr>
            <w:r>
              <w:drawing>
                <wp:inline distT="0" distB="0" distL="114300" distR="114300">
                  <wp:extent cx="731520" cy="365760"/>
                  <wp:effectExtent l="0" t="0" r="11430" b="15240"/>
                  <wp:docPr id="74" name="Picture 7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4" name="Picture 74"/>
                          <pic:cNvPicPr>
                            <a:picLocks noChangeAspect="1"/>
                          </pic:cNvPicPr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31520" cy="36576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661" w:type="dxa"/>
            <w:vAlign w:val="bottom"/>
          </w:tcPr>
          <w:p w14:paraId="44609ACA">
            <w:pPr>
              <w:jc w:val="left"/>
            </w:pPr>
            <w:r>
              <w:rPr>
                <w:sz w:val="21"/>
              </w:rPr>
              <w:t>盖章:</w:t>
            </w:r>
          </w:p>
        </w:tc>
      </w:tr>
      <w:tr w14:paraId="371EBC6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both"/>
        </w:trPr>
        <w:tc>
          <w:tcPr>
            <w:tcW w:w="1661" w:type="dxa"/>
            <w:vAlign w:val="top"/>
          </w:tcPr>
          <w:p w14:paraId="261B4D06">
            <w:pPr>
              <w:jc w:val="left"/>
            </w:pPr>
            <w:r>
              <w:rPr>
                <w:sz w:val="21"/>
              </w:rPr>
              <w:t>Analyst Checker</w:t>
            </w:r>
          </w:p>
        </w:tc>
        <w:tc>
          <w:tcPr>
            <w:tcW w:w="1661" w:type="dxa"/>
            <w:vMerge w:val="continue"/>
          </w:tcPr>
          <w:p w14:paraId="2669C7C5"/>
        </w:tc>
        <w:tc>
          <w:tcPr>
            <w:tcW w:w="1661" w:type="dxa"/>
            <w:vAlign w:val="top"/>
          </w:tcPr>
          <w:p w14:paraId="1554DBA2">
            <w:pPr>
              <w:jc w:val="left"/>
            </w:pPr>
            <w:r>
              <w:rPr>
                <w:sz w:val="21"/>
              </w:rPr>
              <w:t>Checker</w:t>
            </w:r>
          </w:p>
        </w:tc>
        <w:tc>
          <w:tcPr>
            <w:tcW w:w="1661" w:type="dxa"/>
            <w:vMerge w:val="continue"/>
          </w:tcPr>
          <w:p w14:paraId="1492ADA8"/>
        </w:tc>
        <w:tc>
          <w:tcPr>
            <w:tcW w:w="1661" w:type="dxa"/>
            <w:vAlign w:val="top"/>
          </w:tcPr>
          <w:p w14:paraId="3A30ADCC">
            <w:pPr>
              <w:jc w:val="left"/>
            </w:pPr>
            <w:r>
              <w:rPr>
                <w:sz w:val="21"/>
              </w:rPr>
              <w:t>Official Seal</w:t>
            </w:r>
          </w:p>
        </w:tc>
      </w:tr>
    </w:tbl>
    <w:p w14:paraId="5B019C61"/>
    <w:sectPr>
      <w:headerReference w:type="even" r:id="rId3"/>
      <w:headerReference w:type="default" r:id="rId9"/>
      <w:headerReference w:type="first" r:id="rId10"/>
      <w:pgSz w:w="11906" w:h="16838"/>
      <w:pgMar w:top="1440" w:right="1800" w:bottom="1440" w:left="1800" w:header="851" w:footer="992" w:gutter="0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AFF" w:usb1="C0007843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A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10002FF" w:usb1="4000ACFF" w:usb2="00000009" w:usb3="00000000" w:csb0="2000019F" w:csb1="00000000"/>
  </w:font>
  <w:font w:name="仿宋_GB2312">
    <w:altName w:val="仿宋"/>
    <w:panose1 w:val="00000000000000000000"/>
    <w:charset w:val="86"/>
    <w:family w:val="modern"/>
    <w:pitch w:val="default"/>
    <w:sig w:usb0="00000000" w:usb1="00000000" w:usb2="00000000" w:usb3="00000000" w:csb0="00040000" w:csb1="00000000"/>
  </w:font>
  <w:font w:name="仿宋">
    <w:panose1 w:val="02010609060101010101"/>
    <w:charset w:val="86"/>
    <w:family w:val="auto"/>
    <w:pitch w:val="default"/>
    <w:sig w:usb0="800002BF" w:usb1="38CF7CFA" w:usb2="00000016" w:usb3="00000000" w:csb0="00040001" w:csb1="00000000"/>
  </w:font>
</w:font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C9CAFA4" w14:textId="77777777" w:rsidR="00A46EE4" w:rsidRDefault="00A46EE4">
    <w:pPr>
      <w:pStyle w:val="CodexHeader_a7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C580C51" w14:textId="77777777" w:rsidR="00A46EE4" w:rsidRDefault="00000000">
    <w:pPr>
      <w:pStyle w:val="CodexHeader_a9"/>
      <w:jc w:val="both"/>
    </w:pPr>
    <w:r>
      <w:rPr>
        <w:noProof/>
        <w:sz w:val="28"/>
      </w:rPr>
      <mc:AlternateContent>
        <mc:Choice Requires="wps">
          <w:drawing>
            <wp:anchor distT="0" distB="0" distL="114300" distR="114300" simplePos="0" relativeHeight="251660288" behindDoc="0" locked="0" layoutInCell="1" allowOverlap="1" wp14:anchorId="296B81D8" wp14:editId="725FCCD9">
              <wp:simplePos x="0" y="0"/>
              <wp:positionH relativeFrom="column">
                <wp:posOffset>1118870</wp:posOffset>
              </wp:positionH>
              <wp:positionV relativeFrom="paragraph">
                <wp:posOffset>-73660</wp:posOffset>
              </wp:positionV>
              <wp:extent cx="3721735" cy="642938"/>
              <wp:effectExtent l="0" t="0" r="0" b="5080"/>
              <wp:wrapNone/>
              <wp:docPr id="157786267" name="文本框 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3721735" cy="642938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12DDAAFC" w14:textId="77777777" w:rsidR="00A46EE4" w:rsidRDefault="00000000">
                          <w:pPr>
                            <w:pStyle w:val="CodexHeader_a9"/>
                            <w:wordWrap w:val="0"/>
                            <w:jc w:val="center"/>
                            <w:rPr>
                              <w:rFonts w:ascii="宋体" w:eastAsia="宋体" w:hAnsi="宋体" w:cs="宋体" w:hint="eastAsia"/>
                              <w:b/>
                              <w:spacing w:val="20"/>
                              <w:kern w:val="2"/>
                              <w:sz w:val="28"/>
                              <w:szCs w:val="28"/>
                            </w:rPr>
                          </w:pPr>
                          <w:r>
                            <w:rPr>
                              <w:rFonts w:ascii="宋体" w:eastAsia="宋体" w:hAnsi="宋体" w:cs="宋体" w:hint="eastAsia"/>
                              <w:b/>
                              <w:spacing w:val="20"/>
                              <w:kern w:val="2"/>
                              <w:sz w:val="28"/>
                              <w:szCs w:val="28"/>
                            </w:rPr>
                            <w:t>广东迪美生物技术有限公司</w:t>
                          </w:r>
                        </w:p>
                        <w:p w14:paraId="5CF53473" w14:textId="77777777" w:rsidR="00A46EE4" w:rsidRDefault="00000000">
                          <w:pPr>
                            <w:pStyle w:val="CodexHeader_a9"/>
                            <w:jc w:val="center"/>
                            <w:rPr>
                              <w:rFonts w:ascii="宋体" w:eastAsia="宋体" w:hAnsi="宋体" w:cs="宋体" w:hint="eastAsia"/>
                              <w:kern w:val="2"/>
                              <w:sz w:val="21"/>
                              <w:szCs w:val="21"/>
                              <w:lang w:bidi="ar"/>
                            </w:rPr>
                          </w:pPr>
                          <w:r>
                            <w:rPr>
                              <w:rFonts w:ascii="宋体" w:eastAsia="宋体" w:hAnsi="宋体" w:cs="宋体" w:hint="eastAsia"/>
                              <w:kern w:val="2"/>
                              <w:sz w:val="21"/>
                              <w:szCs w:val="21"/>
                              <w:lang w:bidi="ar"/>
                            </w:rPr>
                            <w:t>Guangdong </w:t>
                          </w:r>
                          <w:proofErr w:type="spellStart"/>
                          <w:r>
                            <w:rPr>
                              <w:rFonts w:ascii="宋体" w:eastAsia="宋体" w:hAnsi="宋体" w:cs="宋体" w:hint="eastAsia"/>
                              <w:kern w:val="2"/>
                              <w:sz w:val="21"/>
                              <w:szCs w:val="21"/>
                              <w:lang w:bidi="ar"/>
                            </w:rPr>
                            <w:t>Dimei</w:t>
                          </w:r>
                          <w:proofErr w:type="spellEnd"/>
                          <w:r>
                            <w:rPr>
                              <w:rFonts w:ascii="宋体" w:eastAsia="宋体" w:hAnsi="宋体" w:cs="宋体" w:hint="eastAsia"/>
                              <w:kern w:val="2"/>
                              <w:sz w:val="21"/>
                              <w:szCs w:val="21"/>
                              <w:lang w:bidi="ar"/>
                            </w:rPr>
                            <w:t> Biological Technology Co., Ltd.</w:t>
                          </w:r>
                        </w:p>
                        <w:p w14:paraId="45EA14BE" w14:textId="77777777" w:rsidR="00A46EE4" w:rsidRDefault="00A46EE4"/>
                      </w:txbxContent>
                    </wps:txbx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</wp:anchor>
          </w:drawing>
        </mc:Choice>
        <mc:Fallback>
          <w:pict>
            <v:shapetype w14:anchorId="296B81D8" id="_x0000_t202" coordsize="21600,21600" o:spt="202" path="m,l,21600r21600,l21600,xe">
              <v:stroke joinstyle="miter"/>
              <v:path gradientshapeok="t" o:connecttype="rect"/>
            </v:shapetype>
            <v:shape id="文本框 4" o:spid="_x0000_s1026" type="#_x0000_t202" style="position:absolute;left:0;text-align:left;margin-left:88.1pt;margin-top:-5.8pt;width:293.05pt;height:50.65pt;z-index:251660288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" filled="f" stroked="f">
              <v:textbox>
                <w:txbxContent>
                  <w:p w14:paraId="12DDAAFC" w14:textId="77777777" w:rsidR="00A46EE4" w:rsidRDefault="00000000">
                    <w:pPr>
                      <w:pStyle w:val="CodexHeader_a9"/>
                      <w:wordWrap w:val="0"/>
                      <w:jc w:val="center"/>
                      <w:rPr>
                        <w:rFonts w:ascii="宋体" w:eastAsia="宋体" w:hAnsi="宋体" w:cs="宋体" w:hint="eastAsia"/>
                        <w:b/>
                        <w:spacing w:val="20"/>
                        <w:kern w:val="2"/>
                        <w:sz w:val="28"/>
                        <w:szCs w:val="28"/>
                      </w:rPr>
                    </w:pPr>
                    <w:r>
                      <w:rPr>
                        <w:rFonts w:ascii="宋体" w:eastAsia="宋体" w:hAnsi="宋体" w:cs="宋体" w:hint="eastAsia"/>
                        <w:b/>
                        <w:spacing w:val="20"/>
                        <w:kern w:val="2"/>
                        <w:sz w:val="28"/>
                        <w:szCs w:val="28"/>
                      </w:rPr>
                      <w:t>广东迪美生物技术有限公司</w:t>
                    </w:r>
                  </w:p>
                  <w:p w14:paraId="5CF53473" w14:textId="77777777" w:rsidR="00A46EE4" w:rsidRDefault="00000000">
                    <w:pPr>
                      <w:pStyle w:val="CodexHeader_a9"/>
                      <w:jc w:val="center"/>
                      <w:rPr>
                        <w:rFonts w:ascii="宋体" w:eastAsia="宋体" w:hAnsi="宋体" w:cs="宋体" w:hint="eastAsia"/>
                        <w:kern w:val="2"/>
                        <w:sz w:val="21"/>
                        <w:szCs w:val="21"/>
                        <w:lang w:bidi="ar"/>
                      </w:rPr>
                    </w:pPr>
                    <w:r>
                      <w:rPr>
                        <w:rFonts w:ascii="宋体" w:eastAsia="宋体" w:hAnsi="宋体" w:cs="宋体" w:hint="eastAsia"/>
                        <w:kern w:val="2"/>
                        <w:sz w:val="21"/>
                        <w:szCs w:val="21"/>
                        <w:lang w:bidi="ar"/>
                      </w:rPr>
                      <w:t>Guangdong </w:t>
                    </w:r>
                    <w:proofErr w:type="spellStart"/>
                    <w:r>
                      <w:rPr>
                        <w:rFonts w:ascii="宋体" w:eastAsia="宋体" w:hAnsi="宋体" w:cs="宋体" w:hint="eastAsia"/>
                        <w:kern w:val="2"/>
                        <w:sz w:val="21"/>
                        <w:szCs w:val="21"/>
                        <w:lang w:bidi="ar"/>
                      </w:rPr>
                      <w:t>Dimei</w:t>
                    </w:r>
                    <w:proofErr w:type="spellEnd"/>
                    <w:r>
                      <w:rPr>
                        <w:rFonts w:ascii="宋体" w:eastAsia="宋体" w:hAnsi="宋体" w:cs="宋体" w:hint="eastAsia"/>
                        <w:kern w:val="2"/>
                        <w:sz w:val="21"/>
                        <w:szCs w:val="21"/>
                        <w:lang w:bidi="ar"/>
                      </w:rPr>
                      <w:t> Biological Technology Co., Ltd.</w:t>
                    </w:r>
                  </w:p>
                  <w:p w14:paraId="45EA14BE" w14:textId="77777777" w:rsidR="00A46EE4" w:rsidRDefault="00A46EE4"/>
                </w:txbxContent>
              </v:textbox>
            </v:shape>
          </w:pict>
        </mc:Fallback>
      </mc:AlternateContent>
    </w:r>
    <w:r>
      <w:rPr>
        <w:rFonts w:hint="eastAsia"/>
        <w:noProof/>
        <w:sz w:val="40"/>
        <w:szCs w:val="40"/>
      </w:rPr>
      <w:drawing>
        <wp:anchor distT="0" distB="0" distL="114300" distR="114300" simplePos="0" relativeHeight="251659264" behindDoc="1" locked="0" layoutInCell="1" allowOverlap="1" wp14:anchorId="51B7FDAD" wp14:editId="1A8BAA12">
          <wp:simplePos x="0" y="0"/>
          <wp:positionH relativeFrom="column">
            <wp:posOffset>-129540</wp:posOffset>
          </wp:positionH>
          <wp:positionV relativeFrom="paragraph">
            <wp:posOffset>-125730</wp:posOffset>
          </wp:positionV>
          <wp:extent cx="1303020" cy="647700"/>
          <wp:effectExtent l="0" t="0" r="5080" b="0"/>
          <wp:wrapNone/>
          <wp:docPr id="5" name="图片 1" descr="fe56a66df615bbba61c3b2404e4708b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5" name="图片 1" descr="fe56a66df615bbba61c3b2404e4708b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1303020" cy="647700"/>
                  </a:xfrm>
                  <a:prstGeom prst="rect">
                    <a:avLst/>
                  </a:prstGeom>
                  <a:noFill/>
                  <a:ln>
                    <a:noFill/>
                  </a:ln>
                  <a:effectLst/>
                </pic:spPr>
              </pic:pic>
            </a:graphicData>
          </a:graphic>
        </wp:anchor>
      </w:drawing>
    </w:r>
  </w:p>
  <w:p w14:paraId="08DD5FDD" w14:textId="77777777" w:rsidR="00A46EE4" w:rsidRDefault="00000000">
    <w:r>
      <w:rPr>
        <w:rFonts w:hint="eastAsia"/>
      </w:rPr>
      <w:t xml:space="preserve">                    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9D45063" w14:textId="77777777" w:rsidR="00A46EE4" w:rsidRDefault="00A46EE4">
    <w:pPr>
      <w:pStyle w:val="CodexHeader_a7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0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cumentProtection w:enforcement="0"/>
  <w:defaultTabStop w:val="420"/>
  <w:drawingGridVerticalSpacing w:val="156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docVars>
    <w:docVar w:name="commondata" w:val="eyJoZGlkIjoiNGI3ZWM2NTEzMDQyMzU0MDdhZmJjNWQ2YmUxYTlmYWUifQ=="/>
  </w:docVars>
  <w:rsids>
    <w:rsidRoot w:val="001535B9"/>
    <w:rsid w:val="00000297"/>
    <w:rsid w:val="0000673B"/>
    <w:rsid w:val="0000700A"/>
    <w:rsid w:val="0000700B"/>
    <w:rsid w:val="0001520E"/>
    <w:rsid w:val="00027617"/>
    <w:rsid w:val="00041EDB"/>
    <w:rsid w:val="00042249"/>
    <w:rsid w:val="00055562"/>
    <w:rsid w:val="00073327"/>
    <w:rsid w:val="00073328"/>
    <w:rsid w:val="000746EB"/>
    <w:rsid w:val="00094647"/>
    <w:rsid w:val="000B07D3"/>
    <w:rsid w:val="000C6DA5"/>
    <w:rsid w:val="000C77EC"/>
    <w:rsid w:val="000D5D2B"/>
    <w:rsid w:val="000E253B"/>
    <w:rsid w:val="00101034"/>
    <w:rsid w:val="0011177F"/>
    <w:rsid w:val="00122BD4"/>
    <w:rsid w:val="001535B9"/>
    <w:rsid w:val="00163F09"/>
    <w:rsid w:val="0016428B"/>
    <w:rsid w:val="00195A89"/>
    <w:rsid w:val="00196C93"/>
    <w:rsid w:val="001A53C7"/>
    <w:rsid w:val="001B1694"/>
    <w:rsid w:val="001B3371"/>
    <w:rsid w:val="001C37A9"/>
    <w:rsid w:val="001C4E28"/>
    <w:rsid w:val="001C5BF4"/>
    <w:rsid w:val="001D5CDA"/>
    <w:rsid w:val="001F41B5"/>
    <w:rsid w:val="00213A59"/>
    <w:rsid w:val="002215D5"/>
    <w:rsid w:val="00235792"/>
    <w:rsid w:val="00271BB9"/>
    <w:rsid w:val="00273B72"/>
    <w:rsid w:val="00273CD2"/>
    <w:rsid w:val="00274EB2"/>
    <w:rsid w:val="00280CB1"/>
    <w:rsid w:val="00281E02"/>
    <w:rsid w:val="00292D94"/>
    <w:rsid w:val="002B07D4"/>
    <w:rsid w:val="002B0E44"/>
    <w:rsid w:val="002D34B7"/>
    <w:rsid w:val="002F29F8"/>
    <w:rsid w:val="003050BF"/>
    <w:rsid w:val="003242EA"/>
    <w:rsid w:val="00333151"/>
    <w:rsid w:val="00340865"/>
    <w:rsid w:val="00353E59"/>
    <w:rsid w:val="003A1BFB"/>
    <w:rsid w:val="003A1D62"/>
    <w:rsid w:val="003B14F6"/>
    <w:rsid w:val="003C099D"/>
    <w:rsid w:val="003C7C80"/>
    <w:rsid w:val="003D3CCE"/>
    <w:rsid w:val="003D4DD2"/>
    <w:rsid w:val="003F0337"/>
    <w:rsid w:val="00400B2E"/>
    <w:rsid w:val="00403043"/>
    <w:rsid w:val="00406E60"/>
    <w:rsid w:val="0041618A"/>
    <w:rsid w:val="004176E5"/>
    <w:rsid w:val="00442062"/>
    <w:rsid w:val="00444B8E"/>
    <w:rsid w:val="0044664E"/>
    <w:rsid w:val="00455060"/>
    <w:rsid w:val="004670F6"/>
    <w:rsid w:val="0047204F"/>
    <w:rsid w:val="004739BC"/>
    <w:rsid w:val="00492DB9"/>
    <w:rsid w:val="004946F8"/>
    <w:rsid w:val="004D424B"/>
    <w:rsid w:val="004D7AAC"/>
    <w:rsid w:val="004E1239"/>
    <w:rsid w:val="004E716E"/>
    <w:rsid w:val="0050059B"/>
    <w:rsid w:val="00500A3C"/>
    <w:rsid w:val="005019E2"/>
    <w:rsid w:val="00506606"/>
    <w:rsid w:val="00530D61"/>
    <w:rsid w:val="00542EE3"/>
    <w:rsid w:val="00551773"/>
    <w:rsid w:val="0056119B"/>
    <w:rsid w:val="00572FF0"/>
    <w:rsid w:val="00574D60"/>
    <w:rsid w:val="00593F71"/>
    <w:rsid w:val="00595236"/>
    <w:rsid w:val="005B0AB5"/>
    <w:rsid w:val="005B46FE"/>
    <w:rsid w:val="005B5016"/>
    <w:rsid w:val="005B54E8"/>
    <w:rsid w:val="005B79D5"/>
    <w:rsid w:val="005C28B6"/>
    <w:rsid w:val="005C4078"/>
    <w:rsid w:val="005C6BEE"/>
    <w:rsid w:val="005E5FF8"/>
    <w:rsid w:val="005F7AA1"/>
    <w:rsid w:val="0061683F"/>
    <w:rsid w:val="0062127F"/>
    <w:rsid w:val="00635E91"/>
    <w:rsid w:val="006522AB"/>
    <w:rsid w:val="0066485D"/>
    <w:rsid w:val="0068659D"/>
    <w:rsid w:val="006918B8"/>
    <w:rsid w:val="00692820"/>
    <w:rsid w:val="006A0B73"/>
    <w:rsid w:val="006A0FCD"/>
    <w:rsid w:val="006A312E"/>
    <w:rsid w:val="006A39FF"/>
    <w:rsid w:val="006B1E88"/>
    <w:rsid w:val="006B3FC8"/>
    <w:rsid w:val="006B7445"/>
    <w:rsid w:val="007372D4"/>
    <w:rsid w:val="00771C94"/>
    <w:rsid w:val="007811A9"/>
    <w:rsid w:val="007A5236"/>
    <w:rsid w:val="007B72AD"/>
    <w:rsid w:val="007B7D1F"/>
    <w:rsid w:val="007D7ADF"/>
    <w:rsid w:val="007E488B"/>
    <w:rsid w:val="007E751A"/>
    <w:rsid w:val="00803A10"/>
    <w:rsid w:val="00810ADC"/>
    <w:rsid w:val="0081668E"/>
    <w:rsid w:val="008207A5"/>
    <w:rsid w:val="00841E0A"/>
    <w:rsid w:val="008445E5"/>
    <w:rsid w:val="008528D9"/>
    <w:rsid w:val="008557D7"/>
    <w:rsid w:val="00896258"/>
    <w:rsid w:val="008A6F71"/>
    <w:rsid w:val="008B00C6"/>
    <w:rsid w:val="008B311E"/>
    <w:rsid w:val="008B37B8"/>
    <w:rsid w:val="008B7DD4"/>
    <w:rsid w:val="008C74E2"/>
    <w:rsid w:val="008D06D3"/>
    <w:rsid w:val="008E114A"/>
    <w:rsid w:val="008F0D92"/>
    <w:rsid w:val="008F1445"/>
    <w:rsid w:val="008F6E76"/>
    <w:rsid w:val="00907272"/>
    <w:rsid w:val="00943BB1"/>
    <w:rsid w:val="00947532"/>
    <w:rsid w:val="00952139"/>
    <w:rsid w:val="00953D45"/>
    <w:rsid w:val="0095439F"/>
    <w:rsid w:val="009621AB"/>
    <w:rsid w:val="00962712"/>
    <w:rsid w:val="00971A05"/>
    <w:rsid w:val="00973750"/>
    <w:rsid w:val="00977208"/>
    <w:rsid w:val="00981618"/>
    <w:rsid w:val="009859C5"/>
    <w:rsid w:val="00992F21"/>
    <w:rsid w:val="009A00A3"/>
    <w:rsid w:val="009B7D49"/>
    <w:rsid w:val="009E1001"/>
    <w:rsid w:val="009F20A1"/>
    <w:rsid w:val="009F6FFF"/>
    <w:rsid w:val="00A050D4"/>
    <w:rsid w:val="00A1132F"/>
    <w:rsid w:val="00A13C55"/>
    <w:rsid w:val="00A32439"/>
    <w:rsid w:val="00A32EDE"/>
    <w:rsid w:val="00A33A5F"/>
    <w:rsid w:val="00A35CB2"/>
    <w:rsid w:val="00A60575"/>
    <w:rsid w:val="00A6369B"/>
    <w:rsid w:val="00A679B2"/>
    <w:rsid w:val="00AB05EF"/>
    <w:rsid w:val="00AC4825"/>
    <w:rsid w:val="00AD3EE0"/>
    <w:rsid w:val="00AE43DC"/>
    <w:rsid w:val="00B0229F"/>
    <w:rsid w:val="00B12C8A"/>
    <w:rsid w:val="00B149A1"/>
    <w:rsid w:val="00B32847"/>
    <w:rsid w:val="00B61C5D"/>
    <w:rsid w:val="00B66A1A"/>
    <w:rsid w:val="00B81C9B"/>
    <w:rsid w:val="00BA1455"/>
    <w:rsid w:val="00BA207B"/>
    <w:rsid w:val="00BD3C8F"/>
    <w:rsid w:val="00BD4089"/>
    <w:rsid w:val="00BF06C9"/>
    <w:rsid w:val="00BF0E19"/>
    <w:rsid w:val="00BF14CD"/>
    <w:rsid w:val="00BF6A5C"/>
    <w:rsid w:val="00C40103"/>
    <w:rsid w:val="00C523BA"/>
    <w:rsid w:val="00C7487E"/>
    <w:rsid w:val="00C80A33"/>
    <w:rsid w:val="00C8692C"/>
    <w:rsid w:val="00CB3480"/>
    <w:rsid w:val="00CB789C"/>
    <w:rsid w:val="00CC771F"/>
    <w:rsid w:val="00CD163C"/>
    <w:rsid w:val="00CE5A96"/>
    <w:rsid w:val="00CE6249"/>
    <w:rsid w:val="00CF2A64"/>
    <w:rsid w:val="00D10CDA"/>
    <w:rsid w:val="00D3776E"/>
    <w:rsid w:val="00D37FAD"/>
    <w:rsid w:val="00D411C8"/>
    <w:rsid w:val="00D42A92"/>
    <w:rsid w:val="00D816C8"/>
    <w:rsid w:val="00D86FB9"/>
    <w:rsid w:val="00E30175"/>
    <w:rsid w:val="00E50ACA"/>
    <w:rsid w:val="00E56619"/>
    <w:rsid w:val="00E607C0"/>
    <w:rsid w:val="00E62005"/>
    <w:rsid w:val="00E748DD"/>
    <w:rsid w:val="00E868AF"/>
    <w:rsid w:val="00E96601"/>
    <w:rsid w:val="00EA1957"/>
    <w:rsid w:val="00EA4FE4"/>
    <w:rsid w:val="00EC2983"/>
    <w:rsid w:val="00ED2B48"/>
    <w:rsid w:val="00EF2B84"/>
    <w:rsid w:val="00F0607D"/>
    <w:rsid w:val="00F1235A"/>
    <w:rsid w:val="00F311FC"/>
    <w:rsid w:val="00F3381A"/>
    <w:rsid w:val="00F44A51"/>
    <w:rsid w:val="00F54D3E"/>
    <w:rsid w:val="00F6418A"/>
    <w:rsid w:val="00F76BE0"/>
    <w:rsid w:val="00FD3FB5"/>
    <w:rsid w:val="00FE4857"/>
    <w:rsid w:val="00FF7D7C"/>
    <w:rsid w:val="014E0E15"/>
    <w:rsid w:val="026B616F"/>
    <w:rsid w:val="027475EC"/>
    <w:rsid w:val="02A05AB6"/>
    <w:rsid w:val="02E334E5"/>
    <w:rsid w:val="03042CA3"/>
    <w:rsid w:val="03E07A24"/>
    <w:rsid w:val="03E82C1C"/>
    <w:rsid w:val="050114E2"/>
    <w:rsid w:val="05C7480E"/>
    <w:rsid w:val="05ED3E75"/>
    <w:rsid w:val="064458FD"/>
    <w:rsid w:val="06711F8A"/>
    <w:rsid w:val="06E8731C"/>
    <w:rsid w:val="07177756"/>
    <w:rsid w:val="08ED03FD"/>
    <w:rsid w:val="09174FCF"/>
    <w:rsid w:val="097F59E0"/>
    <w:rsid w:val="099A29EA"/>
    <w:rsid w:val="0A0F2E11"/>
    <w:rsid w:val="0A3045A0"/>
    <w:rsid w:val="0A3F71E7"/>
    <w:rsid w:val="0A6E7BB7"/>
    <w:rsid w:val="0A977BD6"/>
    <w:rsid w:val="0BAE0FE3"/>
    <w:rsid w:val="0CA23AC9"/>
    <w:rsid w:val="0D26564D"/>
    <w:rsid w:val="0D70298D"/>
    <w:rsid w:val="0DD33981"/>
    <w:rsid w:val="0E546DE0"/>
    <w:rsid w:val="0F037869"/>
    <w:rsid w:val="0F730677"/>
    <w:rsid w:val="1125119B"/>
    <w:rsid w:val="11304EB8"/>
    <w:rsid w:val="119C3595"/>
    <w:rsid w:val="11A83C60"/>
    <w:rsid w:val="124D097B"/>
    <w:rsid w:val="12EC03F0"/>
    <w:rsid w:val="13264359"/>
    <w:rsid w:val="13325AA4"/>
    <w:rsid w:val="139A08D0"/>
    <w:rsid w:val="14375506"/>
    <w:rsid w:val="1458445A"/>
    <w:rsid w:val="148A7C64"/>
    <w:rsid w:val="14A30D26"/>
    <w:rsid w:val="158524C4"/>
    <w:rsid w:val="16BA6E82"/>
    <w:rsid w:val="16D304B0"/>
    <w:rsid w:val="16D62D63"/>
    <w:rsid w:val="17C3523B"/>
    <w:rsid w:val="18650063"/>
    <w:rsid w:val="19213F04"/>
    <w:rsid w:val="193006AE"/>
    <w:rsid w:val="194A5C14"/>
    <w:rsid w:val="199C747D"/>
    <w:rsid w:val="19A861C3"/>
    <w:rsid w:val="19D31BC9"/>
    <w:rsid w:val="1A551154"/>
    <w:rsid w:val="1ADF05DE"/>
    <w:rsid w:val="1B577C8D"/>
    <w:rsid w:val="1B872A58"/>
    <w:rsid w:val="1C2245EC"/>
    <w:rsid w:val="1C733ECC"/>
    <w:rsid w:val="1CBF4704"/>
    <w:rsid w:val="1CFC1082"/>
    <w:rsid w:val="1D711743"/>
    <w:rsid w:val="1FC97167"/>
    <w:rsid w:val="1FF40B91"/>
    <w:rsid w:val="21075FBA"/>
    <w:rsid w:val="213357DB"/>
    <w:rsid w:val="21717863"/>
    <w:rsid w:val="22AB7B04"/>
    <w:rsid w:val="22DD21A5"/>
    <w:rsid w:val="24F07BEB"/>
    <w:rsid w:val="25586F13"/>
    <w:rsid w:val="25893620"/>
    <w:rsid w:val="2625581B"/>
    <w:rsid w:val="263527CB"/>
    <w:rsid w:val="26747E2C"/>
    <w:rsid w:val="27607201"/>
    <w:rsid w:val="27EE1E60"/>
    <w:rsid w:val="28A16ED3"/>
    <w:rsid w:val="28D1211A"/>
    <w:rsid w:val="294A6EAE"/>
    <w:rsid w:val="2A127C56"/>
    <w:rsid w:val="2A4D57CE"/>
    <w:rsid w:val="2AC33340"/>
    <w:rsid w:val="2BF314B8"/>
    <w:rsid w:val="2C1D30CB"/>
    <w:rsid w:val="2E237236"/>
    <w:rsid w:val="2F2B5748"/>
    <w:rsid w:val="2F911A4F"/>
    <w:rsid w:val="2FC9655B"/>
    <w:rsid w:val="2FDB4AE2"/>
    <w:rsid w:val="31711667"/>
    <w:rsid w:val="31BA4361"/>
    <w:rsid w:val="329C156F"/>
    <w:rsid w:val="32FA32F6"/>
    <w:rsid w:val="330B46AE"/>
    <w:rsid w:val="3393677D"/>
    <w:rsid w:val="34371578"/>
    <w:rsid w:val="347D235D"/>
    <w:rsid w:val="34E42368"/>
    <w:rsid w:val="34FB796B"/>
    <w:rsid w:val="357240D1"/>
    <w:rsid w:val="35892C73"/>
    <w:rsid w:val="35C84E34"/>
    <w:rsid w:val="365856CA"/>
    <w:rsid w:val="379508A6"/>
    <w:rsid w:val="37E241F6"/>
    <w:rsid w:val="38305712"/>
    <w:rsid w:val="38790690"/>
    <w:rsid w:val="396471C4"/>
    <w:rsid w:val="3A0060A9"/>
    <w:rsid w:val="3A91278B"/>
    <w:rsid w:val="3AEC2162"/>
    <w:rsid w:val="3B0F6243"/>
    <w:rsid w:val="3B3467F6"/>
    <w:rsid w:val="3B72794D"/>
    <w:rsid w:val="3B85137E"/>
    <w:rsid w:val="3C547142"/>
    <w:rsid w:val="3C61334E"/>
    <w:rsid w:val="3C8D359E"/>
    <w:rsid w:val="3CA8792D"/>
    <w:rsid w:val="3CB44FCF"/>
    <w:rsid w:val="3D6132E7"/>
    <w:rsid w:val="3D947174"/>
    <w:rsid w:val="3DFC5AFB"/>
    <w:rsid w:val="3E0325E4"/>
    <w:rsid w:val="3E986179"/>
    <w:rsid w:val="3FA061D9"/>
    <w:rsid w:val="3FA84820"/>
    <w:rsid w:val="3FB004F5"/>
    <w:rsid w:val="40572841"/>
    <w:rsid w:val="419166B1"/>
    <w:rsid w:val="41D406C9"/>
    <w:rsid w:val="423340FC"/>
    <w:rsid w:val="42425618"/>
    <w:rsid w:val="443A6D3F"/>
    <w:rsid w:val="44C41DDF"/>
    <w:rsid w:val="45564613"/>
    <w:rsid w:val="464474B2"/>
    <w:rsid w:val="46674E60"/>
    <w:rsid w:val="471F6974"/>
    <w:rsid w:val="47B510B6"/>
    <w:rsid w:val="47E80223"/>
    <w:rsid w:val="486637E6"/>
    <w:rsid w:val="48781BB6"/>
    <w:rsid w:val="48944E81"/>
    <w:rsid w:val="4A4672EC"/>
    <w:rsid w:val="4A5E2460"/>
    <w:rsid w:val="4BF2341E"/>
    <w:rsid w:val="4C4172EC"/>
    <w:rsid w:val="4C5E7E2E"/>
    <w:rsid w:val="4CB708CE"/>
    <w:rsid w:val="4D3675D1"/>
    <w:rsid w:val="4DB2646C"/>
    <w:rsid w:val="4DD034CE"/>
    <w:rsid w:val="4E6F6FA8"/>
    <w:rsid w:val="4EAF2A9F"/>
    <w:rsid w:val="4F3B200F"/>
    <w:rsid w:val="4F7D679C"/>
    <w:rsid w:val="50107BBE"/>
    <w:rsid w:val="504E34FB"/>
    <w:rsid w:val="505E63F0"/>
    <w:rsid w:val="509D3DBE"/>
    <w:rsid w:val="51981161"/>
    <w:rsid w:val="51F80F1C"/>
    <w:rsid w:val="51FD48CA"/>
    <w:rsid w:val="52014B00"/>
    <w:rsid w:val="528204E7"/>
    <w:rsid w:val="52D374D1"/>
    <w:rsid w:val="52E33434"/>
    <w:rsid w:val="53831E73"/>
    <w:rsid w:val="5395657D"/>
    <w:rsid w:val="5432340F"/>
    <w:rsid w:val="544B5E30"/>
    <w:rsid w:val="54FE2E33"/>
    <w:rsid w:val="551A7499"/>
    <w:rsid w:val="55683ADA"/>
    <w:rsid w:val="56A47E0D"/>
    <w:rsid w:val="56E72911"/>
    <w:rsid w:val="56FD3603"/>
    <w:rsid w:val="57B373D6"/>
    <w:rsid w:val="57C4203E"/>
    <w:rsid w:val="58D50D83"/>
    <w:rsid w:val="58DD0F4F"/>
    <w:rsid w:val="58F6000A"/>
    <w:rsid w:val="594B2015"/>
    <w:rsid w:val="59EF3D51"/>
    <w:rsid w:val="5A174DC0"/>
    <w:rsid w:val="5AFF6327"/>
    <w:rsid w:val="5B1B461C"/>
    <w:rsid w:val="5B4B2B4A"/>
    <w:rsid w:val="5B984680"/>
    <w:rsid w:val="5CFB6936"/>
    <w:rsid w:val="5D823C66"/>
    <w:rsid w:val="5DF21F7F"/>
    <w:rsid w:val="5E644C39"/>
    <w:rsid w:val="5E6F4DA2"/>
    <w:rsid w:val="5E87020C"/>
    <w:rsid w:val="5E8E6B63"/>
    <w:rsid w:val="5EC21E77"/>
    <w:rsid w:val="5F1D242D"/>
    <w:rsid w:val="5F5D3118"/>
    <w:rsid w:val="605310DE"/>
    <w:rsid w:val="612B45F3"/>
    <w:rsid w:val="616870BD"/>
    <w:rsid w:val="618C46F3"/>
    <w:rsid w:val="61A10BED"/>
    <w:rsid w:val="61AB6F0C"/>
    <w:rsid w:val="62726C0F"/>
    <w:rsid w:val="628555E2"/>
    <w:rsid w:val="635E4094"/>
    <w:rsid w:val="63A57A90"/>
    <w:rsid w:val="63FC02D0"/>
    <w:rsid w:val="64AD2BD8"/>
    <w:rsid w:val="64C36F34"/>
    <w:rsid w:val="65052DA3"/>
    <w:rsid w:val="65376CB1"/>
    <w:rsid w:val="65DA414C"/>
    <w:rsid w:val="660C5D19"/>
    <w:rsid w:val="664B1C51"/>
    <w:rsid w:val="66946195"/>
    <w:rsid w:val="6787315C"/>
    <w:rsid w:val="67881EDF"/>
    <w:rsid w:val="679F3390"/>
    <w:rsid w:val="67A755AC"/>
    <w:rsid w:val="68026D86"/>
    <w:rsid w:val="686A23AC"/>
    <w:rsid w:val="69193EB5"/>
    <w:rsid w:val="69D021C8"/>
    <w:rsid w:val="6A120CA9"/>
    <w:rsid w:val="6A12100A"/>
    <w:rsid w:val="6A1C0E33"/>
    <w:rsid w:val="6A9C1793"/>
    <w:rsid w:val="6B142A9B"/>
    <w:rsid w:val="6B207842"/>
    <w:rsid w:val="6C6E1CA4"/>
    <w:rsid w:val="6D8F4B19"/>
    <w:rsid w:val="6E4643F9"/>
    <w:rsid w:val="6EC24CA0"/>
    <w:rsid w:val="6F063E1D"/>
    <w:rsid w:val="6F833D9C"/>
    <w:rsid w:val="718F2A2B"/>
    <w:rsid w:val="719F5BDF"/>
    <w:rsid w:val="71CA7BA9"/>
    <w:rsid w:val="71E97186"/>
    <w:rsid w:val="72001A52"/>
    <w:rsid w:val="734F3ACF"/>
    <w:rsid w:val="751F2C26"/>
    <w:rsid w:val="763A3F76"/>
    <w:rsid w:val="766F00BD"/>
    <w:rsid w:val="76D23395"/>
    <w:rsid w:val="770B09AB"/>
    <w:rsid w:val="773D7200"/>
    <w:rsid w:val="785F4137"/>
    <w:rsid w:val="78D81308"/>
    <w:rsid w:val="792A485C"/>
    <w:rsid w:val="79792386"/>
    <w:rsid w:val="7A32610C"/>
    <w:rsid w:val="7A6C7382"/>
    <w:rsid w:val="7AAD2A82"/>
    <w:rsid w:val="7AB931D5"/>
    <w:rsid w:val="7AE446F6"/>
    <w:rsid w:val="7B115E95"/>
    <w:rsid w:val="7B287E61"/>
    <w:rsid w:val="7BD219B7"/>
    <w:rsid w:val="7C3569D8"/>
    <w:rsid w:val="7C3E08D4"/>
    <w:rsid w:val="7D036989"/>
    <w:rsid w:val="7D2232B3"/>
    <w:rsid w:val="7D677171"/>
    <w:rsid w:val="7D8B6ECE"/>
    <w:rsid w:val="7E3D3591"/>
    <w:rsid w:val="7F0D4FB9"/>
    <w:rsid w:val="7F3C618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Times New Roman" w:hAnsi="Times New Roman" w:eastAsia="宋体" w:cs="Times New Roman"/>
      <w:kern w:val="2"/>
      <w:sz w:val="21"/>
      <w:szCs w:val="24"/>
      <w:lang w:val="en-US" w:eastAsia="zh-CN" w:bidi="ar-SA"/>
    </w:rPr>
  </w:style>
  <w:style w:type="character" w:default="1" w:styleId="7">
    <w:name w:val="Default Paragraph Font"/>
    <w:semiHidden/>
    <w:uiPriority w:val="0"/>
  </w:style>
  <w:style w:type="table" w:default="1" w:styleId="6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Balloon Text"/>
    <w:basedOn w:val="1"/>
    <w:link w:val="9"/>
    <w:uiPriority w:val="0"/>
    <w:rPr>
      <w:sz w:val="18"/>
      <w:szCs w:val="18"/>
    </w:rPr>
  </w:style>
  <w:style w:type="paragraph" w:styleId="3">
    <w:name w:val="footer"/>
    <w:basedOn w:val="1"/>
    <w:link w:val="10"/>
    <w:uiPriority w:val="0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4">
    <w:name w:val="header"/>
    <w:basedOn w:val="1"/>
    <w:link w:val="11"/>
    <w:uiPriority w:val="0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5">
    <w:name w:val="Title"/>
    <w:basedOn w:val="1"/>
    <w:next w:val="1"/>
    <w:qFormat/>
    <w:uiPriority w:val="0"/>
    <w:pPr>
      <w:autoSpaceDE w:val="0"/>
      <w:autoSpaceDN w:val="0"/>
      <w:adjustRightInd w:val="0"/>
      <w:jc w:val="left"/>
    </w:pPr>
    <w:rPr>
      <w:rFonts w:ascii="仿宋_GB2312" w:eastAsia="仿宋_GB2312"/>
      <w:kern w:val="0"/>
      <w:sz w:val="20"/>
    </w:rPr>
  </w:style>
  <w:style w:type="character" w:styleId="8">
    <w:name w:val="Emphasis"/>
    <w:basedOn w:val="7"/>
    <w:qFormat/>
    <w:uiPriority w:val="0"/>
    <w:rPr>
      <w:i/>
      <w:iCs/>
    </w:rPr>
  </w:style>
  <w:style w:type="character" w:customStyle="1" w:styleId="9">
    <w:name w:val="批注框文本 字符"/>
    <w:link w:val="2"/>
    <w:uiPriority w:val="0"/>
    <w:rPr>
      <w:kern w:val="2"/>
      <w:sz w:val="18"/>
      <w:szCs w:val="18"/>
    </w:rPr>
  </w:style>
  <w:style w:type="character" w:customStyle="1" w:styleId="10">
    <w:name w:val="页脚 字符"/>
    <w:link w:val="3"/>
    <w:uiPriority w:val="0"/>
    <w:rPr>
      <w:kern w:val="2"/>
      <w:sz w:val="18"/>
      <w:szCs w:val="18"/>
    </w:rPr>
  </w:style>
  <w:style w:type="character" w:customStyle="1" w:styleId="11">
    <w:name w:val="页眉 字符"/>
    <w:link w:val="4"/>
    <w:uiPriority w:val="0"/>
    <w:rPr>
      <w:kern w:val="2"/>
      <w:sz w:val="18"/>
      <w:szCs w:val="18"/>
    </w:rPr>
  </w:style>
  <w:style w:type="paragraph" w:styleId="CodexHeader_a7">
    <w:name w:val="CodexHeader_a7"/>
    <w:qFormat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CodexHeader_a9">
    <w:name w:val="CodexHeader_a9"/>
    <w:qFormat/>
    <w:pPr>
      <w:autoSpaceDE w:val="0"/>
      <w:autoSpaceDN w:val="0"/>
      <w:adjustRightInd w:val="0"/>
      <w:jc w:val="left"/>
    </w:pPr>
    <w:rPr>
      <w:rFonts w:ascii="仿宋_GB2312" w:eastAsia="仿宋_GB2312"/>
      <w:kern w:val="0"/>
      <w:sz w:val="20"/>
    </w:rPr>
  </w:style>
</w:style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customXml" Target="../customXml/item1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3" Type="http://schemas.openxmlformats.org/officeDocument/2006/relationships/header" Target="header1.xml"/><Relationship Id="rId9" Type="http://schemas.openxmlformats.org/officeDocument/2006/relationships/header" Target="header2.xml"/><Relationship Id="rId10" Type="http://schemas.openxmlformats.org/officeDocument/2006/relationships/header" Target="header3.xml"/></Relationships>
</file>

<file path=word/_rels/header2.xml.rels><?xml version='1.0' encoding='UTF-8' standalone='yes'?>
<Relationships xmlns="http://schemas.openxmlformats.org/package/2006/relationships"><Relationship Id="rId1" Type="http://schemas.openxmlformats.org/officeDocument/2006/relationships/image" Target="media/codex_header_6181588277864ee7.jpe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Company>Microsoft China</Company>
  <Pages>1</Pages>
  <Words>143</Words>
  <Characters>332</Characters>
  <Lines>3</Lines>
  <Paragraphs>1</Paragraphs>
  <TotalTime>0</TotalTime>
  <ScaleCrop>false</ScaleCrop>
  <LinksUpToDate>false</LinksUpToDate>
  <CharactersWithSpaces>369</CharactersWithSpaces>
  <Application>WPS Office_12.1.0.26895_F1E327BC-269C-435d-A152-05C5408002CA</Application>
  <DocSecurity>4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2026-07-21T11:00:00Z</dcterms:created>
  <dc:creator>jordan</dc:creator>
  <cp:lastModifiedBy>Eiffel Tower</cp:lastModifiedBy>
  <cp:lastPrinted>2019-02-21T09:35:00Z</cp:lastPrinted>
  <dcterms:modified xsi:type="dcterms:W3CDTF">2026-07-30T06:16:21Z</dcterms:modified>
  <dc:title>质 量 检 验 报 告 单</dc:title>
  <cp:revision>2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2052-12.1.0.26895</vt:lpwstr>
  </property>
  <property fmtid="{D5CDD505-2E9C-101B-9397-08002B2CF9AE}" pid="3" name="ICV">
    <vt:lpwstr>F9C0E0D7C2C9485A88E2F5674B120580_13</vt:lpwstr>
  </property>
  <property fmtid="{D5CDD505-2E9C-101B-9397-08002B2CF9AE}" pid="4" name="KSOTemplateDocerSaveRecord">
    <vt:lpwstr>eyJoZGlkIjoiNGJhYTgxNjZmMTg0Y2E0YWY4YzFlOGU3NGM5NWJjZjIiLCJ1c2VySWQiOiIyMjI2NDA5MTMifQ==</vt:lpwstr>
  </property>
</Properties>
</file>