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56B8702">
      <w:pPr>
        <w:rPr>
          <w:rFonts w:hint="eastAsia"/>
        </w:rPr>
      </w:pPr>
    </w:p>
    <w:tbl>
      <w:tblPr>
        <w:tblStyle w:val="6"/>
        <w:tblpPr w:leftFromText="180" w:rightFromText="180" w:horzAnchor="margin" w:tblpY="525"/>
        <w:tblW w:w="852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30"/>
        <w:gridCol w:w="707"/>
        <w:gridCol w:w="151"/>
        <w:gridCol w:w="1273"/>
        <w:gridCol w:w="1413"/>
        <w:gridCol w:w="717"/>
        <w:gridCol w:w="2134"/>
      </w:tblGrid>
      <w:tr w14:paraId="6D2A0D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8525" w:type="dxa"/>
            <w:gridSpan w:val="7"/>
          </w:tcPr>
          <w:p w14:paraId="659C72D4">
            <w:pPr>
              <w:jc w:val="center"/>
              <w:rPr>
                <w:rFonts w:hint="eastAsia"/>
                <w:b/>
                <w:bCs/>
                <w:sz w:val="28"/>
              </w:rPr>
            </w:pPr>
            <w:r>
              <w:rPr>
                <w:rFonts w:ascii="Times New Roman" w:hAnsi="Times New Roman" w:eastAsia="宋体"/>
                <w:sz w:val="21"/>
              </w:rPr>
              <w:t>质 量 检 验 报 告 单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CERTIFICATE OF ANALYSIS</w:t>
            </w:r>
          </w:p>
        </w:tc>
      </w:tr>
      <w:tr w14:paraId="6B69DC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30" w:type="dxa"/>
            <w:vAlign w:val="center"/>
          </w:tcPr>
          <w:p w14:paraId="348D5E9C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产 品 名 称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 Name</w:t>
            </w:r>
          </w:p>
        </w:tc>
        <w:tc>
          <w:tcPr>
            <w:tcW w:w="6395" w:type="dxa"/>
            <w:gridSpan w:val="6"/>
            <w:vAlign w:val="center"/>
          </w:tcPr>
          <w:p w14:paraId="39417BF5"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防腐剂KS</w:t>
            </w:r>
            <w:r>
              <w:rPr>
                <w:rFonts w:hint="eastAsia"/>
                <w:sz w:val="21"/>
                <w:lang w:val="en-US" w:eastAsia="zh-CN"/>
              </w:rPr>
              <w:t>L6003</w:t>
            </w:r>
          </w:p>
        </w:tc>
      </w:tr>
      <w:tr w14:paraId="005198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30" w:type="dxa"/>
            <w:vAlign w:val="center"/>
          </w:tcPr>
          <w:p w14:paraId="69D4E1E2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生产日期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Production Date</w:t>
            </w:r>
          </w:p>
        </w:tc>
        <w:tc>
          <w:tcPr>
            <w:tcW w:w="2131" w:type="dxa"/>
            <w:gridSpan w:val="3"/>
            <w:vAlign w:val="center"/>
          </w:tcPr>
          <w:p w14:paraId="5403A174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{生产日期}</w:t>
            </w:r>
          </w:p>
        </w:tc>
        <w:tc>
          <w:tcPr>
            <w:tcW w:w="2130" w:type="dxa"/>
            <w:gridSpan w:val="2"/>
            <w:vAlign w:val="center"/>
          </w:tcPr>
          <w:p w14:paraId="4ACB20D0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产 品 批 号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Lot Number</w:t>
            </w:r>
          </w:p>
        </w:tc>
        <w:tc>
          <w:tcPr>
            <w:tcW w:w="2134" w:type="dxa"/>
            <w:vAlign w:val="center"/>
          </w:tcPr>
          <w:p w14:paraId="793E6F8D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{产品批号}</w:t>
            </w:r>
          </w:p>
        </w:tc>
      </w:tr>
      <w:tr w14:paraId="3C6F83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30" w:type="dxa"/>
            <w:vAlign w:val="center"/>
          </w:tcPr>
          <w:p w14:paraId="4EBEA1C9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执 行 标 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Stander</w:t>
            </w:r>
          </w:p>
        </w:tc>
        <w:tc>
          <w:tcPr>
            <w:tcW w:w="6395" w:type="dxa"/>
            <w:gridSpan w:val="6"/>
            <w:vAlign w:val="center"/>
          </w:tcPr>
          <w:p w14:paraId="2F1D8E9A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Q/DMSW 9-2019</w:t>
            </w:r>
          </w:p>
        </w:tc>
      </w:tr>
      <w:tr w14:paraId="298173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88" w:type="dxa"/>
            <w:gridSpan w:val="3"/>
            <w:vAlign w:val="center"/>
          </w:tcPr>
          <w:p w14:paraId="798F58F2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检 测 项 目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Test Item</w:t>
            </w:r>
          </w:p>
        </w:tc>
        <w:tc>
          <w:tcPr>
            <w:tcW w:w="2686" w:type="dxa"/>
            <w:gridSpan w:val="2"/>
            <w:vAlign w:val="center"/>
          </w:tcPr>
          <w:p w14:paraId="0D332B14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标  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Stander</w:t>
            </w:r>
          </w:p>
        </w:tc>
        <w:tc>
          <w:tcPr>
            <w:tcW w:w="2851" w:type="dxa"/>
            <w:gridSpan w:val="2"/>
            <w:vAlign w:val="center"/>
          </w:tcPr>
          <w:p w14:paraId="4A41A9E9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结 果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Result</w:t>
            </w:r>
          </w:p>
        </w:tc>
      </w:tr>
      <w:tr w14:paraId="475ACF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1" w:hRule="atLeast"/>
        </w:trPr>
        <w:tc>
          <w:tcPr>
            <w:tcW w:w="2988" w:type="dxa"/>
            <w:gridSpan w:val="3"/>
            <w:vAlign w:val="center"/>
          </w:tcPr>
          <w:p w14:paraId="1655AAE8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外观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Appearance</w:t>
            </w:r>
          </w:p>
        </w:tc>
        <w:tc>
          <w:tcPr>
            <w:tcW w:w="2686" w:type="dxa"/>
            <w:gridSpan w:val="2"/>
            <w:vAlign w:val="center"/>
          </w:tcPr>
          <w:p w14:paraId="1E5BA84E">
            <w:pPr>
              <w:jc w:val="center"/>
              <w:rPr>
                <w:rFonts w:hint="eastAsia"/>
              </w:rPr>
            </w:pPr>
            <w:r>
              <w:rPr>
                <w:rFonts w:hint="eastAsia"/>
                <w:sz w:val="21"/>
                <w:lang w:eastAsia="zh-CN"/>
              </w:rPr>
              <w:t>淡绿色</w:t>
            </w:r>
            <w:r>
              <w:rPr>
                <w:rFonts w:ascii="Times New Roman" w:hAnsi="Times New Roman" w:eastAsia="宋体"/>
                <w:sz w:val="21"/>
              </w:rPr>
              <w:t>液体</w:t>
            </w:r>
          </w:p>
        </w:tc>
        <w:tc>
          <w:tcPr>
            <w:tcW w:w="2851" w:type="dxa"/>
            <w:gridSpan w:val="2"/>
            <w:vAlign w:val="center"/>
          </w:tcPr>
          <w:p w14:paraId="2B8743BB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5C39B1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9" w:hRule="atLeast"/>
        </w:trPr>
        <w:tc>
          <w:tcPr>
            <w:tcW w:w="2988" w:type="dxa"/>
            <w:gridSpan w:val="3"/>
            <w:vAlign w:val="center"/>
          </w:tcPr>
          <w:p w14:paraId="510A4386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有效成分含量 (%)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Total Active Ingredients</w:t>
            </w:r>
          </w:p>
        </w:tc>
        <w:tc>
          <w:tcPr>
            <w:tcW w:w="2686" w:type="dxa"/>
            <w:gridSpan w:val="2"/>
            <w:vAlign w:val="center"/>
          </w:tcPr>
          <w:p w14:paraId="21ADF16B">
            <w:pPr>
              <w:spacing w:line="280" w:lineRule="exact"/>
              <w:jc w:val="center"/>
              <w:rPr>
                <w:rFonts w:hint="eastAsia" w:eastAsia="宋体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≥3.0</w:t>
            </w:r>
            <w:r>
              <w:rPr>
                <w:rFonts w:hint="eastAsia"/>
                <w:sz w:val="21"/>
                <w:lang w:val="en-US" w:eastAsia="zh-CN"/>
              </w:rPr>
              <w:t>0</w:t>
            </w:r>
          </w:p>
        </w:tc>
        <w:tc>
          <w:tcPr>
            <w:tcW w:w="2851" w:type="dxa"/>
            <w:gridSpan w:val="2"/>
            <w:vAlign w:val="center"/>
          </w:tcPr>
          <w:p w14:paraId="40EFD93F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{有效含量总量}</w:t>
            </w:r>
          </w:p>
        </w:tc>
      </w:tr>
      <w:tr w14:paraId="010E98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7" w:hRule="atLeast"/>
        </w:trPr>
        <w:tc>
          <w:tcPr>
            <w:tcW w:w="2988" w:type="dxa"/>
            <w:gridSpan w:val="3"/>
            <w:vAlign w:val="center"/>
          </w:tcPr>
          <w:p w14:paraId="263830D8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pH值（原液）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pH Value</w:t>
            </w:r>
          </w:p>
        </w:tc>
        <w:tc>
          <w:tcPr>
            <w:tcW w:w="2686" w:type="dxa"/>
            <w:gridSpan w:val="2"/>
            <w:vAlign w:val="center"/>
          </w:tcPr>
          <w:p w14:paraId="572D4780"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2</w:t>
            </w:r>
            <w:r>
              <w:rPr>
                <w:rFonts w:hint="eastAsia"/>
                <w:sz w:val="21"/>
                <w:lang w:val="en-US" w:eastAsia="zh-CN"/>
              </w:rPr>
              <w:t>.00-</w:t>
            </w:r>
            <w:r>
              <w:rPr>
                <w:rFonts w:ascii="Times New Roman" w:hAnsi="Times New Roman" w:eastAsia="宋体"/>
                <w:sz w:val="21"/>
              </w:rPr>
              <w:t>5</w:t>
            </w:r>
            <w:r>
              <w:rPr>
                <w:rFonts w:hint="eastAsia"/>
                <w:sz w:val="21"/>
                <w:lang w:val="en-US" w:eastAsia="zh-CN"/>
              </w:rPr>
              <w:t>.00</w:t>
            </w:r>
          </w:p>
        </w:tc>
        <w:tc>
          <w:tcPr>
            <w:tcW w:w="2851" w:type="dxa"/>
            <w:gridSpan w:val="2"/>
            <w:vAlign w:val="center"/>
          </w:tcPr>
          <w:p w14:paraId="3EED7D59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{pH}</w:t>
            </w:r>
          </w:p>
        </w:tc>
      </w:tr>
      <w:tr w14:paraId="3E83E4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3" w:hRule="atLeast"/>
        </w:trPr>
        <w:tc>
          <w:tcPr>
            <w:tcW w:w="2988" w:type="dxa"/>
            <w:gridSpan w:val="3"/>
            <w:vAlign w:val="center"/>
          </w:tcPr>
          <w:p w14:paraId="546C9189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保质期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Shelf Life</w:t>
            </w:r>
          </w:p>
        </w:tc>
        <w:tc>
          <w:tcPr>
            <w:tcW w:w="5537" w:type="dxa"/>
            <w:gridSpan w:val="4"/>
            <w:vAlign w:val="center"/>
          </w:tcPr>
          <w:p w14:paraId="72D62C76">
            <w:pPr>
              <w:jc w:val="center"/>
              <w:rPr>
                <w:rFonts w:hint="eastAsia"/>
              </w:rPr>
            </w:pPr>
            <w:bookmarkStart w:id="0" w:name="_GoBack"/>
            <w:bookmarkEnd w:id="0"/>
            <w:r>
              <w:rPr>
                <w:rFonts w:ascii="Times New Roman" w:hAnsi="Times New Roman" w:eastAsia="宋体"/>
                <w:sz w:val="21"/>
              </w:rPr>
              <w:t>12个月</w:t>
            </w:r>
          </w:p>
        </w:tc>
      </w:tr>
      <w:tr w14:paraId="438229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1" w:hRule="atLeast"/>
        </w:trPr>
        <w:tc>
          <w:tcPr>
            <w:tcW w:w="2988" w:type="dxa"/>
            <w:gridSpan w:val="3"/>
            <w:vAlign w:val="center"/>
          </w:tcPr>
          <w:p w14:paraId="1BB5A8D9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结   论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Conclusion</w:t>
            </w:r>
          </w:p>
        </w:tc>
        <w:tc>
          <w:tcPr>
            <w:tcW w:w="5537" w:type="dxa"/>
            <w:gridSpan w:val="4"/>
            <w:vAlign w:val="center"/>
          </w:tcPr>
          <w:p w14:paraId="17209358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合格</w:t>
            </w:r>
          </w:p>
        </w:tc>
      </w:tr>
      <w:tr w14:paraId="50D483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" w:hRule="atLeast"/>
        </w:trPr>
        <w:tc>
          <w:tcPr>
            <w:tcW w:w="8525" w:type="dxa"/>
            <w:gridSpan w:val="7"/>
          </w:tcPr>
          <w:p w14:paraId="286B1511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（以下空白）</w:t>
            </w:r>
          </w:p>
          <w:p w14:paraId="3D7413F3">
            <w:pPr>
              <w:rPr>
                <w:rFonts w:hint="eastAsia"/>
              </w:rPr>
            </w:pPr>
          </w:p>
          <w:p w14:paraId="62752420"/>
          <w:p w14:paraId="662E00A5">
            <w:pPr>
              <w:rPr>
                <w:rFonts w:hint="eastAsia"/>
              </w:rPr>
            </w:pPr>
          </w:p>
          <w:p w14:paraId="5105510E">
            <w:pPr>
              <w:rPr>
                <w:rFonts w:hint="eastAsia"/>
              </w:rPr>
            </w:pPr>
          </w:p>
          <w:p w14:paraId="3D5AEAEF">
            <w:pPr>
              <w:rPr>
                <w:rFonts w:hint="eastAsia"/>
              </w:rPr>
            </w:pPr>
          </w:p>
          <w:p w14:paraId="0A78BEBC">
            <w:pPr>
              <w:rPr>
                <w:rFonts w:hint="eastAsia"/>
              </w:rPr>
            </w:pPr>
          </w:p>
          <w:p w14:paraId="61F184DE">
            <w:pPr>
              <w:rPr>
                <w:rFonts w:hint="eastAsia"/>
              </w:rPr>
            </w:pPr>
          </w:p>
          <w:p w14:paraId="128636C7">
            <w:pPr>
              <w:rPr>
                <w:rFonts w:hint="eastAsia"/>
              </w:rPr>
            </w:pPr>
          </w:p>
          <w:p w14:paraId="245B9A1F">
            <w:pPr>
              <w:rPr>
                <w:rFonts w:hint="eastAsia"/>
              </w:rPr>
            </w:pPr>
          </w:p>
          <w:p w14:paraId="7535FFCF">
            <w:pPr>
              <w:rPr>
                <w:rFonts w:hint="eastAsia"/>
              </w:rPr>
            </w:pPr>
          </w:p>
          <w:p w14:paraId="47DD6102">
            <w:pPr>
              <w:rPr>
                <w:rFonts w:hint="eastAsia"/>
              </w:rPr>
            </w:pPr>
          </w:p>
          <w:p w14:paraId="550E9C5C">
            <w:pPr>
              <w:rPr>
                <w:rFonts w:hint="eastAsia"/>
              </w:rPr>
            </w:pPr>
          </w:p>
          <w:p w14:paraId="25023903">
            <w:pPr>
              <w:rPr>
                <w:rFonts w:hint="eastAsia"/>
              </w:rPr>
            </w:pPr>
          </w:p>
        </w:tc>
      </w:tr>
      <w:tr w14:paraId="3AF689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837" w:type="dxa"/>
            <w:gridSpan w:val="2"/>
          </w:tcPr>
          <w:p w14:paraId="7B7596BD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备注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Remarks</w:t>
            </w:r>
          </w:p>
        </w:tc>
        <w:tc>
          <w:tcPr>
            <w:tcW w:w="5688" w:type="dxa"/>
            <w:gridSpan w:val="5"/>
            <w:vAlign w:val="center"/>
          </w:tcPr>
          <w:p w14:paraId="1EDB8408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None</w:t>
            </w:r>
          </w:p>
        </w:tc>
      </w:tr>
    </w:tbl>
    <w:p w14:paraId="0D1F429E"/>
    <w:tbl>
      <w:tblPr>
        <w:tblStyle w:val="6"/>
        <w:tblW w:w="0" w:type="auto"/>
        <w:jc w:val="both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1"/>
        <w:gridCol w:w="1661"/>
        <w:gridCol w:w="1661"/>
        <w:gridCol w:w="1661"/>
        <w:gridCol w:w="1661"/>
      </w:tblGrid>
      <w:tr w14:paraId="6A2B6FF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both"/>
        </w:trPr>
        <w:tc>
          <w:tcPr>
            <w:tcW w:w="1661" w:type="dxa"/>
            <w:vAlign w:val="bottom"/>
          </w:tcPr>
          <w:p w14:paraId="71006434">
            <w:pPr>
              <w:jc w:val="left"/>
            </w:pPr>
            <w:r>
              <w:rPr>
                <w:sz w:val="21"/>
              </w:rPr>
              <w:t>检测人:</w:t>
            </w:r>
          </w:p>
        </w:tc>
        <w:tc>
          <w:tcPr>
            <w:tcW w:w="1661" w:type="dxa"/>
            <w:vMerge w:val="restart"/>
            <w:vAlign w:val="center"/>
          </w:tcPr>
          <w:p w14:paraId="3DDA2711">
            <w:pPr>
              <w:jc w:val="center"/>
            </w:pPr>
            <w:r>
              <w:drawing>
                <wp:inline distT="0" distB="0" distL="114300" distR="114300">
                  <wp:extent cx="731520" cy="481330"/>
                  <wp:effectExtent l="0" t="0" r="11430" b="13970"/>
                  <wp:docPr id="2037479545" name="Picture 203747954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37479545" name="Picture 2037479545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4819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1" w:type="dxa"/>
            <w:vAlign w:val="bottom"/>
          </w:tcPr>
          <w:p w14:paraId="103E4F2D">
            <w:pPr>
              <w:jc w:val="left"/>
            </w:pPr>
            <w:r>
              <w:rPr>
                <w:sz w:val="21"/>
              </w:rPr>
              <w:t>审核:</w:t>
            </w:r>
          </w:p>
        </w:tc>
        <w:tc>
          <w:tcPr>
            <w:tcW w:w="1661" w:type="dxa"/>
            <w:vMerge w:val="restart"/>
            <w:vAlign w:val="center"/>
          </w:tcPr>
          <w:p w14:paraId="3DBD2D00">
            <w:pPr>
              <w:jc w:val="center"/>
            </w:pPr>
            <w:r>
              <w:drawing>
                <wp:inline distT="0" distB="0" distL="114300" distR="114300">
                  <wp:extent cx="731520" cy="365760"/>
                  <wp:effectExtent l="0" t="0" r="11430" b="15240"/>
                  <wp:docPr id="2037479546" name="Picture 203747954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37479546" name="Picture 2037479546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3657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1" w:type="dxa"/>
            <w:vAlign w:val="bottom"/>
          </w:tcPr>
          <w:p w14:paraId="2763B743">
            <w:pPr>
              <w:jc w:val="left"/>
            </w:pPr>
            <w:r>
              <w:rPr>
                <w:sz w:val="21"/>
              </w:rPr>
              <w:t>盖章:</w:t>
            </w:r>
          </w:p>
        </w:tc>
      </w:tr>
      <w:tr w14:paraId="66387DB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both"/>
        </w:trPr>
        <w:tc>
          <w:tcPr>
            <w:tcW w:w="1661" w:type="dxa"/>
            <w:vAlign w:val="top"/>
          </w:tcPr>
          <w:p w14:paraId="7E2A2E92">
            <w:pPr>
              <w:jc w:val="left"/>
            </w:pPr>
            <w:r>
              <w:rPr>
                <w:sz w:val="21"/>
              </w:rPr>
              <w:t>Analyst Checker</w:t>
            </w:r>
          </w:p>
        </w:tc>
        <w:tc>
          <w:tcPr>
            <w:tcW w:w="1661" w:type="dxa"/>
            <w:vMerge w:val="continue"/>
          </w:tcPr>
          <w:p w14:paraId="5C830B19"/>
        </w:tc>
        <w:tc>
          <w:tcPr>
            <w:tcW w:w="1661" w:type="dxa"/>
            <w:vAlign w:val="top"/>
          </w:tcPr>
          <w:p w14:paraId="23D8604B">
            <w:pPr>
              <w:jc w:val="left"/>
            </w:pPr>
            <w:r>
              <w:rPr>
                <w:sz w:val="21"/>
              </w:rPr>
              <w:t>Checker</w:t>
            </w:r>
          </w:p>
        </w:tc>
        <w:tc>
          <w:tcPr>
            <w:tcW w:w="1661" w:type="dxa"/>
            <w:vMerge w:val="continue"/>
          </w:tcPr>
          <w:p w14:paraId="6AC4A1F7"/>
        </w:tc>
        <w:tc>
          <w:tcPr>
            <w:tcW w:w="1661" w:type="dxa"/>
            <w:vAlign w:val="top"/>
          </w:tcPr>
          <w:p w14:paraId="5A53729B">
            <w:pPr>
              <w:jc w:val="left"/>
            </w:pPr>
            <w:r>
              <w:rPr>
                <w:sz w:val="21"/>
              </w:rPr>
              <w:t>Official Seal</w:t>
            </w:r>
          </w:p>
        </w:tc>
      </w:tr>
    </w:tbl>
    <w:p w14:paraId="4940BF8D"/>
    <w:sectPr>
      <w:headerReference w:type="even" r:id="rId3"/>
      <w:headerReference w:type="default" r:id="rId9"/>
      <w:headerReference w:type="first" r:id="rId10"/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10002FF" w:usb1="4000ACFF" w:usb2="00000009" w:usb3="00000000" w:csb0="2000019F" w:csb1="00000000"/>
  </w:font>
  <w:font w:name="仿宋_GB2312">
    <w:altName w:val="仿宋"/>
    <w:panose1 w:val="00000000000000000000"/>
    <w:charset w:val="86"/>
    <w:family w:val="modern"/>
    <w:pitch w:val="default"/>
    <w:sig w:usb0="00000000" w:usb1="0000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9CAFA4" w14:textId="77777777" w:rsidR="00A46EE4" w:rsidRDefault="00A46EE4">
    <w:pPr>
      <w:pStyle w:val="CodexHeader_a7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580C51" w14:textId="77777777" w:rsidR="00A46EE4" w:rsidRDefault="00000000">
    <w:pPr>
      <w:pStyle w:val="CodexHeader_a9"/>
      <w:jc w:val="both"/>
    </w:pPr>
    <w:r>
      <w:rPr>
        <w:noProof/>
        <w:sz w:val="28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296B81D8" wp14:editId="725FCCD9">
              <wp:simplePos x="0" y="0"/>
              <wp:positionH relativeFrom="column">
                <wp:posOffset>1118870</wp:posOffset>
              </wp:positionH>
              <wp:positionV relativeFrom="paragraph">
                <wp:posOffset>-73660</wp:posOffset>
              </wp:positionV>
              <wp:extent cx="3721735" cy="642938"/>
              <wp:effectExtent l="0" t="0" r="0" b="5080"/>
              <wp:wrapNone/>
              <wp:docPr id="157786267" name="文本框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721735" cy="642938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2DDAAFC" w14:textId="77777777" w:rsidR="00A46EE4" w:rsidRDefault="00000000">
                          <w:pPr>
                            <w:pStyle w:val="CodexHeader_a9"/>
                            <w:wordWrap w:val="0"/>
                            <w:jc w:val="center"/>
                            <w:rPr>
                              <w:rFonts w:ascii="宋体" w:eastAsia="宋体" w:hAnsi="宋体" w:cs="宋体" w:hint="eastAsia"/>
                              <w:b/>
                              <w:spacing w:val="20"/>
                              <w:kern w:val="2"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ascii="宋体" w:eastAsia="宋体" w:hAnsi="宋体" w:cs="宋体" w:hint="eastAsia"/>
                              <w:b/>
                              <w:spacing w:val="20"/>
                              <w:kern w:val="2"/>
                              <w:sz w:val="28"/>
                              <w:szCs w:val="28"/>
                            </w:rPr>
                            <w:t>广东迪美生物技术有限公司</w:t>
                          </w:r>
                        </w:p>
                        <w:p w14:paraId="5CF53473" w14:textId="77777777" w:rsidR="00A46EE4" w:rsidRDefault="00000000">
                          <w:pPr>
                            <w:pStyle w:val="CodexHeader_a9"/>
                            <w:jc w:val="center"/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</w:pPr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Guangdong </w:t>
                          </w:r>
                          <w:proofErr w:type="spellStart"/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Dimei</w:t>
                          </w:r>
                          <w:proofErr w:type="spellEnd"/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 Biological Technology Co., Ltd.</w:t>
                          </w:r>
                        </w:p>
                        <w:p w14:paraId="45EA14BE" w14:textId="77777777" w:rsidR="00A46EE4" w:rsidRDefault="00A46EE4"/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type w14:anchorId="296B81D8" id="_x0000_t202" coordsize="21600,21600" o:spt="202" path="m,l,21600r21600,l21600,xe">
              <v:stroke joinstyle="miter"/>
              <v:path gradientshapeok="t" o:connecttype="rect"/>
            </v:shapetype>
            <v:shape id="文本框 4" o:spid="_x0000_s1026" type="#_x0000_t202" style="position:absolute;left:0;text-align:left;margin-left:88.1pt;margin-top:-5.8pt;width:293.05pt;height:50.65pt;z-index:251660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" filled="f" stroked="f">
              <v:textbox>
                <w:txbxContent>
                  <w:p w14:paraId="12DDAAFC" w14:textId="77777777" w:rsidR="00A46EE4" w:rsidRDefault="00000000">
                    <w:pPr>
                      <w:pStyle w:val="CodexHeader_a9"/>
                      <w:wordWrap w:val="0"/>
                      <w:jc w:val="center"/>
                      <w:rPr>
                        <w:rFonts w:ascii="宋体" w:eastAsia="宋体" w:hAnsi="宋体" w:cs="宋体" w:hint="eastAsia"/>
                        <w:b/>
                        <w:spacing w:val="20"/>
                        <w:kern w:val="2"/>
                        <w:sz w:val="28"/>
                        <w:szCs w:val="28"/>
                      </w:rPr>
                    </w:pPr>
                    <w:r>
                      <w:rPr>
                        <w:rFonts w:ascii="宋体" w:eastAsia="宋体" w:hAnsi="宋体" w:cs="宋体" w:hint="eastAsia"/>
                        <w:b/>
                        <w:spacing w:val="20"/>
                        <w:kern w:val="2"/>
                        <w:sz w:val="28"/>
                        <w:szCs w:val="28"/>
                      </w:rPr>
                      <w:t>广东迪美生物技术有限公司</w:t>
                    </w:r>
                  </w:p>
                  <w:p w14:paraId="5CF53473" w14:textId="77777777" w:rsidR="00A46EE4" w:rsidRDefault="00000000">
                    <w:pPr>
                      <w:pStyle w:val="CodexHeader_a9"/>
                      <w:jc w:val="center"/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</w:pPr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Guangdong </w:t>
                    </w:r>
                    <w:proofErr w:type="spellStart"/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Dimei</w:t>
                    </w:r>
                    <w:proofErr w:type="spellEnd"/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 Biological Technology Co., Ltd.</w:t>
                    </w:r>
                  </w:p>
                  <w:p w14:paraId="45EA14BE" w14:textId="77777777" w:rsidR="00A46EE4" w:rsidRDefault="00A46EE4"/>
                </w:txbxContent>
              </v:textbox>
            </v:shape>
          </w:pict>
        </mc:Fallback>
      </mc:AlternateContent>
    </w:r>
    <w:r>
      <w:rPr>
        <w:rFonts w:hint="eastAsia"/>
        <w:noProof/>
        <w:sz w:val="40"/>
        <w:szCs w:val="40"/>
      </w:rPr>
      <w:drawing>
        <wp:anchor distT="0" distB="0" distL="114300" distR="114300" simplePos="0" relativeHeight="251659264" behindDoc="1" locked="0" layoutInCell="1" allowOverlap="1" wp14:anchorId="51B7FDAD" wp14:editId="1A8BAA12">
          <wp:simplePos x="0" y="0"/>
          <wp:positionH relativeFrom="column">
            <wp:posOffset>-129540</wp:posOffset>
          </wp:positionH>
          <wp:positionV relativeFrom="paragraph">
            <wp:posOffset>-125730</wp:posOffset>
          </wp:positionV>
          <wp:extent cx="1303020" cy="647700"/>
          <wp:effectExtent l="0" t="0" r="5080" b="0"/>
          <wp:wrapNone/>
          <wp:docPr id="5" name="图片 1" descr="fe56a66df615bbba61c3b2404e4708b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图片 1" descr="fe56a66df615bbba61c3b2404e4708b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303020" cy="647700"/>
                  </a:xfrm>
                  <a:prstGeom prst="rect">
                    <a:avLst/>
                  </a:prstGeom>
                  <a:noFill/>
                  <a:ln>
                    <a:noFill/>
                  </a:ln>
                  <a:effectLst/>
                </pic:spPr>
              </pic:pic>
            </a:graphicData>
          </a:graphic>
        </wp:anchor>
      </w:drawing>
    </w:r>
  </w:p>
  <w:p w14:paraId="08DD5FDD" w14:textId="77777777" w:rsidR="00A46EE4" w:rsidRDefault="00000000">
    <w:r>
      <w:rPr>
        <w:rFonts w:hint="eastAsia"/>
      </w:rPr>
      <w:t xml:space="preserve">                   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D45063" w14:textId="77777777" w:rsidR="00A46EE4" w:rsidRDefault="00A46EE4">
    <w:pPr>
      <w:pStyle w:val="CodexHeader_a7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drawingGridVerticalSpacing w:val="156"/>
  <w:displayHorizontalDrawingGridEvery w:val="0"/>
  <w:displayVerticalDrawingGridEvery w:val="2"/>
  <w:doNotShadeFormData w:val="1"/>
  <w:characterSpacingControl w:val="compressPunctuation"/>
  <w:doNotValidateAgainstSchema/>
  <w:doNotDemarcateInvalidXml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M2ZmMzAxOTIxNmY4NjYwOTMzMGQ4YTc1ZTc0YzRhMDgifQ=="/>
  </w:docVars>
  <w:rsids>
    <w:rsidRoot w:val="00172A27"/>
    <w:rsid w:val="00000297"/>
    <w:rsid w:val="0000673B"/>
    <w:rsid w:val="0000700A"/>
    <w:rsid w:val="0000700B"/>
    <w:rsid w:val="0001520E"/>
    <w:rsid w:val="00027617"/>
    <w:rsid w:val="00041EDB"/>
    <w:rsid w:val="00042249"/>
    <w:rsid w:val="00055562"/>
    <w:rsid w:val="00073327"/>
    <w:rsid w:val="00073328"/>
    <w:rsid w:val="000746EB"/>
    <w:rsid w:val="00094647"/>
    <w:rsid w:val="000B07D3"/>
    <w:rsid w:val="000C6DA5"/>
    <w:rsid w:val="000C77EC"/>
    <w:rsid w:val="000D5D2B"/>
    <w:rsid w:val="000E253B"/>
    <w:rsid w:val="00101034"/>
    <w:rsid w:val="0011177F"/>
    <w:rsid w:val="001535B9"/>
    <w:rsid w:val="00163F09"/>
    <w:rsid w:val="0016428B"/>
    <w:rsid w:val="00195A89"/>
    <w:rsid w:val="00196C93"/>
    <w:rsid w:val="001A53C7"/>
    <w:rsid w:val="001B1694"/>
    <w:rsid w:val="001B3371"/>
    <w:rsid w:val="001C37A9"/>
    <w:rsid w:val="001C4E28"/>
    <w:rsid w:val="001C5BF4"/>
    <w:rsid w:val="001D5CDA"/>
    <w:rsid w:val="001F41B5"/>
    <w:rsid w:val="00213A59"/>
    <w:rsid w:val="00235792"/>
    <w:rsid w:val="00271BB9"/>
    <w:rsid w:val="00273B72"/>
    <w:rsid w:val="00273CD2"/>
    <w:rsid w:val="00274EB2"/>
    <w:rsid w:val="00280CB1"/>
    <w:rsid w:val="00281E02"/>
    <w:rsid w:val="00292D94"/>
    <w:rsid w:val="002B07D4"/>
    <w:rsid w:val="002B0E44"/>
    <w:rsid w:val="002D34B7"/>
    <w:rsid w:val="002F29F8"/>
    <w:rsid w:val="003050BF"/>
    <w:rsid w:val="003242EA"/>
    <w:rsid w:val="00333151"/>
    <w:rsid w:val="00340865"/>
    <w:rsid w:val="00353E59"/>
    <w:rsid w:val="003A1BFB"/>
    <w:rsid w:val="003A1D62"/>
    <w:rsid w:val="003B14F6"/>
    <w:rsid w:val="003C099D"/>
    <w:rsid w:val="003C7C80"/>
    <w:rsid w:val="003D3CCE"/>
    <w:rsid w:val="003D4DD2"/>
    <w:rsid w:val="003F0337"/>
    <w:rsid w:val="00400B2E"/>
    <w:rsid w:val="00403043"/>
    <w:rsid w:val="0041618A"/>
    <w:rsid w:val="004176E5"/>
    <w:rsid w:val="00425BC0"/>
    <w:rsid w:val="00442062"/>
    <w:rsid w:val="00444B8E"/>
    <w:rsid w:val="0044664E"/>
    <w:rsid w:val="00455060"/>
    <w:rsid w:val="004670F6"/>
    <w:rsid w:val="0047204F"/>
    <w:rsid w:val="004739BC"/>
    <w:rsid w:val="00492DB9"/>
    <w:rsid w:val="004946F8"/>
    <w:rsid w:val="004D3467"/>
    <w:rsid w:val="004D424B"/>
    <w:rsid w:val="004D7AAC"/>
    <w:rsid w:val="004E1239"/>
    <w:rsid w:val="004E716E"/>
    <w:rsid w:val="0050059B"/>
    <w:rsid w:val="00500A3C"/>
    <w:rsid w:val="005019E2"/>
    <w:rsid w:val="00506606"/>
    <w:rsid w:val="00530D61"/>
    <w:rsid w:val="00542EE3"/>
    <w:rsid w:val="00551773"/>
    <w:rsid w:val="0056119B"/>
    <w:rsid w:val="00572FF0"/>
    <w:rsid w:val="00574D60"/>
    <w:rsid w:val="00593F71"/>
    <w:rsid w:val="00595236"/>
    <w:rsid w:val="005B0AB5"/>
    <w:rsid w:val="005B46FE"/>
    <w:rsid w:val="005B5016"/>
    <w:rsid w:val="005B54E8"/>
    <w:rsid w:val="005B79D5"/>
    <w:rsid w:val="005C28B6"/>
    <w:rsid w:val="005C4078"/>
    <w:rsid w:val="005C6BEE"/>
    <w:rsid w:val="005E5FF8"/>
    <w:rsid w:val="005F7AA1"/>
    <w:rsid w:val="0061683F"/>
    <w:rsid w:val="0062127F"/>
    <w:rsid w:val="00635E91"/>
    <w:rsid w:val="006522AB"/>
    <w:rsid w:val="0066485D"/>
    <w:rsid w:val="0068659D"/>
    <w:rsid w:val="006918B8"/>
    <w:rsid w:val="00692820"/>
    <w:rsid w:val="006A0B73"/>
    <w:rsid w:val="006A0FCD"/>
    <w:rsid w:val="006A312E"/>
    <w:rsid w:val="006A39FF"/>
    <w:rsid w:val="006B1E88"/>
    <w:rsid w:val="006B3FC8"/>
    <w:rsid w:val="006B7445"/>
    <w:rsid w:val="007372D4"/>
    <w:rsid w:val="00771C94"/>
    <w:rsid w:val="007811A9"/>
    <w:rsid w:val="007A5236"/>
    <w:rsid w:val="007B72AD"/>
    <w:rsid w:val="007B7D1F"/>
    <w:rsid w:val="007D7ADF"/>
    <w:rsid w:val="007E488B"/>
    <w:rsid w:val="007E751A"/>
    <w:rsid w:val="00803A10"/>
    <w:rsid w:val="00810ADC"/>
    <w:rsid w:val="0081668E"/>
    <w:rsid w:val="008207A5"/>
    <w:rsid w:val="00840862"/>
    <w:rsid w:val="00841E0A"/>
    <w:rsid w:val="008445E5"/>
    <w:rsid w:val="008528D9"/>
    <w:rsid w:val="008557D7"/>
    <w:rsid w:val="00896258"/>
    <w:rsid w:val="008A6F71"/>
    <w:rsid w:val="008B00C6"/>
    <w:rsid w:val="008B311E"/>
    <w:rsid w:val="008B37B8"/>
    <w:rsid w:val="008B7DD4"/>
    <w:rsid w:val="008C74E2"/>
    <w:rsid w:val="008D06D3"/>
    <w:rsid w:val="008E114A"/>
    <w:rsid w:val="008F0D92"/>
    <w:rsid w:val="008F1445"/>
    <w:rsid w:val="008F6E76"/>
    <w:rsid w:val="00907272"/>
    <w:rsid w:val="00943B36"/>
    <w:rsid w:val="00943BB1"/>
    <w:rsid w:val="00947532"/>
    <w:rsid w:val="00950240"/>
    <w:rsid w:val="00952139"/>
    <w:rsid w:val="00953D45"/>
    <w:rsid w:val="0095439F"/>
    <w:rsid w:val="009621AB"/>
    <w:rsid w:val="00962712"/>
    <w:rsid w:val="00971A05"/>
    <w:rsid w:val="00973750"/>
    <w:rsid w:val="00977208"/>
    <w:rsid w:val="009859C5"/>
    <w:rsid w:val="00992F21"/>
    <w:rsid w:val="009A00A3"/>
    <w:rsid w:val="009B7D49"/>
    <w:rsid w:val="009E1001"/>
    <w:rsid w:val="009F20A1"/>
    <w:rsid w:val="009F6FFF"/>
    <w:rsid w:val="00A050D4"/>
    <w:rsid w:val="00A1132F"/>
    <w:rsid w:val="00A13C55"/>
    <w:rsid w:val="00A32439"/>
    <w:rsid w:val="00A32EDE"/>
    <w:rsid w:val="00A33A5F"/>
    <w:rsid w:val="00A35CB2"/>
    <w:rsid w:val="00A60575"/>
    <w:rsid w:val="00A6369B"/>
    <w:rsid w:val="00A679B2"/>
    <w:rsid w:val="00AB05EF"/>
    <w:rsid w:val="00AC4825"/>
    <w:rsid w:val="00AD3EE0"/>
    <w:rsid w:val="00AE43DC"/>
    <w:rsid w:val="00B0229F"/>
    <w:rsid w:val="00B12C8A"/>
    <w:rsid w:val="00B149A1"/>
    <w:rsid w:val="00B32847"/>
    <w:rsid w:val="00B61C5D"/>
    <w:rsid w:val="00B66A1A"/>
    <w:rsid w:val="00B81C9B"/>
    <w:rsid w:val="00BA1455"/>
    <w:rsid w:val="00BA207B"/>
    <w:rsid w:val="00BD3C8F"/>
    <w:rsid w:val="00BD4089"/>
    <w:rsid w:val="00BF06C9"/>
    <w:rsid w:val="00BF14CD"/>
    <w:rsid w:val="00BF6A5C"/>
    <w:rsid w:val="00C40103"/>
    <w:rsid w:val="00C523BA"/>
    <w:rsid w:val="00C7487E"/>
    <w:rsid w:val="00C80A33"/>
    <w:rsid w:val="00C8692C"/>
    <w:rsid w:val="00CB3480"/>
    <w:rsid w:val="00CB789C"/>
    <w:rsid w:val="00CC771F"/>
    <w:rsid w:val="00CD163C"/>
    <w:rsid w:val="00CE5A96"/>
    <w:rsid w:val="00CE6249"/>
    <w:rsid w:val="00CF2A64"/>
    <w:rsid w:val="00D10CDA"/>
    <w:rsid w:val="00D3776E"/>
    <w:rsid w:val="00D37FAD"/>
    <w:rsid w:val="00D411C8"/>
    <w:rsid w:val="00D42A92"/>
    <w:rsid w:val="00D816C8"/>
    <w:rsid w:val="00D86FB9"/>
    <w:rsid w:val="00DE3995"/>
    <w:rsid w:val="00E30175"/>
    <w:rsid w:val="00E50ACA"/>
    <w:rsid w:val="00E56619"/>
    <w:rsid w:val="00E607C0"/>
    <w:rsid w:val="00E62005"/>
    <w:rsid w:val="00E748DD"/>
    <w:rsid w:val="00E868AF"/>
    <w:rsid w:val="00E96601"/>
    <w:rsid w:val="00EA1957"/>
    <w:rsid w:val="00EA4FE4"/>
    <w:rsid w:val="00EC2983"/>
    <w:rsid w:val="00ED2B48"/>
    <w:rsid w:val="00EF2B84"/>
    <w:rsid w:val="00F0607D"/>
    <w:rsid w:val="00F1235A"/>
    <w:rsid w:val="00F311FC"/>
    <w:rsid w:val="00F3381A"/>
    <w:rsid w:val="00F44A51"/>
    <w:rsid w:val="00F54D3E"/>
    <w:rsid w:val="00F6418A"/>
    <w:rsid w:val="00F76BE0"/>
    <w:rsid w:val="00FD3FB5"/>
    <w:rsid w:val="00FE4857"/>
    <w:rsid w:val="00FF7D7C"/>
    <w:rsid w:val="013C5F0D"/>
    <w:rsid w:val="01E85CC4"/>
    <w:rsid w:val="01F114A6"/>
    <w:rsid w:val="03FF396C"/>
    <w:rsid w:val="040E13E5"/>
    <w:rsid w:val="044F19E3"/>
    <w:rsid w:val="049018CE"/>
    <w:rsid w:val="057A55C8"/>
    <w:rsid w:val="064458FD"/>
    <w:rsid w:val="06F61092"/>
    <w:rsid w:val="07177756"/>
    <w:rsid w:val="07986186"/>
    <w:rsid w:val="09003461"/>
    <w:rsid w:val="091A69BF"/>
    <w:rsid w:val="097F59E0"/>
    <w:rsid w:val="099A29EA"/>
    <w:rsid w:val="0A9117DE"/>
    <w:rsid w:val="0BAE0FE3"/>
    <w:rsid w:val="0C5C2D30"/>
    <w:rsid w:val="0CBD6B55"/>
    <w:rsid w:val="0D26564D"/>
    <w:rsid w:val="0D285689"/>
    <w:rsid w:val="0D63594E"/>
    <w:rsid w:val="0D9A76B4"/>
    <w:rsid w:val="0DBE4B40"/>
    <w:rsid w:val="0E644F96"/>
    <w:rsid w:val="0E654F29"/>
    <w:rsid w:val="0F130CAE"/>
    <w:rsid w:val="0F4E005A"/>
    <w:rsid w:val="10394744"/>
    <w:rsid w:val="1042358C"/>
    <w:rsid w:val="115E01DA"/>
    <w:rsid w:val="11F95789"/>
    <w:rsid w:val="130913B1"/>
    <w:rsid w:val="133B689D"/>
    <w:rsid w:val="139A08D0"/>
    <w:rsid w:val="158524C4"/>
    <w:rsid w:val="183E6A57"/>
    <w:rsid w:val="18715ECD"/>
    <w:rsid w:val="189042E0"/>
    <w:rsid w:val="18EB2366"/>
    <w:rsid w:val="19213F04"/>
    <w:rsid w:val="1A0E09F0"/>
    <w:rsid w:val="1A9F130E"/>
    <w:rsid w:val="1AE43477"/>
    <w:rsid w:val="1B577C8D"/>
    <w:rsid w:val="1D0E6058"/>
    <w:rsid w:val="1D855D70"/>
    <w:rsid w:val="1DFF0CFD"/>
    <w:rsid w:val="1EB039F7"/>
    <w:rsid w:val="1EEC146E"/>
    <w:rsid w:val="1EF971C2"/>
    <w:rsid w:val="1F165674"/>
    <w:rsid w:val="1F2D601F"/>
    <w:rsid w:val="1FB17F3C"/>
    <w:rsid w:val="20E67E87"/>
    <w:rsid w:val="216534CC"/>
    <w:rsid w:val="219807D5"/>
    <w:rsid w:val="22933AE2"/>
    <w:rsid w:val="22BF56E6"/>
    <w:rsid w:val="23381595"/>
    <w:rsid w:val="23462C09"/>
    <w:rsid w:val="243948BB"/>
    <w:rsid w:val="24441851"/>
    <w:rsid w:val="250872A1"/>
    <w:rsid w:val="252F673D"/>
    <w:rsid w:val="25891872"/>
    <w:rsid w:val="25AF1B9D"/>
    <w:rsid w:val="25DA5423"/>
    <w:rsid w:val="261953E2"/>
    <w:rsid w:val="265A21AE"/>
    <w:rsid w:val="267B5755"/>
    <w:rsid w:val="280A1BC7"/>
    <w:rsid w:val="28F2659B"/>
    <w:rsid w:val="29190125"/>
    <w:rsid w:val="297F6B5D"/>
    <w:rsid w:val="29C40710"/>
    <w:rsid w:val="29F066BE"/>
    <w:rsid w:val="2A127C56"/>
    <w:rsid w:val="2AE9366F"/>
    <w:rsid w:val="2AF42F75"/>
    <w:rsid w:val="2B430715"/>
    <w:rsid w:val="2B471195"/>
    <w:rsid w:val="2BF93BD6"/>
    <w:rsid w:val="2D1C7131"/>
    <w:rsid w:val="2DAA682A"/>
    <w:rsid w:val="2E0951C6"/>
    <w:rsid w:val="2E237236"/>
    <w:rsid w:val="2E7438E5"/>
    <w:rsid w:val="2F9126A0"/>
    <w:rsid w:val="32126E48"/>
    <w:rsid w:val="326C078B"/>
    <w:rsid w:val="328F3DAA"/>
    <w:rsid w:val="329C156F"/>
    <w:rsid w:val="3393677D"/>
    <w:rsid w:val="340B4007"/>
    <w:rsid w:val="34B12734"/>
    <w:rsid w:val="34E42368"/>
    <w:rsid w:val="35892C73"/>
    <w:rsid w:val="35C84E34"/>
    <w:rsid w:val="36223EE7"/>
    <w:rsid w:val="365856CA"/>
    <w:rsid w:val="36D14E27"/>
    <w:rsid w:val="371F2036"/>
    <w:rsid w:val="37963B76"/>
    <w:rsid w:val="37A264C3"/>
    <w:rsid w:val="37F54FD9"/>
    <w:rsid w:val="38CC3CB1"/>
    <w:rsid w:val="39CA27C7"/>
    <w:rsid w:val="3A0060A9"/>
    <w:rsid w:val="3ADB22B3"/>
    <w:rsid w:val="3B944C33"/>
    <w:rsid w:val="3BB6561D"/>
    <w:rsid w:val="3C1C0CFD"/>
    <w:rsid w:val="3C4A6B2A"/>
    <w:rsid w:val="3D2524AB"/>
    <w:rsid w:val="3EFE0783"/>
    <w:rsid w:val="3F0B0D02"/>
    <w:rsid w:val="3F415FDD"/>
    <w:rsid w:val="3F532807"/>
    <w:rsid w:val="3F7630F5"/>
    <w:rsid w:val="40A86BF9"/>
    <w:rsid w:val="417A1C0E"/>
    <w:rsid w:val="42323A34"/>
    <w:rsid w:val="423B1878"/>
    <w:rsid w:val="428A2BBD"/>
    <w:rsid w:val="43002AA7"/>
    <w:rsid w:val="43B9111D"/>
    <w:rsid w:val="43E079CD"/>
    <w:rsid w:val="4413072B"/>
    <w:rsid w:val="44CE6CC4"/>
    <w:rsid w:val="45141DD1"/>
    <w:rsid w:val="455B7AB7"/>
    <w:rsid w:val="464474B2"/>
    <w:rsid w:val="46570D53"/>
    <w:rsid w:val="4710374A"/>
    <w:rsid w:val="47AB5220"/>
    <w:rsid w:val="48612A5B"/>
    <w:rsid w:val="487E1A6D"/>
    <w:rsid w:val="48CB07F4"/>
    <w:rsid w:val="4AF9238C"/>
    <w:rsid w:val="4AF95D31"/>
    <w:rsid w:val="4B573C6E"/>
    <w:rsid w:val="4D8C6E50"/>
    <w:rsid w:val="4D9E6EB1"/>
    <w:rsid w:val="4E017540"/>
    <w:rsid w:val="4F42202A"/>
    <w:rsid w:val="4F777A4E"/>
    <w:rsid w:val="4F7D679C"/>
    <w:rsid w:val="509D3DBE"/>
    <w:rsid w:val="510968B9"/>
    <w:rsid w:val="51155487"/>
    <w:rsid w:val="5156444F"/>
    <w:rsid w:val="516A15D5"/>
    <w:rsid w:val="51981161"/>
    <w:rsid w:val="52397FF8"/>
    <w:rsid w:val="524B2460"/>
    <w:rsid w:val="53831E73"/>
    <w:rsid w:val="5395657D"/>
    <w:rsid w:val="544B5E30"/>
    <w:rsid w:val="55591D3F"/>
    <w:rsid w:val="566D69A1"/>
    <w:rsid w:val="57572CCF"/>
    <w:rsid w:val="57AA5DB6"/>
    <w:rsid w:val="58216841"/>
    <w:rsid w:val="5828383C"/>
    <w:rsid w:val="586A4FBE"/>
    <w:rsid w:val="58A81772"/>
    <w:rsid w:val="5AB04526"/>
    <w:rsid w:val="5BE6527F"/>
    <w:rsid w:val="5C4D6BC2"/>
    <w:rsid w:val="5C646432"/>
    <w:rsid w:val="5CFB6936"/>
    <w:rsid w:val="5D384BE2"/>
    <w:rsid w:val="5D783D01"/>
    <w:rsid w:val="5DFA3CD9"/>
    <w:rsid w:val="5E3E09B0"/>
    <w:rsid w:val="5EB641A9"/>
    <w:rsid w:val="5EC21E77"/>
    <w:rsid w:val="5F33197F"/>
    <w:rsid w:val="5F5E4C54"/>
    <w:rsid w:val="5FE6284A"/>
    <w:rsid w:val="605310DE"/>
    <w:rsid w:val="610D0C72"/>
    <w:rsid w:val="617C1B32"/>
    <w:rsid w:val="61A10BED"/>
    <w:rsid w:val="635E4094"/>
    <w:rsid w:val="636B6A35"/>
    <w:rsid w:val="63B84AF5"/>
    <w:rsid w:val="64AD2BD8"/>
    <w:rsid w:val="657A02B4"/>
    <w:rsid w:val="65D16B14"/>
    <w:rsid w:val="670C4CCB"/>
    <w:rsid w:val="68026D86"/>
    <w:rsid w:val="681E11F1"/>
    <w:rsid w:val="68BC5088"/>
    <w:rsid w:val="68D7373A"/>
    <w:rsid w:val="69532C59"/>
    <w:rsid w:val="69D021C8"/>
    <w:rsid w:val="6A53561B"/>
    <w:rsid w:val="6AD472F2"/>
    <w:rsid w:val="6BFE141A"/>
    <w:rsid w:val="6C6E1CA4"/>
    <w:rsid w:val="6D3C57B3"/>
    <w:rsid w:val="6D9A3AA3"/>
    <w:rsid w:val="6E4643F9"/>
    <w:rsid w:val="6EBB6EDF"/>
    <w:rsid w:val="6F833D9C"/>
    <w:rsid w:val="6F930380"/>
    <w:rsid w:val="701C0CE0"/>
    <w:rsid w:val="702231D0"/>
    <w:rsid w:val="71690822"/>
    <w:rsid w:val="73D40BB0"/>
    <w:rsid w:val="74BD1F6B"/>
    <w:rsid w:val="755A1EB0"/>
    <w:rsid w:val="75EB2B08"/>
    <w:rsid w:val="75F801F5"/>
    <w:rsid w:val="75FD3B6E"/>
    <w:rsid w:val="76053E5A"/>
    <w:rsid w:val="760C2423"/>
    <w:rsid w:val="764D661D"/>
    <w:rsid w:val="76FD33E8"/>
    <w:rsid w:val="79503FA8"/>
    <w:rsid w:val="7ABA0384"/>
    <w:rsid w:val="7BA106AD"/>
    <w:rsid w:val="7C9B72E1"/>
    <w:rsid w:val="7D3830CB"/>
    <w:rsid w:val="7DBF776D"/>
    <w:rsid w:val="7DE0688E"/>
    <w:rsid w:val="7DF86EFC"/>
    <w:rsid w:val="7DFB69CF"/>
    <w:rsid w:val="7EBF65D1"/>
    <w:rsid w:val="7F1976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semiHidden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7">
    <w:name w:val="Default Paragraph Font"/>
    <w:uiPriority w:val="0"/>
    <w:rPr>
      <w:rFonts w:ascii="Times New Roman" w:hAnsi="Times New Roman" w:eastAsia="宋体" w:cs="Times New Roman"/>
    </w:rPr>
  </w:style>
  <w:style w:type="table" w:default="1" w:styleId="6">
    <w:name w:val="Normal Table"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9"/>
    <w:uiPriority w:val="0"/>
    <w:rPr>
      <w:sz w:val="18"/>
      <w:szCs w:val="18"/>
    </w:rPr>
  </w:style>
  <w:style w:type="paragraph" w:styleId="3">
    <w:name w:val="footer"/>
    <w:basedOn w:val="1"/>
    <w:link w:val="10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11"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5">
    <w:name w:val="Title"/>
    <w:basedOn w:val="1"/>
    <w:next w:val="1"/>
    <w:qFormat/>
    <w:uiPriority w:val="0"/>
    <w:pPr>
      <w:autoSpaceDE w:val="0"/>
      <w:autoSpaceDN w:val="0"/>
      <w:adjustRightInd w:val="0"/>
      <w:jc w:val="left"/>
    </w:pPr>
    <w:rPr>
      <w:rFonts w:ascii="仿宋_GB2312" w:eastAsia="仿宋_GB2312"/>
      <w:kern w:val="0"/>
      <w:sz w:val="20"/>
    </w:rPr>
  </w:style>
  <w:style w:type="character" w:styleId="8">
    <w:name w:val="Emphasis"/>
    <w:basedOn w:val="7"/>
    <w:qFormat/>
    <w:uiPriority w:val="0"/>
    <w:rPr>
      <w:rFonts w:ascii="Times New Roman" w:hAnsi="Times New Roman" w:eastAsia="宋体" w:cs="Times New Roman"/>
      <w:i/>
      <w:iCs/>
    </w:rPr>
  </w:style>
  <w:style w:type="character" w:customStyle="1" w:styleId="9">
    <w:name w:val="批注框文本 字符"/>
    <w:link w:val="2"/>
    <w:uiPriority w:val="0"/>
    <w:rPr>
      <w:rFonts w:ascii="Times New Roman" w:hAnsi="Times New Roman" w:eastAsia="宋体" w:cs="Times New Roman"/>
      <w:kern w:val="2"/>
      <w:sz w:val="18"/>
      <w:szCs w:val="18"/>
    </w:rPr>
  </w:style>
  <w:style w:type="character" w:customStyle="1" w:styleId="10">
    <w:name w:val="页脚 字符"/>
    <w:link w:val="3"/>
    <w:uiPriority w:val="0"/>
    <w:rPr>
      <w:rFonts w:ascii="Times New Roman" w:hAnsi="Times New Roman" w:eastAsia="宋体" w:cs="Times New Roman"/>
      <w:kern w:val="2"/>
      <w:sz w:val="18"/>
      <w:szCs w:val="18"/>
    </w:rPr>
  </w:style>
  <w:style w:type="character" w:customStyle="1" w:styleId="11">
    <w:name w:val="页眉 字符"/>
    <w:link w:val="4"/>
    <w:uiPriority w:val="0"/>
    <w:rPr>
      <w:rFonts w:ascii="Times New Roman" w:hAnsi="Times New Roman" w:eastAsia="宋体" w:cs="Times New Roman"/>
      <w:kern w:val="2"/>
      <w:sz w:val="18"/>
      <w:szCs w:val="18"/>
    </w:rPr>
  </w:style>
  <w:style w:type="character" w:customStyle="1" w:styleId="12">
    <w:name w:val="font11"/>
    <w:qFormat/>
    <w:uiPriority w:val="0"/>
    <w:rPr>
      <w:rFonts w:hint="eastAsia" w:ascii="宋体" w:hAnsi="宋体" w:eastAsia="宋体" w:cs="宋体"/>
      <w:color w:val="000000"/>
      <w:sz w:val="28"/>
      <w:szCs w:val="28"/>
      <w:u w:val="none"/>
    </w:rPr>
  </w:style>
  <w:style w:type="paragraph" w:styleId="CodexHeader_a7">
    <w:name w:val="CodexHeader_a7"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CodexHeader_a9">
    <w:name w:val="CodexHeader_a9"/>
    <w:qFormat/>
    <w:pPr>
      <w:autoSpaceDE w:val="0"/>
      <w:autoSpaceDN w:val="0"/>
      <w:adjustRightInd w:val="0"/>
      <w:jc w:val="left"/>
    </w:pPr>
    <w:rPr>
      <w:rFonts w:ascii="仿宋_GB2312" w:eastAsia="仿宋_GB2312"/>
      <w:kern w:val="0"/>
      <w:sz w:val="20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3" Type="http://schemas.openxmlformats.org/officeDocument/2006/relationships/header" Target="header1.xml"/><Relationship Id="rId9" Type="http://schemas.openxmlformats.org/officeDocument/2006/relationships/header" Target="header2.xml"/><Relationship Id="rId10" Type="http://schemas.openxmlformats.org/officeDocument/2006/relationships/header" Target="header3.xm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codex_header_6181588277864ee7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Microsoft China</Company>
  <Pages>1</Pages>
  <Words>141</Words>
  <Characters>323</Characters>
  <Lines>3</Lines>
  <Paragraphs>1</Paragraphs>
  <TotalTime>0</TotalTime>
  <ScaleCrop>false</ScaleCrop>
  <LinksUpToDate>false</LinksUpToDate>
  <CharactersWithSpaces>361</CharactersWithSpaces>
  <Application>WPS Office_12.1.0.28043_F1E327BC-269C-435d-A152-05C5408002CA</Application>
  <DocSecurity>4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2026-07-21T11:05:00Z</dcterms:created>
  <dc:creator>jordan</dc:creator>
  <cp:lastModifiedBy>Eiffel Tower</cp:lastModifiedBy>
  <cp:lastPrinted>2019-02-21T09:35:00Z</cp:lastPrinted>
  <dcterms:modified xsi:type="dcterms:W3CDTF">2026-08-03T06:13:00Z</dcterms:modified>
  <dc:title>质 量 检 验 报 告 单</dc:title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ICV">
    <vt:lpwstr>0A35FE64C4F54BC984761605450FA4ED_13</vt:lpwstr>
  </property>
  <property fmtid="{D5CDD505-2E9C-101B-9397-08002B2CF9AE}" pid="4" name="KSOTemplateDocerSaveRecord">
    <vt:lpwstr>eyJoZGlkIjoiNGJhYTgxNjZmMTg0Y2E0YWY4YzFlOGU3NGM5NWJjZjIiLCJ1c2VySWQiOiIyMjI2NDA5MTMifQ==</vt:lpwstr>
  </property>
</Properties>
</file>