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25C6FEF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F3EF592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8"/>
        <w:tblpPr w:leftFromText="180" w:rightFromText="180" w:vertAnchor="page" w:horzAnchor="page" w:tblpX="2101" w:tblpY="26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7549D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C3E96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7251E948">
            <w:pPr>
              <w:spacing w:before="58" w:line="230" w:lineRule="auto"/>
              <w:ind w:left="114" w:right="102" w:firstLine="20"/>
              <w:jc w:val="center"/>
              <w:rPr>
                <w:rFonts w:ascii="宋体" w:hAnsi="宋体" w:cs="宋体"/>
                <w:spacing w:val="-11"/>
              </w:rPr>
            </w:pPr>
            <w:r>
              <w:rPr>
                <w:rFonts w:ascii="Times New Roman" w:hAnsi="Times New Roman" w:eastAsia="宋体"/>
                <w:sz w:val="21"/>
              </w:rPr>
              <w:t>Plantextracts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悦发因</w:t>
            </w:r>
          </w:p>
        </w:tc>
        <w:tc>
          <w:tcPr>
            <w:tcW w:w="1911" w:type="dxa"/>
            <w:gridSpan w:val="3"/>
            <w:vAlign w:val="center"/>
          </w:tcPr>
          <w:p w14:paraId="0E90FC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59657D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F5F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5B0CF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18340C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5DD8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44391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500EF4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3B0C18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0A1B05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8F8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BBEB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2D3074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22F9A6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406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EC3A8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EEA363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棕黑色至紫黑色液体</w:t>
            </w:r>
          </w:p>
        </w:tc>
        <w:tc>
          <w:tcPr>
            <w:tcW w:w="3051" w:type="dxa"/>
            <w:gridSpan w:val="2"/>
            <w:vAlign w:val="center"/>
          </w:tcPr>
          <w:p w14:paraId="30D87C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BC1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1C29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3167E2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C682D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0C795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4588AA9">
            <w:pPr>
              <w:spacing w:before="56" w:line="203" w:lineRule="auto"/>
              <w:ind w:firstLine="928"/>
              <w:jc w:val="center"/>
              <w:rPr>
                <w:rFonts w:hint="eastAsia" w:ascii="宋体" w:hAnsi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519A71C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2E844A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439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4715968">
            <w:pPr>
              <w:spacing w:before="18" w:line="310" w:lineRule="exact"/>
              <w:ind w:firstLine="525"/>
              <w:jc w:val="center"/>
              <w:rPr>
                <w:rFonts w:eastAsia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7757969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1.3410-1.3720</w:t>
            </w:r>
          </w:p>
        </w:tc>
        <w:tc>
          <w:tcPr>
            <w:tcW w:w="3051" w:type="dxa"/>
            <w:gridSpan w:val="2"/>
            <w:vAlign w:val="center"/>
          </w:tcPr>
          <w:p w14:paraId="47B1D6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152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0C152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2330D8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</w:tcPr>
          <w:p w14:paraId="42D51470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49617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2D2D0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31216A4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</w:tcPr>
          <w:p w14:paraId="58510F76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052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583F07A">
            <w:pPr>
              <w:spacing w:before="57" w:line="259" w:lineRule="auto"/>
              <w:ind w:left="428" w:right="424" w:hanging="8"/>
              <w:jc w:val="center"/>
              <w:rPr>
                <w:rFonts w:ascii="宋体" w:hAnsi="宋体" w:cs="宋体"/>
                <w:spacing w:val="-1"/>
              </w:rPr>
            </w:pPr>
            <w:r>
              <w:rPr>
                <w:rFonts w:ascii="Times New Roman" w:hAnsi="Times New Roman" w:eastAsia="宋体"/>
                <w:sz w:val="21"/>
              </w:rPr>
              <w:t>二苯乙烯苷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THSG</w:t>
            </w:r>
          </w:p>
        </w:tc>
        <w:tc>
          <w:tcPr>
            <w:tcW w:w="2869" w:type="dxa"/>
            <w:gridSpan w:val="4"/>
            <w:vAlign w:val="center"/>
          </w:tcPr>
          <w:p w14:paraId="00102F3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≥1600ppm</w:t>
            </w:r>
          </w:p>
        </w:tc>
        <w:tc>
          <w:tcPr>
            <w:tcW w:w="3051" w:type="dxa"/>
            <w:gridSpan w:val="2"/>
          </w:tcPr>
          <w:p w14:paraId="07C18445">
            <w:pPr>
              <w:spacing w:before="213" w:line="18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E1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C230B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75F54B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057FC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6F818B5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473557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B7F10C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CD6C18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DF7542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69DD64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AED308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E6C91B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0024F6F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6446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77AAC0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3538FF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8C5D21F"/>
    <w:p w14:paraId="697A5BD8">
      <w:r>
        <w:t xml:space="preserve">    </w:t>
      </w:r>
    </w:p>
    <w:p w14:paraId="1622677E"/>
    <w:p w14:paraId="40E90BDD"/>
    <w:p w14:paraId="0A20F2B4"/>
    <w:p w14:paraId="4AF34E8D"/>
    <w:tbl>
      <w:tblPr>
        <w:tblStyle w:val="8"/>
        <w:tblpPr w:leftFromText="180" w:rightFromText="180" w:vertAnchor="text" w:horzAnchor="page" w:tblpX="1996" w:tblpY="818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84BF83A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43669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920007802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Dnj+lZ7gEAALo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640859123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23158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/7WE1x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4623158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5C27F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F737B71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Demay New Materials Technology Co. Ltd.</w:t>
    </w:r>
  </w:p>
  <w:p w14:paraId="3C53A140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740930291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B&#10;edF2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3508A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1681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809FF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523C"/>
    <w:rsid w:val="00610C75"/>
    <w:rsid w:val="00625F68"/>
    <w:rsid w:val="00631C62"/>
    <w:rsid w:val="00651C11"/>
    <w:rsid w:val="006928B9"/>
    <w:rsid w:val="00695DA7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46152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53A4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2868"/>
    <w:rsid w:val="00DD591C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861CE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782733C"/>
    <w:rsid w:val="19F20FE1"/>
    <w:rsid w:val="1B5A7CC7"/>
    <w:rsid w:val="1EA64E3F"/>
    <w:rsid w:val="23754A89"/>
    <w:rsid w:val="23AF7507"/>
    <w:rsid w:val="26604EF9"/>
    <w:rsid w:val="26715136"/>
    <w:rsid w:val="28944561"/>
    <w:rsid w:val="28E17F17"/>
    <w:rsid w:val="292304C4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4598D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45708DA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257DFF"/>
    <w:rsid w:val="51D610EC"/>
    <w:rsid w:val="5258246F"/>
    <w:rsid w:val="53016B0C"/>
    <w:rsid w:val="56AF6ADB"/>
    <w:rsid w:val="57533C97"/>
    <w:rsid w:val="587A0F9B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6C6244B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181</Words>
  <Characters>436</Characters>
  <Lines>4</Lines>
  <Paragraphs>1</Paragraphs>
  <TotalTime>0</TotalTime>
  <ScaleCrop>false</ScaleCrop>
  <LinksUpToDate>false</LinksUpToDate>
  <CharactersWithSpaces>469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2026-08-18T04:19:36Z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B8B053E6B27843A1954A2C432F38647B_13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