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C11E7C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jc w:val="center"/>
        <w:textAlignment w:val="auto"/>
        <w:rPr>
          <w:rFonts w:ascii="Times New Roman" w:hAnsi="Times New Roman" w:eastAsia="宋体" w:cs="Times New Roman"/>
          <w:snapToGrid/>
          <w:kern w:val="2"/>
          <w:sz w:val="21"/>
          <w:szCs w:val="24"/>
        </w:rPr>
      </w:pPr>
    </w:p>
    <w:p w14:paraId="1C39CB5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jc w:val="center"/>
        <w:textAlignment w:val="auto"/>
        <w:rPr>
          <w:rFonts w:hint="eastAsia" w:ascii="Times New Roman" w:hAnsi="Times New Roman" w:eastAsia="宋体" w:cs="Times New Roman"/>
          <w:snapToGrid/>
          <w:kern w:val="2"/>
          <w:sz w:val="21"/>
          <w:szCs w:val="24"/>
        </w:rPr>
      </w:pPr>
      <w:r>
        <w:rPr>
          <w:rFonts w:ascii="Times New Roman" w:hAnsi="Times New Roman" w:eastAsia="宋体" w:cs="Times New Roman"/>
          <w:snapToGrid/>
          <w:kern w:val="2"/>
          <w:sz w:val="21"/>
          <w:szCs w:val="24"/>
        </w:rPr>
        <w:t>质 量 检 验 报 告 单</w:t>
      </w:r>
    </w:p>
    <w:p w14:paraId="703AAF1B">
      <w:pPr>
        <w:widowControl w:val="0"/>
        <w:kinsoku/>
        <w:autoSpaceDE/>
        <w:autoSpaceDN/>
        <w:adjustRightInd/>
        <w:snapToGrid/>
        <w:jc w:val="center"/>
        <w:textAlignment w:val="auto"/>
        <w:rPr>
          <w:rFonts w:ascii="Times New Roman" w:hAnsi="Times New Roman" w:eastAsia="宋体" w:cs="Times New Roman"/>
          <w:snapToGrid/>
          <w:kern w:val="2"/>
          <w:sz w:val="21"/>
          <w:szCs w:val="24"/>
        </w:rPr>
      </w:pPr>
      <w:r>
        <w:rPr>
          <w:rFonts w:ascii="Times New Roman" w:hAnsi="Times New Roman" w:eastAsia="宋体" w:cs="Times New Roman"/>
          <w:snapToGrid/>
          <w:kern w:val="2"/>
          <w:sz w:val="21"/>
          <w:szCs w:val="24"/>
        </w:rPr>
        <w:t>CERTIFCATE OF ANALYSIS</w:t>
      </w:r>
    </w:p>
    <w:p w14:paraId="165C8B3C">
      <w:pPr>
        <w:widowControl w:val="0"/>
        <w:kinsoku/>
        <w:autoSpaceDE/>
        <w:autoSpaceDN/>
        <w:adjustRightInd/>
        <w:snapToGrid/>
        <w:jc w:val="center"/>
        <w:textAlignment w:val="auto"/>
        <w:rPr>
          <w:rFonts w:ascii="Times New Roman" w:hAnsi="Times New Roman" w:eastAsia="宋体" w:cs="Times New Roman"/>
          <w:snapToGrid/>
          <w:kern w:val="2"/>
          <w:sz w:val="21"/>
          <w:szCs w:val="24"/>
        </w:rPr>
      </w:pPr>
    </w:p>
    <w:p w14:paraId="775629FA">
      <w:pPr>
        <w:spacing w:line="176" w:lineRule="exact"/>
      </w:pPr>
    </w:p>
    <w:tbl>
      <w:tblPr>
        <w:tblStyle w:val="6"/>
        <w:tblW w:w="8301" w:type="dxa"/>
        <w:tblInd w:w="1845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379"/>
        <w:gridCol w:w="388"/>
        <w:gridCol w:w="1545"/>
        <w:gridCol w:w="38"/>
        <w:gridCol w:w="895"/>
        <w:gridCol w:w="979"/>
        <w:gridCol w:w="2077"/>
      </w:tblGrid>
      <w:tr w14:paraId="714A99F0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80" w:hRule="atLeast"/>
        </w:trPr>
        <w:tc>
          <w:tcPr>
            <w:tcW w:w="2379" w:type="dxa"/>
            <w:vAlign w:val="center"/>
          </w:tcPr>
          <w:p w14:paraId="3F9549F7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firstLineChars="0"/>
              <w:jc w:val="center"/>
              <w:textAlignment w:val="baseline"/>
              <w:rPr>
                <w:rFonts w:hint="eastAsia" w:ascii="宋体" w:hAnsi="宋体" w:eastAsia="宋体" w:cs="宋体"/>
              </w:rPr>
            </w:pPr>
            <w:r>
              <w:rPr>
                <w:rFonts w:ascii="Times New Roman" w:hAnsi="Times New Roman" w:eastAsia="宋体"/>
                <w:sz w:val="21"/>
              </w:rPr>
              <w:t>产品名称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Product Name</w:t>
            </w:r>
          </w:p>
        </w:tc>
        <w:tc>
          <w:tcPr>
            <w:tcW w:w="1933" w:type="dxa"/>
            <w:gridSpan w:val="2"/>
            <w:vAlign w:val="center"/>
          </w:tcPr>
          <w:p w14:paraId="7D404BAC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firstLineChars="0"/>
              <w:jc w:val="center"/>
              <w:textAlignment w:val="baseline"/>
              <w:rPr>
                <w:rFonts w:hint="eastAsia" w:ascii="宋体" w:hAnsi="宋体" w:eastAsia="宋体" w:cs="宋体"/>
                <w:spacing w:val="-11"/>
              </w:rPr>
            </w:pPr>
            <w:r>
              <w:rPr>
                <w:rFonts w:ascii="Times New Roman" w:hAnsi="Times New Roman" w:eastAsia="宋体"/>
                <w:sz w:val="21"/>
              </w:rPr>
              <w:t>Vetiver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情绪舒缓素</w:t>
            </w:r>
          </w:p>
        </w:tc>
        <w:tc>
          <w:tcPr>
            <w:tcW w:w="1912" w:type="dxa"/>
            <w:gridSpan w:val="3"/>
            <w:vAlign w:val="center"/>
          </w:tcPr>
          <w:p w14:paraId="7E38BA25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firstLineChars="0"/>
              <w:jc w:val="center"/>
              <w:textAlignment w:val="baseline"/>
              <w:rPr>
                <w:rFonts w:hint="eastAsia" w:ascii="宋体" w:hAnsi="宋体" w:eastAsia="宋体" w:cs="宋体"/>
                <w:spacing w:val="-13"/>
              </w:rPr>
            </w:pPr>
            <w:r>
              <w:rPr>
                <w:rFonts w:ascii="Times New Roman" w:hAnsi="Times New Roman" w:eastAsia="宋体"/>
                <w:sz w:val="21"/>
              </w:rPr>
              <w:t>产品批号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 xml:space="preserve">        Lot Number</w:t>
            </w:r>
          </w:p>
        </w:tc>
        <w:tc>
          <w:tcPr>
            <w:tcW w:w="2077" w:type="dxa"/>
            <w:vAlign w:val="center"/>
          </w:tcPr>
          <w:p w14:paraId="73D5EF4F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firstLineChars="0"/>
              <w:jc w:val="center"/>
              <w:textAlignment w:val="baseline"/>
              <w:rPr>
                <w:rFonts w:ascii="Times New Roman" w:hAnsi="Times New Roman" w:eastAsia="Times New Roman" w:cs="Times New Roman"/>
                <w:spacing w:val="-2"/>
              </w:rPr>
            </w:pPr>
            <w:r>
              <w:rPr>
                <w:rFonts w:ascii="Times New Roman" w:hAnsi="Times New Roman" w:eastAsia="宋体"/>
                <w:sz w:val="21"/>
              </w:rPr>
              <w:t>{产品批号}</w:t>
            </w:r>
          </w:p>
        </w:tc>
      </w:tr>
      <w:tr w14:paraId="7210CE23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80" w:hRule="atLeast"/>
        </w:trPr>
        <w:tc>
          <w:tcPr>
            <w:tcW w:w="2379" w:type="dxa"/>
            <w:vAlign w:val="center"/>
          </w:tcPr>
          <w:p w14:paraId="56009049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firstLineChars="0"/>
              <w:jc w:val="center"/>
              <w:textAlignment w:val="baseline"/>
              <w:rPr>
                <w:rFonts w:hint="eastAsia" w:ascii="宋体" w:hAnsi="宋体" w:eastAsia="宋体" w:cs="宋体"/>
              </w:rPr>
            </w:pPr>
            <w:r>
              <w:rPr>
                <w:rFonts w:ascii="Times New Roman" w:hAnsi="Times New Roman" w:eastAsia="宋体"/>
                <w:sz w:val="21"/>
              </w:rPr>
              <w:t>执行标准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Stander</w:t>
            </w:r>
          </w:p>
        </w:tc>
        <w:tc>
          <w:tcPr>
            <w:tcW w:w="5922" w:type="dxa"/>
            <w:gridSpan w:val="6"/>
            <w:vAlign w:val="center"/>
          </w:tcPr>
          <w:p w14:paraId="5CD4FD93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firstLineChars="0"/>
              <w:jc w:val="center"/>
              <w:textAlignment w:val="baseline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eastAsia="宋体"/>
                <w:sz w:val="21"/>
              </w:rPr>
              <w:t>Q/DMXM  27 — 2022</w:t>
            </w:r>
          </w:p>
        </w:tc>
      </w:tr>
      <w:tr w14:paraId="7B7ABF03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80" w:hRule="atLeast"/>
        </w:trPr>
        <w:tc>
          <w:tcPr>
            <w:tcW w:w="2379" w:type="dxa"/>
            <w:vAlign w:val="center"/>
          </w:tcPr>
          <w:p w14:paraId="09C0F779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firstLineChars="0"/>
              <w:jc w:val="center"/>
              <w:textAlignment w:val="baseline"/>
              <w:rPr>
                <w:rFonts w:hint="eastAsia" w:ascii="宋体" w:hAnsi="宋体" w:eastAsia="宋体" w:cs="宋体"/>
              </w:rPr>
            </w:pPr>
            <w:r>
              <w:rPr>
                <w:rFonts w:ascii="Times New Roman" w:hAnsi="Times New Roman" w:eastAsia="宋体"/>
                <w:sz w:val="21"/>
              </w:rPr>
              <w:t>生产日期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Production Date</w:t>
            </w:r>
          </w:p>
        </w:tc>
        <w:tc>
          <w:tcPr>
            <w:tcW w:w="1971" w:type="dxa"/>
            <w:gridSpan w:val="3"/>
            <w:vAlign w:val="center"/>
          </w:tcPr>
          <w:p w14:paraId="7321A918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firstLineChars="0"/>
              <w:jc w:val="center"/>
              <w:textAlignment w:val="baseline"/>
              <w:rPr>
                <w:rFonts w:ascii="Times New Roman" w:eastAsia="宋体"/>
              </w:rPr>
            </w:pPr>
            <w:r>
              <w:rPr>
                <w:rFonts w:ascii="Times New Roman" w:hAnsi="Times New Roman" w:eastAsia="宋体"/>
                <w:sz w:val="21"/>
              </w:rPr>
              <w:t>{生产日期}</w:t>
            </w:r>
          </w:p>
        </w:tc>
        <w:tc>
          <w:tcPr>
            <w:tcW w:w="1874" w:type="dxa"/>
            <w:gridSpan w:val="2"/>
            <w:vAlign w:val="center"/>
          </w:tcPr>
          <w:p w14:paraId="6D60F048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firstLineChars="0"/>
              <w:jc w:val="center"/>
              <w:textAlignment w:val="baseline"/>
              <w:rPr>
                <w:rFonts w:ascii="Times New Roman" w:hAnsi="Times New Roman" w:eastAsia="Times New Roman" w:cs="Times New Roman"/>
              </w:rPr>
            </w:pPr>
            <w:r>
              <w:rPr>
                <w:rFonts w:ascii="Times New Roman" w:hAnsi="Times New Roman" w:eastAsia="宋体"/>
                <w:sz w:val="21"/>
              </w:rPr>
              <w:t>报告日期   Reporting Date</w:t>
            </w:r>
          </w:p>
        </w:tc>
        <w:tc>
          <w:tcPr>
            <w:tcW w:w="2077" w:type="dxa"/>
            <w:vAlign w:val="center"/>
          </w:tcPr>
          <w:p w14:paraId="3AEEF005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firstLineChars="0"/>
              <w:jc w:val="center"/>
              <w:textAlignment w:val="baseline"/>
              <w:rPr>
                <w:rFonts w:ascii="Times New Roman" w:eastAsia="宋体"/>
              </w:rPr>
            </w:pPr>
            <w:r>
              <w:rPr>
                <w:rFonts w:hint="eastAsia" w:ascii="Times New Roman" w:hAnsi="Times New Roman" w:eastAsia="宋体"/>
                <w:sz w:val="21"/>
              </w:rPr>
              <w:t>{报告日期}</w:t>
            </w:r>
            <w:bookmarkStart w:id="0" w:name="_GoBack"/>
            <w:bookmarkEnd w:id="0"/>
          </w:p>
        </w:tc>
      </w:tr>
      <w:tr w14:paraId="3D30A208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80" w:hRule="atLeast"/>
        </w:trPr>
        <w:tc>
          <w:tcPr>
            <w:tcW w:w="2379" w:type="dxa"/>
            <w:vAlign w:val="center"/>
          </w:tcPr>
          <w:p w14:paraId="2EFED612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firstLineChars="0"/>
              <w:jc w:val="center"/>
              <w:textAlignment w:val="baseline"/>
              <w:rPr>
                <w:rFonts w:hint="eastAsia" w:ascii="宋体" w:hAnsi="宋体" w:eastAsia="宋体" w:cs="宋体"/>
              </w:rPr>
            </w:pPr>
            <w:r>
              <w:rPr>
                <w:rFonts w:ascii="Times New Roman" w:hAnsi="Times New Roman" w:eastAsia="宋体"/>
                <w:sz w:val="21"/>
              </w:rPr>
              <w:t>检测项目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Test Item</w:t>
            </w:r>
          </w:p>
        </w:tc>
        <w:tc>
          <w:tcPr>
            <w:tcW w:w="2866" w:type="dxa"/>
            <w:gridSpan w:val="4"/>
            <w:vAlign w:val="center"/>
          </w:tcPr>
          <w:p w14:paraId="6E41EF16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firstLineChars="0"/>
              <w:jc w:val="center"/>
              <w:textAlignment w:val="baseline"/>
              <w:rPr>
                <w:rFonts w:hint="eastAsia" w:ascii="宋体" w:hAnsi="宋体" w:eastAsia="宋体" w:cs="宋体"/>
              </w:rPr>
            </w:pPr>
            <w:r>
              <w:rPr>
                <w:rFonts w:ascii="Times New Roman" w:hAnsi="Times New Roman" w:eastAsia="宋体"/>
                <w:sz w:val="21"/>
              </w:rPr>
              <w:t>标准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Stander</w:t>
            </w:r>
          </w:p>
        </w:tc>
        <w:tc>
          <w:tcPr>
            <w:tcW w:w="3056" w:type="dxa"/>
            <w:gridSpan w:val="2"/>
            <w:vAlign w:val="center"/>
          </w:tcPr>
          <w:p w14:paraId="6996F46F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firstLineChars="0"/>
              <w:jc w:val="center"/>
              <w:textAlignment w:val="baseline"/>
              <w:rPr>
                <w:rFonts w:hint="eastAsia" w:ascii="宋体" w:hAnsi="宋体" w:eastAsia="宋体" w:cs="宋体"/>
              </w:rPr>
            </w:pPr>
            <w:r>
              <w:rPr>
                <w:rFonts w:ascii="Times New Roman" w:hAnsi="Times New Roman" w:eastAsia="宋体"/>
                <w:sz w:val="21"/>
              </w:rPr>
              <w:t>结果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Result</w:t>
            </w:r>
          </w:p>
        </w:tc>
      </w:tr>
      <w:tr w14:paraId="7FF26C79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80" w:hRule="atLeast"/>
        </w:trPr>
        <w:tc>
          <w:tcPr>
            <w:tcW w:w="2379" w:type="dxa"/>
            <w:vAlign w:val="center"/>
          </w:tcPr>
          <w:p w14:paraId="0DC4D91D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firstLineChars="0"/>
              <w:jc w:val="center"/>
              <w:textAlignment w:val="baseline"/>
              <w:rPr>
                <w:rFonts w:hint="eastAsia" w:ascii="宋体" w:hAnsi="宋体" w:eastAsia="宋体" w:cs="宋体"/>
              </w:rPr>
            </w:pPr>
            <w:r>
              <w:rPr>
                <w:rFonts w:ascii="Times New Roman" w:hAnsi="Times New Roman" w:eastAsia="宋体"/>
                <w:sz w:val="21"/>
              </w:rPr>
              <w:t>性状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Appearance</w:t>
            </w:r>
          </w:p>
        </w:tc>
        <w:tc>
          <w:tcPr>
            <w:tcW w:w="2866" w:type="dxa"/>
            <w:gridSpan w:val="4"/>
            <w:vAlign w:val="center"/>
          </w:tcPr>
          <w:p w14:paraId="013A73BE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firstLineChars="0"/>
              <w:jc w:val="center"/>
              <w:textAlignment w:val="baseline"/>
              <w:rPr>
                <w:rFonts w:hint="eastAsia" w:ascii="宋体" w:hAnsi="宋体" w:eastAsia="宋体" w:cs="宋体"/>
              </w:rPr>
            </w:pPr>
            <w:r>
              <w:rPr>
                <w:rFonts w:ascii="Times New Roman" w:hAnsi="Times New Roman" w:eastAsia="宋体"/>
                <w:sz w:val="21"/>
              </w:rPr>
              <w:t>淡黄色至黄色液体</w:t>
            </w:r>
          </w:p>
        </w:tc>
        <w:tc>
          <w:tcPr>
            <w:tcW w:w="3056" w:type="dxa"/>
            <w:gridSpan w:val="2"/>
            <w:vAlign w:val="center"/>
          </w:tcPr>
          <w:p w14:paraId="3A76F06E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firstLineChars="0"/>
              <w:jc w:val="center"/>
              <w:textAlignment w:val="baseline"/>
              <w:rPr>
                <w:rFonts w:hint="eastAsia" w:ascii="宋体" w:hAnsi="宋体" w:eastAsia="宋体" w:cs="宋体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4BE31112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80" w:hRule="atLeast"/>
        </w:trPr>
        <w:tc>
          <w:tcPr>
            <w:tcW w:w="2379" w:type="dxa"/>
            <w:vAlign w:val="center"/>
          </w:tcPr>
          <w:p w14:paraId="12385253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firstLineChars="0"/>
              <w:jc w:val="center"/>
              <w:textAlignment w:val="baseline"/>
              <w:rPr>
                <w:rFonts w:hint="eastAsia" w:ascii="宋体" w:hAnsi="宋体" w:eastAsia="宋体" w:cs="宋体"/>
              </w:rPr>
            </w:pPr>
            <w:r>
              <w:rPr>
                <w:rFonts w:ascii="Times New Roman" w:hAnsi="Times New Roman" w:eastAsia="宋体"/>
                <w:sz w:val="21"/>
              </w:rPr>
              <w:t>气味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Odor</w:t>
            </w:r>
          </w:p>
        </w:tc>
        <w:tc>
          <w:tcPr>
            <w:tcW w:w="2866" w:type="dxa"/>
            <w:gridSpan w:val="4"/>
            <w:vAlign w:val="center"/>
          </w:tcPr>
          <w:p w14:paraId="3FBF4536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firstLineChars="0"/>
              <w:jc w:val="center"/>
              <w:textAlignment w:val="baseline"/>
              <w:rPr>
                <w:rFonts w:hint="eastAsia" w:ascii="宋体" w:hAnsi="宋体" w:eastAsia="宋体" w:cs="宋体"/>
              </w:rPr>
            </w:pPr>
            <w:r>
              <w:rPr>
                <w:rFonts w:ascii="Times New Roman" w:hAnsi="Times New Roman" w:eastAsia="宋体"/>
                <w:sz w:val="21"/>
              </w:rPr>
              <w:t>特征性气味</w:t>
            </w:r>
          </w:p>
        </w:tc>
        <w:tc>
          <w:tcPr>
            <w:tcW w:w="3056" w:type="dxa"/>
            <w:gridSpan w:val="2"/>
            <w:vAlign w:val="center"/>
          </w:tcPr>
          <w:p w14:paraId="27CF0442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firstLineChars="0"/>
              <w:jc w:val="center"/>
              <w:textAlignment w:val="baseline"/>
              <w:rPr>
                <w:rFonts w:hint="eastAsia" w:ascii="宋体" w:hAnsi="宋体" w:eastAsia="宋体" w:cs="宋体"/>
              </w:rPr>
            </w:pPr>
            <w:r>
              <w:rPr>
                <w:rFonts w:ascii="Times New Roman" w:hAnsi="Times New Roman" w:eastAsia="宋体"/>
                <w:sz w:val="21"/>
              </w:rPr>
              <w:t>特征性气味</w:t>
            </w:r>
          </w:p>
        </w:tc>
      </w:tr>
      <w:tr w14:paraId="4DC45961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80" w:hRule="atLeast"/>
        </w:trPr>
        <w:tc>
          <w:tcPr>
            <w:tcW w:w="2379" w:type="dxa"/>
            <w:vAlign w:val="center"/>
          </w:tcPr>
          <w:p w14:paraId="6112C91D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firstLineChars="0"/>
              <w:jc w:val="center"/>
              <w:textAlignment w:val="baseline"/>
              <w:rPr>
                <w:rFonts w:hint="eastAsia" w:ascii="宋体" w:hAnsi="宋体" w:eastAsia="宋体" w:cs="宋体"/>
              </w:rPr>
            </w:pPr>
            <w:r>
              <w:rPr>
                <w:rFonts w:ascii="Times New Roman" w:hAnsi="Times New Roman" w:eastAsia="宋体"/>
                <w:sz w:val="21"/>
              </w:rPr>
              <w:t>pH 值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pH Value</w:t>
            </w:r>
          </w:p>
        </w:tc>
        <w:tc>
          <w:tcPr>
            <w:tcW w:w="2866" w:type="dxa"/>
            <w:gridSpan w:val="4"/>
            <w:vAlign w:val="center"/>
          </w:tcPr>
          <w:p w14:paraId="0A869414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firstLineChars="0"/>
              <w:jc w:val="center"/>
              <w:textAlignment w:val="baseline"/>
              <w:rPr>
                <w:rFonts w:hint="eastAsia" w:ascii="Times New Roman" w:hAnsi="Times New Roman" w:eastAsia="宋体" w:cs="Times New Roman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4.0</w:t>
            </w:r>
            <w:r>
              <w:rPr>
                <w:rFonts w:hint="eastAsia" w:ascii="Times New Roman" w:hAnsi="Times New Roman" w:eastAsia="宋体"/>
                <w:sz w:val="21"/>
                <w:lang w:val="en-US" w:eastAsia="zh-CN"/>
              </w:rPr>
              <w:t>0-</w:t>
            </w:r>
            <w:r>
              <w:rPr>
                <w:rFonts w:ascii="Times New Roman" w:hAnsi="Times New Roman" w:eastAsia="宋体"/>
                <w:sz w:val="21"/>
              </w:rPr>
              <w:t>7.0</w:t>
            </w:r>
            <w:r>
              <w:rPr>
                <w:rFonts w:hint="eastAsia" w:ascii="Times New Roman" w:hAnsi="Times New Roman" w:eastAsia="宋体"/>
                <w:sz w:val="21"/>
                <w:lang w:val="en-US" w:eastAsia="zh-CN"/>
              </w:rPr>
              <w:t>0</w:t>
            </w:r>
          </w:p>
        </w:tc>
        <w:tc>
          <w:tcPr>
            <w:tcW w:w="3056" w:type="dxa"/>
            <w:gridSpan w:val="2"/>
            <w:vAlign w:val="center"/>
          </w:tcPr>
          <w:p w14:paraId="67EB6D13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firstLineChars="0"/>
              <w:jc w:val="center"/>
              <w:textAlignment w:val="baseline"/>
              <w:rPr>
                <w:rFonts w:hint="eastAsia" w:ascii="Times New Roman" w:eastAsia="宋体"/>
              </w:rPr>
            </w:pPr>
            <w:r>
              <w:rPr>
                <w:rFonts w:ascii="Times New Roman" w:hAnsi="Times New Roman" w:eastAsia="宋体"/>
                <w:sz w:val="21"/>
              </w:rPr>
              <w:t>{pH}</w:t>
            </w:r>
          </w:p>
        </w:tc>
      </w:tr>
      <w:tr w14:paraId="3747D8F6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80" w:hRule="atLeast"/>
        </w:trPr>
        <w:tc>
          <w:tcPr>
            <w:tcW w:w="2379" w:type="dxa"/>
            <w:vAlign w:val="center"/>
          </w:tcPr>
          <w:p w14:paraId="00A5B22A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firstLineChars="0"/>
              <w:jc w:val="center"/>
              <w:textAlignment w:val="baseline"/>
              <w:rPr>
                <w:rFonts w:ascii="Times New Roman" w:hAnsi="Times New Roman" w:eastAsia="Times New Roman" w:cs="Times New Roman"/>
              </w:rPr>
            </w:pPr>
            <w:r>
              <w:rPr>
                <w:rFonts w:ascii="Times New Roman" w:hAnsi="Times New Roman" w:eastAsia="宋体"/>
                <w:sz w:val="21"/>
              </w:rPr>
              <w:t>密度(D25/4)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Density</w:t>
            </w:r>
          </w:p>
        </w:tc>
        <w:tc>
          <w:tcPr>
            <w:tcW w:w="2866" w:type="dxa"/>
            <w:gridSpan w:val="4"/>
            <w:vAlign w:val="center"/>
          </w:tcPr>
          <w:p w14:paraId="640A2B37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firstLineChars="0"/>
              <w:jc w:val="center"/>
              <w:textAlignment w:val="baseline"/>
              <w:rPr>
                <w:rFonts w:ascii="Times New Roman" w:hAnsi="Times New Roman" w:eastAsia="Times New Roman" w:cs="Times New Roman"/>
              </w:rPr>
            </w:pPr>
            <w:r>
              <w:rPr>
                <w:rFonts w:ascii="Times New Roman" w:hAnsi="Times New Roman" w:eastAsia="宋体"/>
                <w:sz w:val="21"/>
              </w:rPr>
              <w:t>0.980</w:t>
            </w:r>
            <w:r>
              <w:rPr>
                <w:rFonts w:hint="eastAsia" w:ascii="Times New Roman" w:hAnsi="Times New Roman" w:eastAsia="宋体"/>
                <w:sz w:val="21"/>
                <w:lang w:val="en-US" w:eastAsia="zh-CN"/>
              </w:rPr>
              <w:t>-</w:t>
            </w:r>
            <w:r>
              <w:rPr>
                <w:rFonts w:ascii="Times New Roman" w:hAnsi="Times New Roman" w:eastAsia="宋体"/>
                <w:sz w:val="21"/>
              </w:rPr>
              <w:t>1.080</w:t>
            </w:r>
          </w:p>
        </w:tc>
        <w:tc>
          <w:tcPr>
            <w:tcW w:w="3056" w:type="dxa"/>
            <w:gridSpan w:val="2"/>
            <w:vAlign w:val="center"/>
          </w:tcPr>
          <w:p w14:paraId="7528BF82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firstLineChars="0"/>
              <w:jc w:val="center"/>
              <w:textAlignment w:val="baseline"/>
              <w:rPr>
                <w:rFonts w:hint="eastAsia" w:ascii="Times New Roman" w:eastAsia="宋体"/>
              </w:rPr>
            </w:pPr>
            <w:r>
              <w:rPr>
                <w:rFonts w:ascii="Times New Roman" w:hAnsi="Times New Roman" w:eastAsia="宋体"/>
                <w:sz w:val="21"/>
              </w:rPr>
              <w:t>{密度}</w:t>
            </w:r>
          </w:p>
        </w:tc>
      </w:tr>
      <w:tr w14:paraId="571D235A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80" w:hRule="atLeast"/>
        </w:trPr>
        <w:tc>
          <w:tcPr>
            <w:tcW w:w="2379" w:type="dxa"/>
            <w:vAlign w:val="center"/>
          </w:tcPr>
          <w:p w14:paraId="5A5B1D39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firstLineChars="0"/>
              <w:jc w:val="center"/>
              <w:textAlignment w:val="baseline"/>
              <w:rPr>
                <w:rFonts w:ascii="Times New Roman" w:hAnsi="Times New Roman" w:eastAsia="Times New Roman" w:cs="Times New Roman"/>
              </w:rPr>
            </w:pPr>
            <w:r>
              <w:rPr>
                <w:rFonts w:ascii="Times New Roman" w:hAnsi="Times New Roman" w:eastAsia="宋体"/>
                <w:sz w:val="21"/>
              </w:rPr>
              <w:t>折光率(N25/D)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Refractive index</w:t>
            </w:r>
          </w:p>
        </w:tc>
        <w:tc>
          <w:tcPr>
            <w:tcW w:w="2866" w:type="dxa"/>
            <w:gridSpan w:val="4"/>
            <w:vAlign w:val="center"/>
          </w:tcPr>
          <w:p w14:paraId="78CE78BA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firstLineChars="0"/>
              <w:jc w:val="center"/>
              <w:textAlignment w:val="baseline"/>
              <w:rPr>
                <w:rFonts w:ascii="Times New Roman" w:hAnsi="Times New Roman" w:eastAsia="Times New Roman" w:cs="Times New Roman"/>
              </w:rPr>
            </w:pPr>
            <w:r>
              <w:rPr>
                <w:rFonts w:ascii="Times New Roman" w:hAnsi="Times New Roman" w:eastAsia="宋体"/>
                <w:sz w:val="21"/>
              </w:rPr>
              <w:t>1.3360-1.3900</w:t>
            </w:r>
          </w:p>
        </w:tc>
        <w:tc>
          <w:tcPr>
            <w:tcW w:w="3056" w:type="dxa"/>
            <w:gridSpan w:val="2"/>
            <w:vAlign w:val="center"/>
          </w:tcPr>
          <w:p w14:paraId="23FA5F0C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firstLineChars="0"/>
              <w:jc w:val="center"/>
              <w:textAlignment w:val="baseline"/>
              <w:rPr>
                <w:rFonts w:hint="eastAsia" w:ascii="Times New Roman" w:eastAsia="宋体"/>
              </w:rPr>
            </w:pPr>
            <w:r>
              <w:rPr>
                <w:rFonts w:ascii="Times New Roman" w:hAnsi="Times New Roman" w:eastAsia="宋体"/>
                <w:sz w:val="21"/>
              </w:rPr>
              <w:t>{折光率}</w:t>
            </w:r>
          </w:p>
        </w:tc>
      </w:tr>
      <w:tr w14:paraId="521E2A84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80" w:hRule="atLeast"/>
        </w:trPr>
        <w:tc>
          <w:tcPr>
            <w:tcW w:w="2379" w:type="dxa"/>
            <w:vAlign w:val="center"/>
          </w:tcPr>
          <w:p w14:paraId="13E2254A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firstLineChars="0"/>
              <w:jc w:val="center"/>
              <w:textAlignment w:val="baseline"/>
              <w:rPr>
                <w:rFonts w:hint="eastAsia" w:ascii="宋体" w:hAnsi="宋体" w:eastAsia="宋体" w:cs="宋体"/>
              </w:rPr>
            </w:pPr>
            <w:r>
              <w:rPr>
                <w:rFonts w:ascii="Times New Roman" w:hAnsi="Times New Roman" w:eastAsia="宋体"/>
                <w:sz w:val="21"/>
              </w:rPr>
              <w:t>细菌总数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Bacteria</w:t>
            </w:r>
          </w:p>
        </w:tc>
        <w:tc>
          <w:tcPr>
            <w:tcW w:w="2866" w:type="dxa"/>
            <w:gridSpan w:val="4"/>
            <w:vAlign w:val="center"/>
          </w:tcPr>
          <w:p w14:paraId="29B771C8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firstLineChars="0"/>
              <w:jc w:val="center"/>
              <w:textAlignment w:val="baseline"/>
              <w:rPr>
                <w:rFonts w:ascii="Times New Roman" w:hAnsi="Times New Roman" w:eastAsia="Times New Roman" w:cs="Times New Roman"/>
              </w:rPr>
            </w:pPr>
            <w:r>
              <w:rPr>
                <w:rFonts w:ascii="Times New Roman" w:hAnsi="Times New Roman" w:eastAsia="宋体"/>
                <w:sz w:val="21"/>
              </w:rPr>
              <w:t>≤1000CFU/ml</w:t>
            </w:r>
          </w:p>
        </w:tc>
        <w:tc>
          <w:tcPr>
            <w:tcW w:w="3056" w:type="dxa"/>
            <w:gridSpan w:val="2"/>
            <w:vAlign w:val="center"/>
          </w:tcPr>
          <w:p w14:paraId="7D94D78D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firstLineChars="0"/>
              <w:jc w:val="center"/>
              <w:textAlignment w:val="baseline"/>
              <w:rPr>
                <w:rFonts w:ascii="Times New Roman" w:eastAsia="宋体"/>
              </w:rPr>
            </w:pPr>
            <w:r>
              <w:rPr>
                <w:rFonts w:ascii="Times New Roman" w:hAnsi="Times New Roman" w:eastAsia="宋体"/>
                <w:sz w:val="21"/>
              </w:rPr>
              <w:t>＜10</w:t>
            </w:r>
          </w:p>
        </w:tc>
      </w:tr>
      <w:tr w14:paraId="214A6D80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80" w:hRule="atLeast"/>
        </w:trPr>
        <w:tc>
          <w:tcPr>
            <w:tcW w:w="2379" w:type="dxa"/>
            <w:vAlign w:val="center"/>
          </w:tcPr>
          <w:p w14:paraId="6A51F22D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firstLineChars="0"/>
              <w:jc w:val="center"/>
              <w:textAlignment w:val="baseline"/>
              <w:rPr>
                <w:rFonts w:ascii="Times New Roman" w:hAnsi="Times New Roman" w:eastAsia="Times New Roman" w:cs="Times New Roman"/>
              </w:rPr>
            </w:pPr>
            <w:r>
              <w:rPr>
                <w:rFonts w:ascii="Times New Roman" w:hAnsi="Times New Roman" w:eastAsia="宋体"/>
                <w:sz w:val="21"/>
              </w:rPr>
              <w:t>霉菌和酵母菌  Molds And Yeasts</w:t>
            </w:r>
          </w:p>
        </w:tc>
        <w:tc>
          <w:tcPr>
            <w:tcW w:w="2866" w:type="dxa"/>
            <w:gridSpan w:val="4"/>
            <w:vAlign w:val="center"/>
          </w:tcPr>
          <w:p w14:paraId="64C49B96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firstLineChars="0"/>
              <w:jc w:val="center"/>
              <w:textAlignment w:val="baseline"/>
              <w:rPr>
                <w:rFonts w:ascii="Times New Roman" w:hAnsi="Times New Roman" w:eastAsia="Times New Roman" w:cs="Times New Roman"/>
              </w:rPr>
            </w:pPr>
            <w:r>
              <w:rPr>
                <w:rFonts w:ascii="Times New Roman" w:hAnsi="Times New Roman" w:eastAsia="宋体"/>
                <w:sz w:val="21"/>
              </w:rPr>
              <w:t>≤100CFU/ml</w:t>
            </w:r>
          </w:p>
        </w:tc>
        <w:tc>
          <w:tcPr>
            <w:tcW w:w="3056" w:type="dxa"/>
            <w:gridSpan w:val="2"/>
            <w:vAlign w:val="center"/>
          </w:tcPr>
          <w:p w14:paraId="6591B144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firstLineChars="0"/>
              <w:jc w:val="center"/>
              <w:textAlignment w:val="baseline"/>
              <w:rPr>
                <w:rFonts w:ascii="Times New Roman"/>
              </w:rPr>
            </w:pPr>
            <w:r>
              <w:rPr>
                <w:rFonts w:ascii="Times New Roman" w:hAnsi="Times New Roman" w:eastAsia="宋体"/>
                <w:sz w:val="21"/>
              </w:rPr>
              <w:t>＜10</w:t>
            </w:r>
          </w:p>
        </w:tc>
      </w:tr>
      <w:tr w14:paraId="6FFDA846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80" w:hRule="atLeast"/>
        </w:trPr>
        <w:tc>
          <w:tcPr>
            <w:tcW w:w="2379" w:type="dxa"/>
            <w:vAlign w:val="center"/>
          </w:tcPr>
          <w:p w14:paraId="3F577B47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firstLineChars="0"/>
              <w:jc w:val="center"/>
              <w:textAlignment w:val="baseline"/>
              <w:rPr>
                <w:rFonts w:hint="eastAsia" w:ascii="宋体" w:hAnsi="宋体" w:eastAsia="宋体" w:cs="宋体"/>
                <w:spacing w:val="-1"/>
              </w:rPr>
            </w:pPr>
            <w:r>
              <w:rPr>
                <w:rFonts w:ascii="Times New Roman" w:hAnsi="Times New Roman" w:eastAsia="宋体"/>
                <w:sz w:val="21"/>
              </w:rPr>
              <w:t>积雪草总苷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Total asiaticoside</w:t>
            </w:r>
          </w:p>
        </w:tc>
        <w:tc>
          <w:tcPr>
            <w:tcW w:w="2866" w:type="dxa"/>
            <w:gridSpan w:val="4"/>
            <w:vAlign w:val="center"/>
          </w:tcPr>
          <w:p w14:paraId="02EE54BB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firstLineChars="0"/>
              <w:jc w:val="center"/>
              <w:textAlignment w:val="baseline"/>
              <w:rPr>
                <w:rFonts w:hint="eastAsia" w:ascii="宋体" w:hAnsi="宋体" w:eastAsia="宋体" w:cs="宋体"/>
                <w:spacing w:val="-3"/>
              </w:rPr>
            </w:pPr>
            <w:r>
              <w:rPr>
                <w:rFonts w:ascii="Times New Roman" w:hAnsi="Times New Roman" w:eastAsia="宋体"/>
                <w:sz w:val="21"/>
              </w:rPr>
              <w:t>≥2800ppm</w:t>
            </w:r>
          </w:p>
        </w:tc>
        <w:tc>
          <w:tcPr>
            <w:tcW w:w="3056" w:type="dxa"/>
            <w:gridSpan w:val="2"/>
            <w:vAlign w:val="center"/>
          </w:tcPr>
          <w:p w14:paraId="0C35334C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firstLineChars="0"/>
              <w:jc w:val="center"/>
              <w:textAlignment w:val="baseline"/>
              <w:rPr>
                <w:rFonts w:hint="eastAsia" w:ascii="Times New Roman" w:eastAsia="宋体"/>
              </w:rPr>
            </w:pPr>
          </w:p>
        </w:tc>
      </w:tr>
      <w:tr w14:paraId="65392931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80" w:hRule="atLeast"/>
        </w:trPr>
        <w:tc>
          <w:tcPr>
            <w:tcW w:w="2379" w:type="dxa"/>
            <w:vAlign w:val="center"/>
          </w:tcPr>
          <w:p w14:paraId="712D8911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firstLineChars="0"/>
              <w:jc w:val="center"/>
              <w:textAlignment w:val="baseline"/>
              <w:rPr>
                <w:rFonts w:hint="eastAsia" w:ascii="宋体" w:hAnsi="宋体" w:eastAsia="宋体" w:cs="宋体"/>
              </w:rPr>
            </w:pPr>
            <w:r>
              <w:rPr>
                <w:rFonts w:ascii="Times New Roman" w:hAnsi="Times New Roman" w:eastAsia="宋体"/>
                <w:sz w:val="21"/>
              </w:rPr>
              <w:t>保质期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Shelf Life</w:t>
            </w:r>
          </w:p>
        </w:tc>
        <w:tc>
          <w:tcPr>
            <w:tcW w:w="5922" w:type="dxa"/>
            <w:gridSpan w:val="6"/>
            <w:vAlign w:val="center"/>
          </w:tcPr>
          <w:p w14:paraId="6EF918CB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firstLineChars="0"/>
              <w:jc w:val="center"/>
              <w:textAlignment w:val="baseline"/>
              <w:rPr>
                <w:rFonts w:hint="eastAsia" w:ascii="宋体" w:hAnsi="宋体" w:eastAsia="宋体" w:cs="宋体"/>
              </w:rPr>
            </w:pPr>
            <w:r>
              <w:rPr>
                <w:rFonts w:ascii="Times New Roman" w:hAnsi="Times New Roman" w:eastAsia="宋体"/>
                <w:sz w:val="21"/>
              </w:rPr>
              <w:t>24个月</w:t>
            </w:r>
          </w:p>
        </w:tc>
      </w:tr>
      <w:tr w14:paraId="4ECE1F6E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24" w:hRule="atLeast"/>
        </w:trPr>
        <w:tc>
          <w:tcPr>
            <w:tcW w:w="8301" w:type="dxa"/>
            <w:gridSpan w:val="7"/>
            <w:vAlign w:val="center"/>
          </w:tcPr>
          <w:p w14:paraId="5CEE29F8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firstLineChars="0"/>
              <w:jc w:val="center"/>
              <w:textAlignment w:val="baseline"/>
              <w:rPr>
                <w:rFonts w:ascii="Times New Roman" w:hAnsi="Times New Roman" w:eastAsia="宋体"/>
                <w:sz w:val="21"/>
              </w:rPr>
            </w:pPr>
            <w:r>
              <w:rPr>
                <w:rFonts w:ascii="Times New Roman" w:hAnsi="Times New Roman" w:eastAsia="宋体"/>
                <w:sz w:val="21"/>
              </w:rPr>
              <w:t>以下空白</w:t>
            </w:r>
          </w:p>
          <w:p w14:paraId="75833CB1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firstLineChars="0"/>
              <w:jc w:val="center"/>
              <w:textAlignment w:val="baseline"/>
              <w:rPr>
                <w:rFonts w:ascii="Times New Roman" w:hAnsi="Times New Roman" w:eastAsia="宋体"/>
                <w:sz w:val="21"/>
              </w:rPr>
            </w:pPr>
          </w:p>
          <w:p w14:paraId="7F1F085B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firstLineChars="0"/>
              <w:jc w:val="center"/>
              <w:textAlignment w:val="baseline"/>
              <w:rPr>
                <w:rFonts w:ascii="Times New Roman" w:hAnsi="Times New Roman" w:eastAsia="宋体"/>
                <w:sz w:val="21"/>
              </w:rPr>
            </w:pPr>
          </w:p>
          <w:p w14:paraId="38F0581E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firstLineChars="0"/>
              <w:jc w:val="center"/>
              <w:textAlignment w:val="baseline"/>
              <w:rPr>
                <w:rFonts w:ascii="Times New Roman" w:hAnsi="Times New Roman" w:eastAsia="宋体"/>
                <w:sz w:val="21"/>
              </w:rPr>
            </w:pPr>
          </w:p>
          <w:p w14:paraId="7F5A84CE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firstLineChars="0"/>
              <w:jc w:val="center"/>
              <w:textAlignment w:val="baseline"/>
              <w:rPr>
                <w:rFonts w:ascii="Times New Roman" w:hAnsi="Times New Roman" w:eastAsia="宋体"/>
                <w:sz w:val="21"/>
              </w:rPr>
            </w:pPr>
          </w:p>
          <w:p w14:paraId="630DD651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firstLineChars="0"/>
              <w:jc w:val="both"/>
              <w:textAlignment w:val="baseline"/>
              <w:rPr>
                <w:rFonts w:hint="eastAsia" w:ascii="Times New Roman" w:hAnsi="Times New Roman" w:eastAsia="宋体"/>
                <w:sz w:val="21"/>
              </w:rPr>
            </w:pPr>
          </w:p>
        </w:tc>
      </w:tr>
      <w:tr w14:paraId="2F96261D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80" w:hRule="atLeast"/>
        </w:trPr>
        <w:tc>
          <w:tcPr>
            <w:tcW w:w="2767" w:type="dxa"/>
            <w:gridSpan w:val="2"/>
            <w:vAlign w:val="center"/>
          </w:tcPr>
          <w:p w14:paraId="5498A11E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firstLineChars="0"/>
              <w:jc w:val="center"/>
              <w:textAlignment w:val="baseline"/>
              <w:rPr>
                <w:rFonts w:hint="eastAsia" w:ascii="宋体" w:hAnsi="宋体" w:eastAsia="宋体" w:cs="宋体"/>
              </w:rPr>
            </w:pPr>
            <w:r>
              <w:rPr>
                <w:rFonts w:ascii="Times New Roman" w:hAnsi="Times New Roman" w:eastAsia="宋体"/>
                <w:sz w:val="21"/>
              </w:rPr>
              <w:t>备注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Remarks</w:t>
            </w:r>
          </w:p>
        </w:tc>
        <w:tc>
          <w:tcPr>
            <w:tcW w:w="5534" w:type="dxa"/>
            <w:gridSpan w:val="5"/>
            <w:vAlign w:val="center"/>
          </w:tcPr>
          <w:p w14:paraId="3CEEC8B2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firstLineChars="0"/>
              <w:jc w:val="center"/>
              <w:textAlignment w:val="baseline"/>
              <w:rPr>
                <w:rFonts w:ascii="Times New Roman" w:hAnsi="Times New Roman" w:eastAsia="Times New Roman" w:cs="Times New Roman"/>
              </w:rPr>
            </w:pPr>
            <w:r>
              <w:rPr>
                <w:rFonts w:ascii="Times New Roman" w:hAnsi="Times New Roman" w:eastAsia="宋体"/>
                <w:sz w:val="21"/>
              </w:rPr>
              <w:t>None</w:t>
            </w:r>
          </w:p>
        </w:tc>
      </w:tr>
    </w:tbl>
    <w:p w14:paraId="2E40EB05">
      <w:pPr>
        <w:rPr>
          <w:rFonts w:ascii="Times New Roman"/>
        </w:rPr>
      </w:pPr>
    </w:p>
    <w:tbl>
      <w:tblPr>
        <w:tblStyle w:val="4"/>
        <w:tblW w:w="0" w:type="auto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1"/>
        <w:gridCol w:w="1661"/>
        <w:gridCol w:w="1124"/>
        <w:gridCol w:w="1720"/>
        <w:gridCol w:w="2139"/>
      </w:tblGrid>
      <w:tr w14:paraId="32B1880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61" w:type="dxa"/>
            <w:noWrap w:val="0"/>
            <w:vAlign w:val="top"/>
          </w:tcPr>
          <w:p w14:paraId="03715197">
            <w:pPr>
              <w:widowControl w:val="0"/>
              <w:kinsoku/>
              <w:autoSpaceDE/>
              <w:autoSpaceDN/>
              <w:adjustRightInd/>
              <w:snapToGrid/>
              <w:jc w:val="both"/>
              <w:textAlignment w:val="auto"/>
              <w:rPr>
                <w:rFonts w:ascii="Times New Roman" w:hAnsi="Times New Roman" w:eastAsia="宋体" w:cs="Times New Roman"/>
                <w:snapToGrid/>
                <w:kern w:val="2"/>
                <w:sz w:val="21"/>
                <w:szCs w:val="24"/>
              </w:rPr>
            </w:pPr>
            <w:r>
              <w:rPr>
                <w:rFonts w:ascii="Times New Roman" w:hAnsi="Times New Roman" w:eastAsia="宋体" w:cs="Times New Roman"/>
                <w:snapToGrid/>
                <w:kern w:val="2"/>
                <w:sz w:val="21"/>
                <w:szCs w:val="24"/>
              </w:rPr>
              <w:t>检测人:</w:t>
            </w:r>
          </w:p>
        </w:tc>
        <w:tc>
          <w:tcPr>
            <w:tcW w:w="1661" w:type="dxa"/>
            <w:vMerge w:val="restart"/>
            <w:noWrap w:val="0"/>
            <w:vAlign w:val="top"/>
          </w:tcPr>
          <w:p w14:paraId="153A320A">
            <w:pPr>
              <w:widowControl w:val="0"/>
              <w:kinsoku/>
              <w:autoSpaceDE/>
              <w:autoSpaceDN/>
              <w:adjustRightInd/>
              <w:snapToGrid/>
              <w:jc w:val="both"/>
              <w:textAlignment w:val="auto"/>
              <w:rPr>
                <w:rFonts w:ascii="Times New Roman" w:hAnsi="Times New Roman" w:eastAsia="宋体" w:cs="Times New Roman"/>
                <w:snapToGrid/>
                <w:kern w:val="2"/>
                <w:sz w:val="21"/>
                <w:szCs w:val="24"/>
              </w:rPr>
            </w:pPr>
            <w:r>
              <w:rPr>
                <w:rFonts w:ascii="Times New Roman" w:hAnsi="Times New Roman" w:eastAsia="宋体" w:cs="Times New Roman"/>
                <w:snapToGrid/>
                <w:kern w:val="2"/>
                <w:sz w:val="21"/>
                <w:szCs w:val="24"/>
              </w:rPr>
              <w:drawing>
                <wp:anchor distT="0" distB="0" distL="114300" distR="114300" simplePos="0" relativeHeight="251662336" behindDoc="1" locked="0" layoutInCell="1" allowOverlap="1">
                  <wp:simplePos x="0" y="0"/>
                  <wp:positionH relativeFrom="column">
                    <wp:posOffset>-62230</wp:posOffset>
                  </wp:positionH>
                  <wp:positionV relativeFrom="page">
                    <wp:posOffset>23495</wp:posOffset>
                  </wp:positionV>
                  <wp:extent cx="731520" cy="437515"/>
                  <wp:effectExtent l="0" t="0" r="5080" b="6985"/>
                  <wp:wrapTight wrapText="bothSides">
                    <wp:wrapPolygon>
                      <wp:start x="0" y="0"/>
                      <wp:lineTo x="0" y="20691"/>
                      <wp:lineTo x="21375" y="20691"/>
                      <wp:lineTo x="21375" y="0"/>
                      <wp:lineTo x="0" y="0"/>
                    </wp:wrapPolygon>
                  </wp:wrapTight>
                  <wp:docPr id="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Picture 1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rcRect t="910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4375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1124" w:type="dxa"/>
            <w:noWrap w:val="0"/>
            <w:vAlign w:val="top"/>
          </w:tcPr>
          <w:p w14:paraId="0F6CC984">
            <w:pPr>
              <w:widowControl w:val="0"/>
              <w:kinsoku/>
              <w:autoSpaceDE/>
              <w:autoSpaceDN/>
              <w:adjustRightInd/>
              <w:snapToGrid/>
              <w:jc w:val="both"/>
              <w:textAlignment w:val="auto"/>
              <w:rPr>
                <w:rFonts w:ascii="Times New Roman" w:hAnsi="Times New Roman" w:eastAsia="宋体" w:cs="Times New Roman"/>
                <w:snapToGrid/>
                <w:kern w:val="2"/>
                <w:sz w:val="21"/>
                <w:szCs w:val="24"/>
              </w:rPr>
            </w:pPr>
            <w:r>
              <w:rPr>
                <w:rFonts w:ascii="Times New Roman" w:hAnsi="Times New Roman" w:eastAsia="宋体" w:cs="Times New Roman"/>
                <w:snapToGrid/>
                <w:kern w:val="2"/>
                <w:sz w:val="21"/>
                <w:szCs w:val="24"/>
              </w:rPr>
              <w:t>审核:</w:t>
            </w:r>
          </w:p>
        </w:tc>
        <w:tc>
          <w:tcPr>
            <w:tcW w:w="1720" w:type="dxa"/>
            <w:vMerge w:val="restart"/>
            <w:noWrap w:val="0"/>
            <w:vAlign w:val="top"/>
          </w:tcPr>
          <w:p w14:paraId="6ABDDC98">
            <w:pPr>
              <w:widowControl w:val="0"/>
              <w:kinsoku/>
              <w:autoSpaceDE/>
              <w:autoSpaceDN/>
              <w:adjustRightInd/>
              <w:snapToGrid/>
              <w:jc w:val="both"/>
              <w:textAlignment w:val="auto"/>
              <w:rPr>
                <w:rFonts w:ascii="Times New Roman" w:hAnsi="Times New Roman" w:eastAsia="宋体" w:cs="Times New Roman"/>
                <w:snapToGrid/>
                <w:kern w:val="2"/>
                <w:sz w:val="21"/>
                <w:szCs w:val="24"/>
              </w:rPr>
            </w:pPr>
            <w:r>
              <w:rPr>
                <w:rFonts w:ascii="Times New Roman" w:hAnsi="Times New Roman" w:eastAsia="宋体" w:cs="Times New Roman"/>
                <w:snapToGrid/>
                <w:kern w:val="2"/>
                <w:sz w:val="21"/>
                <w:szCs w:val="24"/>
              </w:rPr>
              <w:drawing>
                <wp:anchor distT="0" distB="0" distL="114300" distR="114300" simplePos="0" relativeHeight="251661312" behindDoc="1" locked="0" layoutInCell="1" allowOverlap="1">
                  <wp:simplePos x="0" y="0"/>
                  <wp:positionH relativeFrom="column">
                    <wp:posOffset>-56515</wp:posOffset>
                  </wp:positionH>
                  <wp:positionV relativeFrom="page">
                    <wp:posOffset>0</wp:posOffset>
                  </wp:positionV>
                  <wp:extent cx="731520" cy="365760"/>
                  <wp:effectExtent l="0" t="0" r="5080" b="2540"/>
                  <wp:wrapTight wrapText="bothSides">
                    <wp:wrapPolygon>
                      <wp:start x="0" y="0"/>
                      <wp:lineTo x="0" y="21000"/>
                      <wp:lineTo x="21375" y="21000"/>
                      <wp:lineTo x="21375" y="0"/>
                      <wp:lineTo x="0" y="0"/>
                    </wp:wrapPolygon>
                  </wp:wrapTight>
                  <wp:docPr id="6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Picture 2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3657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2139" w:type="dxa"/>
            <w:noWrap w:val="0"/>
            <w:vAlign w:val="top"/>
          </w:tcPr>
          <w:p w14:paraId="53F93465">
            <w:pPr>
              <w:widowControl w:val="0"/>
              <w:kinsoku/>
              <w:autoSpaceDE/>
              <w:autoSpaceDN/>
              <w:adjustRightInd/>
              <w:snapToGrid/>
              <w:jc w:val="both"/>
              <w:textAlignment w:val="auto"/>
              <w:rPr>
                <w:rFonts w:ascii="Times New Roman" w:hAnsi="Times New Roman" w:eastAsia="宋体" w:cs="Times New Roman"/>
                <w:snapToGrid/>
                <w:kern w:val="2"/>
                <w:sz w:val="21"/>
                <w:szCs w:val="24"/>
              </w:rPr>
            </w:pPr>
            <w:r>
              <w:rPr>
                <w:rFonts w:ascii="Times New Roman" w:hAnsi="Times New Roman" w:eastAsia="宋体" w:cs="Times New Roman"/>
                <w:snapToGrid/>
                <w:kern w:val="2"/>
                <w:sz w:val="21"/>
                <w:szCs w:val="24"/>
              </w:rPr>
              <w:t>盖章:</w:t>
            </w:r>
          </w:p>
        </w:tc>
      </w:tr>
      <w:tr w14:paraId="20A0856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5" w:hRule="atLeast"/>
          <w:jc w:val="center"/>
        </w:trPr>
        <w:tc>
          <w:tcPr>
            <w:tcW w:w="1661" w:type="dxa"/>
            <w:noWrap w:val="0"/>
            <w:vAlign w:val="top"/>
          </w:tcPr>
          <w:p w14:paraId="520CBBF3">
            <w:pPr>
              <w:widowControl w:val="0"/>
              <w:kinsoku/>
              <w:autoSpaceDE/>
              <w:autoSpaceDN/>
              <w:adjustRightInd/>
              <w:snapToGrid/>
              <w:jc w:val="both"/>
              <w:textAlignment w:val="auto"/>
              <w:rPr>
                <w:rFonts w:ascii="Times New Roman" w:hAnsi="Times New Roman" w:eastAsia="宋体" w:cs="Times New Roman"/>
                <w:snapToGrid/>
                <w:kern w:val="2"/>
                <w:sz w:val="21"/>
                <w:szCs w:val="24"/>
              </w:rPr>
            </w:pPr>
            <w:r>
              <w:rPr>
                <w:rFonts w:ascii="Times New Roman" w:hAnsi="Times New Roman" w:eastAsia="宋体" w:cs="Times New Roman"/>
                <w:snapToGrid/>
                <w:kern w:val="2"/>
                <w:sz w:val="21"/>
                <w:szCs w:val="24"/>
              </w:rPr>
              <w:t>Analyst Checker</w:t>
            </w:r>
          </w:p>
        </w:tc>
        <w:tc>
          <w:tcPr>
            <w:tcW w:w="1661" w:type="dxa"/>
            <w:vMerge w:val="continue"/>
            <w:noWrap w:val="0"/>
            <w:vAlign w:val="top"/>
          </w:tcPr>
          <w:p w14:paraId="415833E5">
            <w:pPr>
              <w:widowControl w:val="0"/>
              <w:kinsoku/>
              <w:autoSpaceDE/>
              <w:autoSpaceDN/>
              <w:adjustRightInd/>
              <w:snapToGrid/>
              <w:jc w:val="both"/>
              <w:textAlignment w:val="auto"/>
              <w:rPr>
                <w:rFonts w:ascii="Times New Roman" w:hAnsi="Times New Roman" w:eastAsia="宋体" w:cs="Times New Roman"/>
                <w:snapToGrid/>
                <w:kern w:val="2"/>
                <w:sz w:val="21"/>
                <w:szCs w:val="24"/>
              </w:rPr>
            </w:pPr>
          </w:p>
        </w:tc>
        <w:tc>
          <w:tcPr>
            <w:tcW w:w="1124" w:type="dxa"/>
            <w:noWrap w:val="0"/>
            <w:vAlign w:val="top"/>
          </w:tcPr>
          <w:p w14:paraId="2E8EE5EC">
            <w:pPr>
              <w:widowControl w:val="0"/>
              <w:kinsoku/>
              <w:autoSpaceDE/>
              <w:autoSpaceDN/>
              <w:adjustRightInd/>
              <w:snapToGrid/>
              <w:jc w:val="both"/>
              <w:textAlignment w:val="auto"/>
              <w:rPr>
                <w:rFonts w:ascii="Times New Roman" w:hAnsi="Times New Roman" w:eastAsia="宋体" w:cs="Times New Roman"/>
                <w:snapToGrid/>
                <w:kern w:val="2"/>
                <w:sz w:val="21"/>
                <w:szCs w:val="24"/>
              </w:rPr>
            </w:pPr>
            <w:r>
              <w:rPr>
                <w:rFonts w:ascii="Times New Roman" w:hAnsi="Times New Roman" w:eastAsia="宋体" w:cs="Times New Roman"/>
                <w:snapToGrid/>
                <w:kern w:val="2"/>
                <w:sz w:val="21"/>
                <w:szCs w:val="24"/>
              </w:rPr>
              <w:t>Checker</w:t>
            </w:r>
          </w:p>
        </w:tc>
        <w:tc>
          <w:tcPr>
            <w:tcW w:w="1720" w:type="dxa"/>
            <w:vMerge w:val="continue"/>
            <w:noWrap w:val="0"/>
            <w:vAlign w:val="top"/>
          </w:tcPr>
          <w:p w14:paraId="7A2E36F8">
            <w:pPr>
              <w:widowControl w:val="0"/>
              <w:kinsoku/>
              <w:autoSpaceDE/>
              <w:autoSpaceDN/>
              <w:adjustRightInd/>
              <w:snapToGrid/>
              <w:jc w:val="both"/>
              <w:textAlignment w:val="auto"/>
              <w:rPr>
                <w:rFonts w:ascii="Times New Roman" w:hAnsi="Times New Roman" w:eastAsia="宋体" w:cs="Times New Roman"/>
                <w:snapToGrid/>
                <w:kern w:val="2"/>
                <w:sz w:val="21"/>
                <w:szCs w:val="24"/>
              </w:rPr>
            </w:pPr>
          </w:p>
        </w:tc>
        <w:tc>
          <w:tcPr>
            <w:tcW w:w="2139" w:type="dxa"/>
            <w:noWrap w:val="0"/>
            <w:vAlign w:val="top"/>
          </w:tcPr>
          <w:p w14:paraId="0F4B033E">
            <w:pPr>
              <w:widowControl w:val="0"/>
              <w:kinsoku/>
              <w:autoSpaceDE/>
              <w:autoSpaceDN/>
              <w:adjustRightInd/>
              <w:snapToGrid/>
              <w:jc w:val="both"/>
              <w:textAlignment w:val="auto"/>
              <w:rPr>
                <w:rFonts w:ascii="Times New Roman" w:hAnsi="Times New Roman" w:eastAsia="宋体" w:cs="Times New Roman"/>
                <w:snapToGrid/>
                <w:kern w:val="2"/>
                <w:sz w:val="21"/>
                <w:szCs w:val="24"/>
              </w:rPr>
            </w:pPr>
            <w:r>
              <w:rPr>
                <w:rFonts w:ascii="Times New Roman" w:hAnsi="Times New Roman" w:eastAsia="宋体" w:cs="Times New Roman"/>
                <w:snapToGrid/>
                <w:kern w:val="2"/>
                <w:sz w:val="21"/>
                <w:szCs w:val="24"/>
              </w:rPr>
              <w:t>Official Seal</w:t>
            </w:r>
          </w:p>
        </w:tc>
      </w:tr>
    </w:tbl>
    <w:p w14:paraId="657C78E8">
      <w:pPr>
        <w:sectPr>
          <w:headerReference r:id="rId3" w:type="default"/>
          <w:footerReference r:id="rId4" w:type="default"/>
          <w:pgSz w:w="11907" w:h="16839"/>
          <w:pgMar w:top="1684" w:right="0" w:bottom="1528" w:left="0" w:header="550" w:footer="602" w:gutter="0"/>
          <w:cols w:equalWidth="0" w:num="1">
            <w:col w:w="11906"/>
          </w:cols>
        </w:sectPr>
      </w:pPr>
    </w:p>
    <w:p w14:paraId="5679A04A"/>
    <w:p w14:paraId="05D4DE0E"/>
    <w:p w14:paraId="18F121DE"/>
    <w:sectPr>
      <w:type w:val="continuous"/>
      <w:pgSz w:w="11907" w:h="16839"/>
      <w:pgMar w:top="1684" w:right="0" w:bottom="1528" w:left="0" w:header="550" w:footer="602" w:gutter="0"/>
      <w:cols w:equalWidth="0" w:num="3">
        <w:col w:w="4075" w:space="100"/>
        <w:col w:w="2701" w:space="100"/>
        <w:col w:w="4932"/>
      </w:col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2402053">
    <w:pPr>
      <w:spacing w:before="264" w:after="60" w:line="180" w:lineRule="auto"/>
      <w:ind w:firstLine="10476"/>
      <w:rPr>
        <w:rFonts w:ascii="Times New Roman" w:hAnsi="Times New Roman" w:eastAsia="Times New Roman" w:cs="Times New Roman"/>
      </w:rPr>
    </w:pPr>
    <w:r>
      <w:drawing>
        <wp:anchor distT="0" distB="0" distL="0" distR="0" simplePos="0" relativeHeight="251659264" behindDoc="0" locked="0" layoutInCell="0" allowOverlap="1">
          <wp:simplePos x="0" y="0"/>
          <wp:positionH relativeFrom="page">
            <wp:posOffset>532765</wp:posOffset>
          </wp:positionH>
          <wp:positionV relativeFrom="page">
            <wp:posOffset>9721215</wp:posOffset>
          </wp:positionV>
          <wp:extent cx="5970905" cy="588010"/>
          <wp:effectExtent l="0" t="0" r="0" b="0"/>
          <wp:wrapNone/>
          <wp:docPr id="3" name="IM 3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IM 3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970922" cy="58800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Times New Roman" w:hAnsi="Times New Roman" w:eastAsia="Times New Roman" w:cs="Times New Roman"/>
      </w:rPr>
      <w:t>1</w:t>
    </w:r>
  </w:p>
  <w:p w14:paraId="1124CC66">
    <w:pPr>
      <w:spacing w:line="417" w:lineRule="auto"/>
      <w:rPr>
        <w:rFonts w:ascii="Times New Roman"/>
      </w:rPr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F1DA268">
    <w:pPr>
      <w:spacing w:line="249" w:lineRule="auto"/>
      <w:rPr>
        <w:rFonts w:ascii="Times New Roman"/>
      </w:rPr>
    </w:pPr>
    <w:r>
      <w:drawing>
        <wp:anchor distT="0" distB="0" distL="0" distR="0" simplePos="0" relativeHeight="251660288" behindDoc="0" locked="0" layoutInCell="0" allowOverlap="1">
          <wp:simplePos x="0" y="0"/>
          <wp:positionH relativeFrom="page">
            <wp:posOffset>1049020</wp:posOffset>
          </wp:positionH>
          <wp:positionV relativeFrom="page">
            <wp:posOffset>349250</wp:posOffset>
          </wp:positionV>
          <wp:extent cx="741045" cy="628015"/>
          <wp:effectExtent l="0" t="0" r="0" b="0"/>
          <wp:wrapNone/>
          <wp:docPr id="1" name="IM 1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 1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41044" cy="62801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 w14:paraId="0EEC6354">
    <w:pPr>
      <w:spacing w:before="91" w:line="185" w:lineRule="auto"/>
      <w:ind w:firstLine="4086"/>
      <w:rPr>
        <w:rFonts w:hint="eastAsia" w:ascii="宋体" w:hAnsi="宋体" w:eastAsia="宋体" w:cs="宋体"/>
        <w:sz w:val="28"/>
        <w:szCs w:val="28"/>
      </w:rPr>
    </w:pPr>
    <w:r>
      <w:rPr>
        <w:rFonts w:ascii="宋体" w:hAnsi="宋体" w:eastAsia="宋体" w:cs="宋体"/>
        <w:spacing w:val="28"/>
        <w:w w:val="103"/>
        <w:sz w:val="28"/>
        <w:szCs w:val="28"/>
        <w14:textOutline w14:w="5092" w14:cap="flat" w14:cmpd="sng" w14:algn="ctr">
          <w14:solidFill>
            <w14:srgbClr w14:val="000000"/>
          </w14:solidFill>
          <w14:prstDash w14:val="solid"/>
          <w14:miter w14:val="0"/>
        </w14:textOutline>
      </w:rPr>
      <w:t>广东迪美新材料科技有限公司</w:t>
    </w:r>
  </w:p>
  <w:p w14:paraId="1DAB3515">
    <w:pPr>
      <w:spacing w:before="24" w:line="283" w:lineRule="exact"/>
      <w:ind w:firstLine="3878"/>
      <w:rPr>
        <w:rFonts w:ascii="Calibri" w:hAnsi="Calibri" w:eastAsia="Calibri" w:cs="Calibri"/>
      </w:rPr>
    </w:pPr>
    <w:r>
      <w:rPr>
        <w:rFonts w:ascii="Calibri" w:hAnsi="Calibri" w:eastAsia="Calibri" w:cs="Calibri"/>
        <w:spacing w:val="-3"/>
        <w:position w:val="1"/>
      </w:rPr>
      <w:t>Guangdong</w:t>
    </w:r>
    <w:r>
      <w:rPr>
        <w:rFonts w:ascii="Calibri" w:hAnsi="Calibri" w:eastAsia="Calibri" w:cs="Calibri"/>
        <w:spacing w:val="24"/>
        <w:position w:val="1"/>
      </w:rPr>
      <w:t xml:space="preserve"> </w:t>
    </w:r>
    <w:r>
      <w:rPr>
        <w:rFonts w:ascii="Calibri" w:hAnsi="Calibri" w:eastAsia="Calibri" w:cs="Calibri"/>
        <w:spacing w:val="-3"/>
        <w:position w:val="1"/>
      </w:rPr>
      <w:t>D</w:t>
    </w:r>
    <w:r>
      <w:rPr>
        <w:rFonts w:hint="eastAsia" w:ascii="Calibri" w:hAnsi="Calibri" w:eastAsia="宋体" w:cs="Calibri"/>
        <w:spacing w:val="-3"/>
        <w:position w:val="1"/>
      </w:rPr>
      <w:t>imei</w:t>
    </w:r>
    <w:r>
      <w:rPr>
        <w:rFonts w:ascii="Calibri" w:hAnsi="Calibri" w:eastAsia="Calibri" w:cs="Calibri"/>
        <w:spacing w:val="16"/>
        <w:position w:val="1"/>
      </w:rPr>
      <w:t xml:space="preserve"> </w:t>
    </w:r>
    <w:r>
      <w:rPr>
        <w:rFonts w:ascii="Calibri" w:hAnsi="Calibri" w:eastAsia="Calibri" w:cs="Calibri"/>
        <w:spacing w:val="-3"/>
        <w:position w:val="1"/>
      </w:rPr>
      <w:t>New</w:t>
    </w:r>
    <w:r>
      <w:rPr>
        <w:rFonts w:ascii="Calibri" w:hAnsi="Calibri" w:eastAsia="Calibri" w:cs="Calibri"/>
        <w:spacing w:val="16"/>
        <w:position w:val="1"/>
      </w:rPr>
      <w:t xml:space="preserve"> </w:t>
    </w:r>
    <w:r>
      <w:rPr>
        <w:rFonts w:ascii="Calibri" w:hAnsi="Calibri" w:eastAsia="Calibri" w:cs="Calibri"/>
        <w:spacing w:val="-3"/>
        <w:position w:val="1"/>
      </w:rPr>
      <w:t>Materials</w:t>
    </w:r>
    <w:r>
      <w:rPr>
        <w:rFonts w:ascii="Calibri" w:hAnsi="Calibri" w:eastAsia="Calibri" w:cs="Calibri"/>
        <w:spacing w:val="1"/>
        <w:position w:val="1"/>
      </w:rPr>
      <w:t xml:space="preserve"> </w:t>
    </w:r>
    <w:r>
      <w:rPr>
        <w:rFonts w:ascii="Calibri" w:hAnsi="Calibri" w:eastAsia="Calibri" w:cs="Calibri"/>
        <w:spacing w:val="-3"/>
        <w:position w:val="1"/>
      </w:rPr>
      <w:t>Technology</w:t>
    </w:r>
    <w:r>
      <w:rPr>
        <w:rFonts w:ascii="Calibri" w:hAnsi="Calibri" w:eastAsia="Calibri" w:cs="Calibri"/>
        <w:spacing w:val="11"/>
        <w:position w:val="1"/>
      </w:rPr>
      <w:t xml:space="preserve"> </w:t>
    </w:r>
    <w:r>
      <w:rPr>
        <w:rFonts w:ascii="Calibri" w:hAnsi="Calibri" w:eastAsia="Calibri" w:cs="Calibri"/>
        <w:spacing w:val="-3"/>
        <w:position w:val="1"/>
      </w:rPr>
      <w:t>Co.</w:t>
    </w:r>
    <w:r>
      <w:rPr>
        <w:rFonts w:ascii="Calibri" w:hAnsi="Calibri" w:eastAsia="Calibri" w:cs="Calibri"/>
        <w:spacing w:val="17"/>
        <w:w w:val="101"/>
        <w:position w:val="1"/>
      </w:rPr>
      <w:t xml:space="preserve"> </w:t>
    </w:r>
    <w:r>
      <w:rPr>
        <w:rFonts w:ascii="Calibri" w:hAnsi="Calibri" w:eastAsia="Calibri" w:cs="Calibri"/>
        <w:spacing w:val="-3"/>
        <w:position w:val="1"/>
      </w:rPr>
      <w:t>Ltd.</w:t>
    </w:r>
  </w:p>
  <w:p w14:paraId="4C201682">
    <w:pPr>
      <w:spacing w:before="178" w:line="27" w:lineRule="exact"/>
      <w:ind w:firstLine="1362"/>
      <w:textAlignment w:val="center"/>
    </w:pPr>
    <w:r>
      <w:drawing>
        <wp:inline distT="0" distB="0" distL="0" distR="0">
          <wp:extent cx="5825490" cy="16510"/>
          <wp:effectExtent l="0" t="0" r="0" b="0"/>
          <wp:docPr id="2" name="IM 2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 2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5825493" cy="17144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displayBackgroundShape w:val="1"/>
  <w:documentProtection w:enforcement="0"/>
  <w:defaultTabStop w:val="420"/>
  <w:noPunctuationKerning w:val="1"/>
  <w:characterSpacingControl w:val="doNotCompress"/>
  <w:compat>
    <w:spaceForUL/>
    <w:ulTrailSpace/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M2ZmMzAxOTIxNmY4NjYwOTMzMGQ4YTc1ZTc0YzRhMDgifQ=="/>
  </w:docVars>
  <w:rsids>
    <w:rsidRoot w:val="006070F3"/>
    <w:rsid w:val="00545D06"/>
    <w:rsid w:val="00561AA1"/>
    <w:rsid w:val="00600A47"/>
    <w:rsid w:val="006070F3"/>
    <w:rsid w:val="00747FDE"/>
    <w:rsid w:val="00774440"/>
    <w:rsid w:val="008C6A8C"/>
    <w:rsid w:val="008E4B30"/>
    <w:rsid w:val="00911937"/>
    <w:rsid w:val="00A55356"/>
    <w:rsid w:val="00C24758"/>
    <w:rsid w:val="00ED6581"/>
    <w:rsid w:val="00F06A38"/>
    <w:rsid w:val="01E81EDF"/>
    <w:rsid w:val="028247F4"/>
    <w:rsid w:val="02C80459"/>
    <w:rsid w:val="04FC6AE0"/>
    <w:rsid w:val="05856AD5"/>
    <w:rsid w:val="05BD0EB4"/>
    <w:rsid w:val="067526A6"/>
    <w:rsid w:val="077E37DC"/>
    <w:rsid w:val="083C3EF0"/>
    <w:rsid w:val="0958005D"/>
    <w:rsid w:val="098C2FDB"/>
    <w:rsid w:val="09F56186"/>
    <w:rsid w:val="0CB91AD0"/>
    <w:rsid w:val="0CE15D14"/>
    <w:rsid w:val="0CE844A6"/>
    <w:rsid w:val="0DD81E37"/>
    <w:rsid w:val="0DDA1988"/>
    <w:rsid w:val="0E4532A6"/>
    <w:rsid w:val="0E777C48"/>
    <w:rsid w:val="0ED87086"/>
    <w:rsid w:val="0F4C0664"/>
    <w:rsid w:val="138E2060"/>
    <w:rsid w:val="143C0BC9"/>
    <w:rsid w:val="148D0296"/>
    <w:rsid w:val="14E7635D"/>
    <w:rsid w:val="15B8435D"/>
    <w:rsid w:val="1C7D3C04"/>
    <w:rsid w:val="1DC75A85"/>
    <w:rsid w:val="202D76F6"/>
    <w:rsid w:val="2164734A"/>
    <w:rsid w:val="23AB5501"/>
    <w:rsid w:val="24561F7E"/>
    <w:rsid w:val="24616C60"/>
    <w:rsid w:val="25FD5DBC"/>
    <w:rsid w:val="26DF7DC9"/>
    <w:rsid w:val="297D349C"/>
    <w:rsid w:val="2ACB3B4E"/>
    <w:rsid w:val="2C0055B9"/>
    <w:rsid w:val="306C44D5"/>
    <w:rsid w:val="32ED4A65"/>
    <w:rsid w:val="33CF0D98"/>
    <w:rsid w:val="33E04D53"/>
    <w:rsid w:val="33F05E80"/>
    <w:rsid w:val="34B54432"/>
    <w:rsid w:val="37270EEB"/>
    <w:rsid w:val="38222A28"/>
    <w:rsid w:val="384855BD"/>
    <w:rsid w:val="387C703E"/>
    <w:rsid w:val="39FF5FF0"/>
    <w:rsid w:val="3DE03BA2"/>
    <w:rsid w:val="3E5A3954"/>
    <w:rsid w:val="3ED23E32"/>
    <w:rsid w:val="3EEC69EF"/>
    <w:rsid w:val="3F097401"/>
    <w:rsid w:val="40703903"/>
    <w:rsid w:val="40C33A74"/>
    <w:rsid w:val="43E3342F"/>
    <w:rsid w:val="43F860E9"/>
    <w:rsid w:val="45145804"/>
    <w:rsid w:val="45B918A8"/>
    <w:rsid w:val="4AC079A4"/>
    <w:rsid w:val="4B76654F"/>
    <w:rsid w:val="4D7F33D7"/>
    <w:rsid w:val="4E9B2306"/>
    <w:rsid w:val="4F223DC1"/>
    <w:rsid w:val="50780D16"/>
    <w:rsid w:val="529E7E5B"/>
    <w:rsid w:val="53066C57"/>
    <w:rsid w:val="532E1C4F"/>
    <w:rsid w:val="543A1E06"/>
    <w:rsid w:val="54F324F8"/>
    <w:rsid w:val="551036E7"/>
    <w:rsid w:val="56094BBF"/>
    <w:rsid w:val="56B6339E"/>
    <w:rsid w:val="56D73E0E"/>
    <w:rsid w:val="57646710"/>
    <w:rsid w:val="5AD76917"/>
    <w:rsid w:val="5B606E86"/>
    <w:rsid w:val="5B6F2075"/>
    <w:rsid w:val="5C8A1451"/>
    <w:rsid w:val="5C9E346E"/>
    <w:rsid w:val="5D30277E"/>
    <w:rsid w:val="5EC944B2"/>
    <w:rsid w:val="6107747F"/>
    <w:rsid w:val="610A1A6A"/>
    <w:rsid w:val="662748FB"/>
    <w:rsid w:val="66AF21DF"/>
    <w:rsid w:val="68A67984"/>
    <w:rsid w:val="6A244471"/>
    <w:rsid w:val="6BA07497"/>
    <w:rsid w:val="6BAB02B2"/>
    <w:rsid w:val="6CC8224D"/>
    <w:rsid w:val="6CFA7F2C"/>
    <w:rsid w:val="6EFF5BAA"/>
    <w:rsid w:val="6F147412"/>
    <w:rsid w:val="735D0BC8"/>
    <w:rsid w:val="776D2980"/>
    <w:rsid w:val="78842E07"/>
    <w:rsid w:val="7A5B0994"/>
    <w:rsid w:val="7A951EF5"/>
    <w:rsid w:val="7B7754DF"/>
    <w:rsid w:val="7BA06143"/>
    <w:rsid w:val="7E086BCF"/>
    <w:rsid w:val="7F1717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semiHidden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semiHidden/>
    <w:qFormat/>
    <w:uiPriority w:val="0"/>
    <w:pPr>
      <w:kinsoku w:val="0"/>
      <w:autoSpaceDE w:val="0"/>
      <w:autoSpaceDN w:val="0"/>
      <w:adjustRightInd w:val="0"/>
      <w:snapToGrid w:val="0"/>
      <w:textAlignment w:val="baseline"/>
    </w:pPr>
    <w:rPr>
      <w:rFonts w:ascii="Arial" w:hAnsi="Arial" w:eastAsia="Arial" w:cs="Arial"/>
      <w:snapToGrid w:val="0"/>
      <w:color w:val="000000"/>
      <w:sz w:val="21"/>
      <w:szCs w:val="21"/>
      <w:lang w:val="en-US" w:eastAsia="zh-CN" w:bidi="ar-SA"/>
    </w:rPr>
  </w:style>
  <w:style w:type="character" w:default="1" w:styleId="5">
    <w:name w:val="Default Paragraph Font"/>
    <w:unhideWhenUsed/>
    <w:qFormat/>
    <w:uiPriority w:val="1"/>
  </w:style>
  <w:style w:type="table" w:default="1" w:styleId="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8"/>
    <w:autoRedefine/>
    <w:qFormat/>
    <w:uiPriority w:val="0"/>
    <w:pPr>
      <w:tabs>
        <w:tab w:val="center" w:pos="4153"/>
        <w:tab w:val="right" w:pos="8306"/>
      </w:tabs>
    </w:pPr>
    <w:rPr>
      <w:sz w:val="18"/>
      <w:szCs w:val="18"/>
    </w:rPr>
  </w:style>
  <w:style w:type="paragraph" w:styleId="3">
    <w:name w:val="header"/>
    <w:basedOn w:val="1"/>
    <w:link w:val="7"/>
    <w:autoRedefine/>
    <w:qFormat/>
    <w:uiPriority w:val="0"/>
    <w:pPr>
      <w:tabs>
        <w:tab w:val="center" w:pos="4153"/>
        <w:tab w:val="right" w:pos="8306"/>
      </w:tabs>
      <w:jc w:val="center"/>
    </w:pPr>
    <w:rPr>
      <w:sz w:val="18"/>
      <w:szCs w:val="18"/>
    </w:rPr>
  </w:style>
  <w:style w:type="table" w:customStyle="1" w:styleId="6">
    <w:name w:val="Table Normal"/>
    <w:autoRedefine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7">
    <w:name w:val="页眉 字符"/>
    <w:basedOn w:val="5"/>
    <w:link w:val="3"/>
    <w:autoRedefine/>
    <w:qFormat/>
    <w:uiPriority w:val="0"/>
    <w:rPr>
      <w:rFonts w:ascii="Arial" w:hAnsi="Arial" w:eastAsia="Arial" w:cs="Arial"/>
      <w:snapToGrid w:val="0"/>
      <w:color w:val="000000"/>
      <w:sz w:val="18"/>
      <w:szCs w:val="18"/>
    </w:rPr>
  </w:style>
  <w:style w:type="character" w:customStyle="1" w:styleId="8">
    <w:name w:val="页脚 字符"/>
    <w:basedOn w:val="5"/>
    <w:link w:val="2"/>
    <w:autoRedefine/>
    <w:qFormat/>
    <w:uiPriority w:val="0"/>
    <w:rPr>
      <w:rFonts w:ascii="Arial" w:hAnsi="Arial" w:eastAsia="Arial" w:cs="Arial"/>
      <w:snapToGrid w:val="0"/>
      <w:color w:val="000000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image" Target="media/image5.png"/><Relationship Id="rId6" Type="http://schemas.openxmlformats.org/officeDocument/2006/relationships/image" Target="media/image4.pn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192</Words>
  <Characters>475</Characters>
  <Lines>4</Lines>
  <Paragraphs>1</Paragraphs>
  <TotalTime>0</TotalTime>
  <ScaleCrop>false</ScaleCrop>
  <LinksUpToDate>false</LinksUpToDate>
  <CharactersWithSpaces>514</CharactersWithSpaces>
  <Application>WPS Office_12.1.0.26936_F1E327BC-269C-435d-A152-05C5408002CA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2023-12-22T08:03:00Z</dcterms:created>
  <dc:creator>Administrator</dc:creator>
  <cp:lastModifiedBy>WPS_1777291237</cp:lastModifiedBy>
  <dcterms:modified xsi:type="dcterms:W3CDTF">2026-08-17T10:55:12Z</dcterms:modified>
  <dc:title>广东银洋树脂有限公司</dc:title>
  <cp:revision>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wqlLaW5nc29mdCBQREYgdG8gV1BTIDY1</vt:lpwstr>
  </property>
  <property fmtid="{D5CDD505-2E9C-101B-9397-08002B2CF9AE}" pid="3" name="Created">
    <vt:filetime>2022-07-06T08:06:10Z</vt:filetime>
  </property>
  <property fmtid="{D5CDD505-2E9C-101B-9397-08002B2CF9AE}" pid="4" name="KSOProductBuildVer">
    <vt:lpwstr>2052-12.1.0.26936</vt:lpwstr>
  </property>
  <property fmtid="{D5CDD505-2E9C-101B-9397-08002B2CF9AE}" pid="5" name="ICV">
    <vt:lpwstr>B3B9575999E84DBBAA2731137D3F60B1_13</vt:lpwstr>
  </property>
  <property fmtid="{D5CDD505-2E9C-101B-9397-08002B2CF9AE}" pid="6" name="KSOTemplateDocerSaveRecord">
    <vt:lpwstr>eyJoZGlkIjoiNWNiYTM1N2M1NGVmYTk4YzE0YzgwYjRjYmM3ZTQyNTUiLCJ1c2VySWQiOiIxODI5MzMwNjE5In0=</vt:lpwstr>
  </property>
</Properties>
</file>