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00D4B3">
      <w:pPr>
        <w:rPr>
          <w:rFonts w:hint="eastAsia"/>
        </w:rPr>
      </w:pPr>
    </w:p>
    <w:tbl>
      <w:tblPr>
        <w:tblpPr w:leftFromText="180" w:rightFromText="180" w:horzAnchor="margin" w:tblpY="5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706"/>
        <w:gridCol w:w="1425"/>
        <w:gridCol w:w="1411"/>
        <w:gridCol w:w="718"/>
        <w:gridCol w:w="2133"/>
      </w:tblGrid>
      <w:tr w:rsidR="00D800DB" w14:paraId="0118D4C9" w14:textId="77777777">
        <w:trPr>
          <w:cantSplit/>
        </w:trPr>
        <w:tc>
          <w:tcPr>
            <w:tcW w:w="8522" w:type="dxa"/>
            <w:gridSpan w:val="6"/>
            <w:vAlign w:val="center"/>
          </w:tcPr>
          <w:p w14:paraId="1CABAD02" w14:textId="77777777" w:rsidR="00D800DB" w:rsidRDefault="00000000">
            <w:pPr>
              <w:jc w:val="center"/>
              <w:rPr>
                <w:b/>
                <w:bCs/>
                <w:sz w:val="28"/>
              </w:rPr>
            </w:pPr>
            <w:r>
              <w:t>质</w:t>
            </w:r>
            <w:r>
              <w:t xml:space="preserve"> </w:t>
            </w:r>
            <w:r>
              <w:t>量</w:t>
            </w:r>
            <w:r>
              <w:t xml:space="preserve"> </w:t>
            </w:r>
            <w:r>
              <w:t>检</w:t>
            </w:r>
            <w:r>
              <w:t xml:space="preserve"> </w:t>
            </w:r>
            <w:r>
              <w:t>验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>告</w:t>
            </w:r>
            <w:r>
              <w:t xml:space="preserve"> </w:t>
            </w:r>
            <w:r>
              <w:t>单</w:t>
            </w:r>
            <w:r>
              <w:br/>
              <w:t>CERTIFICATE OF ANALYSIS</w:t>
            </w:r>
          </w:p>
        </w:tc>
      </w:tr>
      <w:tr w:rsidR="00D800DB" w14:paraId="789FA927" w14:textId="77777777">
        <w:trPr>
          <w:cantSplit/>
        </w:trPr>
        <w:tc>
          <w:tcPr>
            <w:tcW w:w="2129" w:type="dxa"/>
            <w:vAlign w:val="center"/>
          </w:tcPr>
          <w:p w14:paraId="30A7D932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名</w:t>
            </w:r>
            <w:r>
              <w:t xml:space="preserve"> </w:t>
            </w:r>
            <w:r>
              <w:t>称</w:t>
            </w:r>
            <w:r>
              <w:br/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32441328" w14:textId="77777777" w:rsidR="00D800DB" w:rsidRDefault="00000000">
            <w:pPr>
              <w:jc w:val="center"/>
            </w:pPr>
            <w:r>
              <w:t>10%</w:t>
            </w:r>
            <w:r>
              <w:t>卡松</w:t>
            </w:r>
          </w:p>
        </w:tc>
      </w:tr>
      <w:tr w:rsidR="00D800DB" w14:paraId="72918E4B" w14:textId="77777777">
        <w:trPr>
          <w:cantSplit/>
        </w:trPr>
        <w:tc>
          <w:tcPr>
            <w:tcW w:w="2129" w:type="dxa"/>
            <w:vAlign w:val="center"/>
          </w:tcPr>
          <w:p w14:paraId="20292788" w14:textId="77777777" w:rsidR="00D800DB" w:rsidRDefault="00000000">
            <w:pPr>
              <w:jc w:val="center"/>
            </w:pPr>
            <w:r>
              <w:t>生</w:t>
            </w:r>
            <w:r>
              <w:t xml:space="preserve"> </w:t>
            </w:r>
            <w:r>
              <w:t>产</w:t>
            </w:r>
            <w:r>
              <w:t xml:space="preserve"> </w:t>
            </w:r>
            <w:r>
              <w:t>日</w:t>
            </w:r>
            <w:r>
              <w:t xml:space="preserve"> </w:t>
            </w:r>
            <w:r>
              <w:t>期</w:t>
            </w:r>
            <w:r>
              <w:br/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65DE4CEB" w14:textId="77777777" w:rsidR="00D800DB" w:rsidRDefault="00000000">
            <w:pPr>
              <w:jc w:val="center"/>
            </w:pPr>
            <w:r>
              <w:t>{</w:t>
            </w:r>
            <w:r>
              <w:t>生产日期</w:t>
            </w:r>
            <w:r>
              <w:t>}</w:t>
            </w:r>
          </w:p>
        </w:tc>
        <w:tc>
          <w:tcPr>
            <w:tcW w:w="2129" w:type="dxa"/>
            <w:gridSpan w:val="2"/>
            <w:vAlign w:val="center"/>
          </w:tcPr>
          <w:p w14:paraId="1C39BC46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批</w:t>
            </w:r>
            <w:r>
              <w:t xml:space="preserve"> </w:t>
            </w:r>
            <w:r>
              <w:t>号</w:t>
            </w:r>
            <w:r>
              <w:br/>
              <w:t>Lot Number</w:t>
            </w:r>
          </w:p>
        </w:tc>
        <w:tc>
          <w:tcPr>
            <w:tcW w:w="2133" w:type="dxa"/>
            <w:vAlign w:val="center"/>
          </w:tcPr>
          <w:p w14:paraId="6DF8884B" w14:textId="77777777" w:rsidR="00D800DB" w:rsidRDefault="00000000">
            <w:pPr>
              <w:jc w:val="center"/>
            </w:pPr>
            <w:r>
              <w:t>{</w:t>
            </w:r>
            <w:r>
              <w:t>产品批号</w:t>
            </w:r>
            <w:r>
              <w:t>}</w:t>
            </w:r>
          </w:p>
        </w:tc>
      </w:tr>
      <w:tr w:rsidR="00D800DB" w14:paraId="7F8333D7" w14:textId="77777777">
        <w:trPr>
          <w:cantSplit/>
        </w:trPr>
        <w:tc>
          <w:tcPr>
            <w:tcW w:w="2129" w:type="dxa"/>
            <w:vAlign w:val="center"/>
          </w:tcPr>
          <w:p w14:paraId="550CC68F" w14:textId="77777777" w:rsidR="00D800DB" w:rsidRDefault="00000000">
            <w:pPr>
              <w:jc w:val="center"/>
            </w:pPr>
            <w:r>
              <w:t>执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6393" w:type="dxa"/>
            <w:gridSpan w:val="5"/>
            <w:vAlign w:val="center"/>
          </w:tcPr>
          <w:p w14:paraId="662A4AC4" w14:textId="77777777" w:rsidR="00D800DB" w:rsidRDefault="00000000">
            <w:pPr>
              <w:jc w:val="center"/>
            </w:pPr>
            <w:r>
              <w:t>Q/DMSW 1-2019</w:t>
            </w:r>
          </w:p>
        </w:tc>
      </w:tr>
      <w:tr w:rsidR="00D800DB" w14:paraId="695BB0B4" w14:textId="77777777">
        <w:tc>
          <w:tcPr>
            <w:tcW w:w="2835" w:type="dxa"/>
            <w:gridSpan w:val="2"/>
            <w:vAlign w:val="center"/>
          </w:tcPr>
          <w:p w14:paraId="6768BBDC" w14:textId="77777777" w:rsidR="00D800DB" w:rsidRDefault="00000000">
            <w:pPr>
              <w:jc w:val="center"/>
            </w:pPr>
            <w:r>
              <w:t>检</w:t>
            </w:r>
            <w:r>
              <w:t xml:space="preserve"> </w:t>
            </w:r>
            <w:r>
              <w:t>测</w:t>
            </w:r>
            <w:r>
              <w:t xml:space="preserve"> </w:t>
            </w:r>
            <w:r>
              <w:t>项</w:t>
            </w:r>
            <w:r>
              <w:t xml:space="preserve"> </w:t>
            </w:r>
            <w:r>
              <w:t>目</w:t>
            </w:r>
            <w:r>
              <w:br/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37FBD165" w14:textId="77777777" w:rsidR="00D800DB" w:rsidRDefault="00000000">
            <w:pPr>
              <w:jc w:val="center"/>
            </w:pP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529CEDCD" w14:textId="77777777" w:rsidR="00D800DB" w:rsidRDefault="00000000">
            <w:pPr>
              <w:jc w:val="center"/>
            </w:pPr>
            <w:r>
              <w:t>结</w:t>
            </w:r>
            <w:r>
              <w:t xml:space="preserve"> </w:t>
            </w:r>
            <w:r>
              <w:t>果</w:t>
            </w:r>
            <w:r>
              <w:br/>
              <w:t>Result</w:t>
            </w:r>
          </w:p>
        </w:tc>
      </w:tr>
      <w:tr w:rsidR="00D800DB" w14:paraId="7557CD72" w14:textId="77777777">
        <w:trPr>
          <w:trHeight w:val="714"/>
        </w:trPr>
        <w:tc>
          <w:tcPr>
            <w:tcW w:w="2835" w:type="dxa"/>
            <w:gridSpan w:val="2"/>
            <w:vAlign w:val="center"/>
          </w:tcPr>
          <w:p w14:paraId="7D96E46B" w14:textId="77777777" w:rsidR="00D800DB" w:rsidRDefault="00000000">
            <w:pPr>
              <w:jc w:val="center"/>
            </w:pPr>
            <w:r>
              <w:t>外观</w:t>
            </w:r>
            <w:r>
              <w:br/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20C5E6D1" w14:textId="77777777" w:rsidR="00D800DB" w:rsidRDefault="00000000">
            <w:pPr>
              <w:jc w:val="center"/>
            </w:pPr>
            <w:r>
              <w:t>无色至淡黄色透明液体</w:t>
            </w:r>
          </w:p>
        </w:tc>
        <w:tc>
          <w:tcPr>
            <w:tcW w:w="2851" w:type="dxa"/>
            <w:gridSpan w:val="2"/>
            <w:vAlign w:val="center"/>
          </w:tcPr>
          <w:p w14:paraId="6334A2D6" w14:textId="77777777" w:rsidR="00D800DB" w:rsidRDefault="00000000">
            <w:pPr>
              <w:jc w:val="center"/>
            </w:pPr>
            <w:r>
              <w:t>符合</w:t>
            </w:r>
          </w:p>
        </w:tc>
      </w:tr>
      <w:tr w:rsidR="00D800DB" w14:paraId="58DA4FFA" w14:textId="77777777">
        <w:tc>
          <w:tcPr>
            <w:tcW w:w="2835" w:type="dxa"/>
            <w:gridSpan w:val="2"/>
            <w:vAlign w:val="center"/>
          </w:tcPr>
          <w:p w14:paraId="44718939" w14:textId="77777777" w:rsidR="00D800DB" w:rsidRDefault="00000000">
            <w:pPr>
              <w:jc w:val="center"/>
            </w:pPr>
            <w:r>
              <w:t>含量</w:t>
            </w:r>
            <w:proofErr w:type="gramStart"/>
            <w:r>
              <w:t>(%)</w:t>
            </w:r>
            <w:proofErr w:type="gramEnd"/>
            <w:r>
              <w:br/>
              <w:t>Total Active Ingredients</w:t>
            </w:r>
          </w:p>
        </w:tc>
        <w:tc>
          <w:tcPr>
            <w:tcW w:w="2836" w:type="dxa"/>
            <w:gridSpan w:val="2"/>
            <w:vAlign w:val="center"/>
          </w:tcPr>
          <w:p w14:paraId="52AA1E75" w14:textId="77777777" w:rsidR="00D800DB" w:rsidRDefault="00000000">
            <w:pPr>
              <w:jc w:val="center"/>
            </w:pPr>
            <w:r>
              <w:t>≥10.00</w:t>
            </w:r>
          </w:p>
        </w:tc>
        <w:tc>
          <w:tcPr>
            <w:tcW w:w="2851" w:type="dxa"/>
            <w:gridSpan w:val="2"/>
            <w:vAlign w:val="center"/>
          </w:tcPr>
          <w:p w14:paraId="635F44AB" w14:textId="77777777" w:rsidR="00D800DB" w:rsidRDefault="00000000">
            <w:pPr>
              <w:jc w:val="center"/>
            </w:pPr>
            <w:r>
              <w:t>{</w:t>
            </w:r>
            <w:r>
              <w:t>有效含量总量</w:t>
            </w:r>
            <w:r>
              <w:t>}</w:t>
            </w:r>
          </w:p>
        </w:tc>
      </w:tr>
      <w:tr w:rsidR="00D800DB" w14:paraId="7DEFC00E" w14:textId="77777777">
        <w:tc>
          <w:tcPr>
            <w:tcW w:w="2835" w:type="dxa"/>
            <w:gridSpan w:val="2"/>
            <w:vAlign w:val="center"/>
          </w:tcPr>
          <w:p w14:paraId="4A3B0D53" w14:textId="77777777" w:rsidR="00D800DB" w:rsidRDefault="00000000">
            <w:pPr>
              <w:jc w:val="center"/>
            </w:pPr>
            <w:r>
              <w:t>pH</w:t>
            </w:r>
            <w:r>
              <w:t>值</w:t>
            </w:r>
            <w:r>
              <w:t>(</w:t>
            </w:r>
            <w:r>
              <w:t>原液）</w:t>
            </w:r>
            <w:r>
              <w:br/>
              <w:t>pH Value</w:t>
            </w:r>
          </w:p>
        </w:tc>
        <w:tc>
          <w:tcPr>
            <w:tcW w:w="2836" w:type="dxa"/>
            <w:gridSpan w:val="2"/>
            <w:vAlign w:val="center"/>
          </w:tcPr>
          <w:p w14:paraId="567B0B62" w14:textId="77777777" w:rsidR="00D800DB" w:rsidRDefault="00000000">
            <w:pPr>
              <w:jc w:val="center"/>
            </w:pPr>
            <w:r>
              <w:t>1.00-4.00</w:t>
            </w:r>
          </w:p>
        </w:tc>
        <w:tc>
          <w:tcPr>
            <w:tcW w:w="2851" w:type="dxa"/>
            <w:gridSpan w:val="2"/>
            <w:vAlign w:val="center"/>
          </w:tcPr>
          <w:p w14:paraId="49708D76" w14:textId="77777777" w:rsidR="00D800DB" w:rsidRDefault="00000000">
            <w:pPr>
              <w:jc w:val="center"/>
            </w:pPr>
            <w:r>
              <w:t>{pH}</w:t>
            </w:r>
          </w:p>
        </w:tc>
      </w:tr>
      <w:tr w:rsidR="00D800DB" w14:paraId="5F51A438" w14:textId="77777777">
        <w:tc>
          <w:tcPr>
            <w:tcW w:w="2835" w:type="dxa"/>
            <w:gridSpan w:val="2"/>
            <w:vAlign w:val="center"/>
          </w:tcPr>
          <w:p w14:paraId="71A7D145" w14:textId="77777777" w:rsidR="00D800DB" w:rsidRDefault="00000000">
            <w:pPr>
              <w:jc w:val="center"/>
              <w:rPr>
                <w:szCs w:val="21"/>
              </w:rPr>
            </w:pPr>
            <w:r>
              <w:t>砷（</w:t>
            </w:r>
            <w:r>
              <w:t>mg/kg</w:t>
            </w:r>
            <w:r>
              <w:t>）</w:t>
            </w:r>
            <w:r>
              <w:br/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4E142B64" w14:textId="77777777" w:rsidR="00D800DB" w:rsidRDefault="00000000">
            <w:pPr>
              <w:widowControl/>
              <w:jc w:val="center"/>
              <w:rPr>
                <w:kern w:val="0"/>
                <w:szCs w:val="21"/>
              </w:rPr>
            </w:pPr>
            <w: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76D187BF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67347304" w14:textId="77777777">
        <w:tc>
          <w:tcPr>
            <w:tcW w:w="2835" w:type="dxa"/>
            <w:gridSpan w:val="2"/>
            <w:vAlign w:val="center"/>
          </w:tcPr>
          <w:p w14:paraId="5A15DFAB" w14:textId="77777777" w:rsidR="00D800DB" w:rsidRDefault="00000000">
            <w:pPr>
              <w:jc w:val="center"/>
              <w:rPr>
                <w:szCs w:val="21"/>
              </w:rPr>
            </w:pPr>
            <w:r>
              <w:t>铅（</w:t>
            </w:r>
            <w:r>
              <w:t>mg/kg</w:t>
            </w:r>
            <w:r>
              <w:t>）</w:t>
            </w:r>
            <w:r>
              <w:br/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14328F78" w14:textId="77777777" w:rsidR="00D800DB" w:rsidRDefault="00000000">
            <w:pPr>
              <w:jc w:val="center"/>
              <w:rPr>
                <w:szCs w:val="21"/>
              </w:rPr>
            </w:pPr>
            <w: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72B6BB18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5F1C827E" w14:textId="77777777">
        <w:tc>
          <w:tcPr>
            <w:tcW w:w="2835" w:type="dxa"/>
            <w:gridSpan w:val="2"/>
            <w:vAlign w:val="center"/>
          </w:tcPr>
          <w:p w14:paraId="622D3E7D" w14:textId="77777777" w:rsidR="00D800DB" w:rsidRDefault="00000000">
            <w:pPr>
              <w:jc w:val="center"/>
              <w:rPr>
                <w:szCs w:val="21"/>
              </w:rPr>
            </w:pPr>
            <w:r>
              <w:t>汞（</w:t>
            </w:r>
            <w:r>
              <w:t>mg/kg</w:t>
            </w:r>
            <w:r>
              <w:t>）</w:t>
            </w:r>
            <w:r>
              <w:br/>
              <w:t>Hg</w:t>
            </w:r>
          </w:p>
        </w:tc>
        <w:tc>
          <w:tcPr>
            <w:tcW w:w="2836" w:type="dxa"/>
            <w:gridSpan w:val="2"/>
            <w:vAlign w:val="center"/>
          </w:tcPr>
          <w:p w14:paraId="7CC319AC" w14:textId="77777777" w:rsidR="00D800DB" w:rsidRDefault="00000000">
            <w:pPr>
              <w:jc w:val="center"/>
              <w:rPr>
                <w:szCs w:val="21"/>
              </w:rPr>
            </w:pPr>
            <w: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63BCDAA3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7731C59E" w14:textId="77777777">
        <w:tc>
          <w:tcPr>
            <w:tcW w:w="2835" w:type="dxa"/>
            <w:gridSpan w:val="2"/>
            <w:vAlign w:val="center"/>
          </w:tcPr>
          <w:p w14:paraId="63C70F76" w14:textId="77777777" w:rsidR="00D800DB" w:rsidRDefault="00000000">
            <w:pPr>
              <w:jc w:val="center"/>
            </w:pPr>
            <w:r>
              <w:t>镉（</w:t>
            </w:r>
            <w:r>
              <w:t>mg/kg</w:t>
            </w:r>
            <w:r>
              <w:t>）</w:t>
            </w:r>
            <w:r>
              <w:br/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66A90D16" w14:textId="77777777" w:rsidR="00D800DB" w:rsidRDefault="00000000">
            <w:pPr>
              <w:jc w:val="center"/>
              <w:rPr>
                <w:szCs w:val="21"/>
              </w:rPr>
            </w:pPr>
            <w: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7E68026B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15A1D3A1" w14:textId="77777777">
        <w:tc>
          <w:tcPr>
            <w:tcW w:w="2835" w:type="dxa"/>
            <w:gridSpan w:val="2"/>
            <w:vAlign w:val="center"/>
          </w:tcPr>
          <w:p w14:paraId="4B773D40" w14:textId="77777777" w:rsidR="00D800DB" w:rsidRDefault="00000000">
            <w:pPr>
              <w:jc w:val="center"/>
            </w:pPr>
            <w:r>
              <w:t>保质期</w:t>
            </w:r>
            <w:r>
              <w:br/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3875AE05" w14:textId="77777777" w:rsidR="00D800DB" w:rsidRDefault="00000000">
            <w:pPr>
              <w:jc w:val="center"/>
            </w:pPr>
            <w:r>
              <w:t>12</w:t>
            </w:r>
            <w:r>
              <w:t>个月</w:t>
            </w:r>
          </w:p>
        </w:tc>
      </w:tr>
      <w:tr w:rsidR="00D800DB" w14:paraId="62D624C7" w14:textId="77777777">
        <w:tc>
          <w:tcPr>
            <w:tcW w:w="2835" w:type="dxa"/>
            <w:gridSpan w:val="2"/>
            <w:vAlign w:val="center"/>
          </w:tcPr>
          <w:p w14:paraId="7C408AD8" w14:textId="77777777" w:rsidR="00D800DB" w:rsidRDefault="00000000">
            <w:pPr>
              <w:jc w:val="center"/>
            </w:pPr>
            <w:r>
              <w:t>结论</w:t>
            </w:r>
            <w:r>
              <w:br/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531B8BFC" w14:textId="77777777" w:rsidR="00D800DB" w:rsidRDefault="00000000">
            <w:pPr>
              <w:jc w:val="center"/>
            </w:pPr>
            <w:r>
              <w:t>合格</w:t>
            </w:r>
          </w:p>
        </w:tc>
      </w:tr>
      <w:tr w:rsidR="00D800DB" w14:paraId="42B5B00B" w14:textId="77777777">
        <w:trPr>
          <w:cantSplit/>
          <w:trHeight w:val="1630"/>
        </w:trPr>
        <w:tc>
          <w:tcPr>
            <w:tcW w:w="8522" w:type="dxa"/>
            <w:gridSpan w:val="6"/>
            <w:vAlign w:val="center"/>
          </w:tcPr>
          <w:p w14:paraId="4C4DC527" w14:textId="77777777" w:rsidR="00D800DB" w:rsidRDefault="00000000">
            <w:pPr>
              <w:jc w:val="center"/>
            </w:pPr>
            <w:r>
              <w:rPr>
                <w:rFonts w:hint="eastAsia"/>
              </w:rPr>
              <w:t>（以下空白）</w:t>
            </w:r>
          </w:p>
          <w:p w14:paraId="5E91415B" w14:textId="77777777" w:rsidR="00D800DB" w:rsidRDefault="00D800DB">
            <w:pPr>
              <w:jc w:val="center"/>
            </w:pPr>
          </w:p>
          <w:p w14:paraId="0585383F" w14:textId="77777777" w:rsidR="00D800DB" w:rsidRDefault="00D800DB">
            <w:pPr>
              <w:jc w:val="center"/>
            </w:pPr>
          </w:p>
          <w:p w14:paraId="62CB89D9" w14:textId="77777777" w:rsidR="00D800DB" w:rsidRDefault="00D800DB">
            <w:pPr>
              <w:jc w:val="center"/>
            </w:pPr>
          </w:p>
          <w:p w14:paraId="3574362E" w14:textId="77777777" w:rsidR="00D800DB" w:rsidRDefault="00D800DB"/>
          <w:p w14:paraId="464F4F36" w14:textId="77777777" w:rsidR="00D800DB" w:rsidRDefault="00D800DB">
            <w:pPr>
              <w:jc w:val="center"/>
            </w:pPr>
          </w:p>
          <w:p w14:paraId="6B9EB5EA" w14:textId="77777777" w:rsidR="00D800DB" w:rsidRDefault="00D800DB">
            <w:pPr>
              <w:jc w:val="center"/>
            </w:pPr>
          </w:p>
        </w:tc>
      </w:tr>
      <w:tr w:rsidR="00D800DB" w14:paraId="08CE1416" w14:textId="77777777">
        <w:trPr>
          <w:cantSplit/>
        </w:trPr>
        <w:tc>
          <w:tcPr>
            <w:tcW w:w="2835" w:type="dxa"/>
            <w:gridSpan w:val="2"/>
            <w:vAlign w:val="center"/>
          </w:tcPr>
          <w:p w14:paraId="4F2F6E56" w14:textId="77777777" w:rsidR="00D800DB" w:rsidRDefault="00000000">
            <w:pPr>
              <w:jc w:val="center"/>
            </w:pPr>
            <w:r>
              <w:t>备注</w:t>
            </w:r>
            <w:r>
              <w:br/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69A8B900" w14:textId="77777777" w:rsidR="00D800DB" w:rsidRDefault="00000000">
            <w:pPr>
              <w:jc w:val="center"/>
            </w:pPr>
            <w:r>
              <w:t>None</w:t>
            </w:r>
          </w:p>
        </w:tc>
      </w:tr>
    </w:tbl>
    <w:p w14:paraId="794F8E94"/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F56BF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2C1D391D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7B8FD73F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3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785C05FA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381D2462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 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4BB44A1A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06FCC9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1A489AFE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075FEDBF"/>
        </w:tc>
        <w:tc>
          <w:tcPr>
            <w:tcW w:w="1661" w:type="dxa"/>
            <w:vAlign w:val="top"/>
          </w:tcPr>
          <w:p w14:paraId="20FB20BD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5068C8E7"/>
        </w:tc>
        <w:tc>
          <w:tcPr>
            <w:tcW w:w="1661" w:type="dxa"/>
            <w:vAlign w:val="top"/>
          </w:tcPr>
          <w:p w14:paraId="38CA15E6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22806D12"/>
    <w:sectPr>
      <w:headerReference w:type="first" r:id="rId_hdr_first"/>
      <w:headerReference w:type="even" r:id="rId3"/>
      <w:headerReference r:id="rId_hdr_default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7EC58" w14:textId="77777777" w:rsidR="000D3101" w:rsidRDefault="000D310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1191" w14:textId="77777777" w:rsidR="00D800DB" w:rsidRDefault="00000000">
    <w:pPr>
      <w:pStyle w:val="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ADEDB33" wp14:editId="1F639E59">
              <wp:simplePos x="0" y="0"/>
              <wp:positionH relativeFrom="column">
                <wp:posOffset>1462088</wp:posOffset>
              </wp:positionH>
              <wp:positionV relativeFrom="paragraph">
                <wp:posOffset>-111760</wp:posOffset>
              </wp:positionV>
              <wp:extent cx="2881312" cy="542925"/>
              <wp:effectExtent l="0" t="0" r="0" b="9525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81312" cy="542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58A5DD" w14:textId="77777777" w:rsidR="00D800DB" w:rsidRDefault="00000000">
                          <w:pPr>
                            <w:pStyle w:val="a9"/>
                            <w:wordWrap w:val="0"/>
                            <w:jc w:val="center"/>
                            <w:rPr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6F0A9644" w14:textId="0FB06591" w:rsidR="00D800DB" w:rsidRDefault="000D3101" w:rsidP="000D3101">
                          <w:pPr>
                            <w:ind w:firstLineChars="50" w:firstLine="90"/>
                          </w:pP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Guangdong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proofErr w:type="spellStart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Dimei</w:t>
                          </w:r>
                          <w:proofErr w:type="spellEnd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Biological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Technology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Co.,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Ltd.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DEDB33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115.15pt;margin-top:-8.8pt;width:226.85pt;height:42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" filled="f" stroked="f">
              <v:textbox>
                <w:txbxContent>
                  <w:p w14:paraId="5E58A5DD" w14:textId="77777777" w:rsidR="00D800DB" w:rsidRDefault="00000000">
                    <w:pPr>
                      <w:pStyle w:val="a9"/>
                      <w:wordWrap w:val="0"/>
                      <w:jc w:val="center"/>
                      <w:rPr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6F0A9644" w14:textId="0FB06591" w:rsidR="00D800DB" w:rsidRDefault="000D3101" w:rsidP="000D3101">
                    <w:pPr>
                      <w:ind w:firstLineChars="50" w:firstLine="90"/>
                    </w:pP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Guangdong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proofErr w:type="spellStart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Dimei</w:t>
                    </w:r>
                    <w:proofErr w:type="spellEnd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Biological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Technology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Co.,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Ltd.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4173C61F" wp14:editId="11847C2A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613CB899" w14:textId="77777777" w:rsidR="00D800DB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1A92" w14:textId="77777777" w:rsidR="000D3101" w:rsidRDefault="000D3101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I3ZWM2NTEzMDQyMzU0MDdhZmJjNWQ2YmUxYTlmYWUifQ=="/>
  </w:docVars>
  <w:rsids>
    <w:rsidRoot w:val="001535B9"/>
    <w:rsid w:val="00000297"/>
    <w:rsid w:val="0000673B"/>
    <w:rsid w:val="0000700A"/>
    <w:rsid w:val="0000700B"/>
    <w:rsid w:val="0001520E"/>
    <w:rsid w:val="00027617"/>
    <w:rsid w:val="00041EDB"/>
    <w:rsid w:val="00042249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4A97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24803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42370F"/>
    <w:rsid w:val="017424F2"/>
    <w:rsid w:val="018E2466"/>
    <w:rsid w:val="064458FD"/>
    <w:rsid w:val="07177756"/>
    <w:rsid w:val="07397B77"/>
    <w:rsid w:val="08BC5AF5"/>
    <w:rsid w:val="097F59E0"/>
    <w:rsid w:val="099A29EA"/>
    <w:rsid w:val="0A2F5C60"/>
    <w:rsid w:val="0A314E36"/>
    <w:rsid w:val="0A4B7434"/>
    <w:rsid w:val="0A5C46FB"/>
    <w:rsid w:val="0BAE0FE3"/>
    <w:rsid w:val="0C47238C"/>
    <w:rsid w:val="0C5C2D30"/>
    <w:rsid w:val="0D26564D"/>
    <w:rsid w:val="0E5D6FB7"/>
    <w:rsid w:val="0E654F29"/>
    <w:rsid w:val="0F1467D4"/>
    <w:rsid w:val="125A5FCE"/>
    <w:rsid w:val="133B689D"/>
    <w:rsid w:val="139A08D0"/>
    <w:rsid w:val="14EC35F0"/>
    <w:rsid w:val="158524C4"/>
    <w:rsid w:val="15A162C5"/>
    <w:rsid w:val="172A1728"/>
    <w:rsid w:val="1750389F"/>
    <w:rsid w:val="19213F04"/>
    <w:rsid w:val="1B577C8D"/>
    <w:rsid w:val="1DFF0CFD"/>
    <w:rsid w:val="1EDA1028"/>
    <w:rsid w:val="1F165674"/>
    <w:rsid w:val="1F63221B"/>
    <w:rsid w:val="221B22D6"/>
    <w:rsid w:val="23C516D5"/>
    <w:rsid w:val="24441851"/>
    <w:rsid w:val="24D31614"/>
    <w:rsid w:val="250872A1"/>
    <w:rsid w:val="25DF606E"/>
    <w:rsid w:val="26031417"/>
    <w:rsid w:val="266042D3"/>
    <w:rsid w:val="27C36CDF"/>
    <w:rsid w:val="286728B6"/>
    <w:rsid w:val="29A70EC4"/>
    <w:rsid w:val="29F066BE"/>
    <w:rsid w:val="2A127C56"/>
    <w:rsid w:val="2AF42F75"/>
    <w:rsid w:val="2D1C7131"/>
    <w:rsid w:val="2DAC477D"/>
    <w:rsid w:val="2E237236"/>
    <w:rsid w:val="2F4818B5"/>
    <w:rsid w:val="316118F5"/>
    <w:rsid w:val="326C078B"/>
    <w:rsid w:val="329C156F"/>
    <w:rsid w:val="33613E0C"/>
    <w:rsid w:val="3393677D"/>
    <w:rsid w:val="34E42368"/>
    <w:rsid w:val="354A3A6D"/>
    <w:rsid w:val="35892C73"/>
    <w:rsid w:val="35C84E34"/>
    <w:rsid w:val="36085C6C"/>
    <w:rsid w:val="365856CA"/>
    <w:rsid w:val="366A7AFE"/>
    <w:rsid w:val="373830F8"/>
    <w:rsid w:val="384A7B43"/>
    <w:rsid w:val="39262192"/>
    <w:rsid w:val="3A0060A9"/>
    <w:rsid w:val="3BA614BF"/>
    <w:rsid w:val="3D2524AB"/>
    <w:rsid w:val="3DA95450"/>
    <w:rsid w:val="3F674671"/>
    <w:rsid w:val="410E61FB"/>
    <w:rsid w:val="413F78DB"/>
    <w:rsid w:val="415264BF"/>
    <w:rsid w:val="417A1C0E"/>
    <w:rsid w:val="41BC5CB9"/>
    <w:rsid w:val="42323A34"/>
    <w:rsid w:val="429445AD"/>
    <w:rsid w:val="4390397E"/>
    <w:rsid w:val="464474B2"/>
    <w:rsid w:val="47275B36"/>
    <w:rsid w:val="48591E73"/>
    <w:rsid w:val="4AF95D31"/>
    <w:rsid w:val="4B79160A"/>
    <w:rsid w:val="4D317F76"/>
    <w:rsid w:val="4D8C6E50"/>
    <w:rsid w:val="4E944540"/>
    <w:rsid w:val="4F7D679C"/>
    <w:rsid w:val="50300BFC"/>
    <w:rsid w:val="509D3DBE"/>
    <w:rsid w:val="51981161"/>
    <w:rsid w:val="53831E73"/>
    <w:rsid w:val="5395657D"/>
    <w:rsid w:val="544B5E30"/>
    <w:rsid w:val="57AA5DB6"/>
    <w:rsid w:val="586A4FBE"/>
    <w:rsid w:val="59150526"/>
    <w:rsid w:val="5C5B412A"/>
    <w:rsid w:val="5CFB6936"/>
    <w:rsid w:val="5D783D01"/>
    <w:rsid w:val="5DD26CE9"/>
    <w:rsid w:val="5EC21E77"/>
    <w:rsid w:val="5F2E2D52"/>
    <w:rsid w:val="60457B68"/>
    <w:rsid w:val="605310DE"/>
    <w:rsid w:val="614F7F18"/>
    <w:rsid w:val="619E7910"/>
    <w:rsid w:val="61A10BED"/>
    <w:rsid w:val="635E4094"/>
    <w:rsid w:val="64AD2BD8"/>
    <w:rsid w:val="65133D21"/>
    <w:rsid w:val="65826D65"/>
    <w:rsid w:val="66235EFA"/>
    <w:rsid w:val="68026D86"/>
    <w:rsid w:val="686B4083"/>
    <w:rsid w:val="68A62024"/>
    <w:rsid w:val="69D021C8"/>
    <w:rsid w:val="6AB511EA"/>
    <w:rsid w:val="6B555575"/>
    <w:rsid w:val="6C6E1CA4"/>
    <w:rsid w:val="6D9A3AA3"/>
    <w:rsid w:val="6E4643F9"/>
    <w:rsid w:val="6E7F46FA"/>
    <w:rsid w:val="6EBB6EDF"/>
    <w:rsid w:val="6F833D9C"/>
    <w:rsid w:val="6F897D4C"/>
    <w:rsid w:val="70F608FF"/>
    <w:rsid w:val="720677B0"/>
    <w:rsid w:val="764D661D"/>
    <w:rsid w:val="78BD247C"/>
    <w:rsid w:val="7A2A0B0B"/>
    <w:rsid w:val="7A347206"/>
    <w:rsid w:val="7D3830CB"/>
    <w:rsid w:val="7DA81FF8"/>
    <w:rsid w:val="7F525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uiPriority w:val="0"/>
    <w:rPr>
      <w:sz w:val="18"/>
      <w:szCs w:val="18"/>
    </w:r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basedOn w:val="7"/>
    <w:qFormat/>
    <w:uiPriority w:val="0"/>
    <w:rPr>
      <w:i/>
      <w:iCs/>
    </w:rPr>
  </w:style>
  <w:style w:type="character" w:customStyle="1" w:styleId="9">
    <w:name w:val="批注框文本 字符"/>
    <w:link w:val="2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uiPriority w:val="0"/>
    <w:rPr>
      <w:kern w:val="2"/>
      <w:sz w:val="18"/>
      <w:szCs w:val="18"/>
    </w:rPr>
  </w:style>
  <w:style w:type="character" w:customStyle="1" w:styleId="12">
    <w:name w:val="font11"/>
    <w:qFormat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</w:styles>
</file>

<file path=word/_rels/document.xml.rels><?xml version='1.0' encoding='UTF-8' standalone='yes'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_hdr_default" Type="http://schemas.openxmlformats.org/officeDocument/2006/relationships/header" Target="header2.xml"/><Relationship Id="rId_hdr_first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143</Words>
  <Characters>331</Characters>
  <Lines>3</Lines>
  <Paragraphs>1</Paragraphs>
  <TotalTime>1</TotalTime>
  <ScaleCrop>false</ScaleCrop>
  <LinksUpToDate>false</LinksUpToDate>
  <CharactersWithSpaces>369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2026-07-21T11:20:00Z</dcterms:created>
  <dc:creator>jordan</dc:creator>
  <cp:lastModifiedBy>Eiffel Tower</cp:lastModifiedBy>
  <cp:lastPrinted>2019-02-21T09:35:00Z</cp:lastPrinted>
  <dcterms:modified xsi:type="dcterms:W3CDTF">2026-08-17T09:42:23Z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86CE2027D8114A5399D4BE8E89A3B262_13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