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Style w:val="6"/>
        <w:tblpPr w:leftFromText="180" w:rightFromText="180" w:horzAnchor="margin" w:tblpY="5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706"/>
        <w:gridCol w:w="1425"/>
        <w:gridCol w:w="1411"/>
        <w:gridCol w:w="718"/>
        <w:gridCol w:w="2133"/>
      </w:tblGrid>
      <w:tr w14:paraId="661BC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  <w:vAlign w:val="center"/>
          </w:tcPr>
          <w:p w14:paraId="2089EB7D">
            <w:pPr>
              <w:jc w:val="center"/>
              <w:rPr>
                <w:b/>
                <w:bCs/>
                <w:sz w:val="28"/>
              </w:rPr>
            </w:pPr>
            <w:r>
              <w:t>质 量 检 验 报 告 单</w:t>
            </w:r>
            <w:r>
              <w:br w:type="textWrapping"/>
            </w:r>
            <w:r>
              <w:t>CERTIFICATE OF ANALYSIS</w:t>
            </w:r>
          </w:p>
        </w:tc>
      </w:tr>
      <w:tr w14:paraId="0DEA7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29" w:type="dxa"/>
            <w:vAlign w:val="center"/>
          </w:tcPr>
          <w:p w14:paraId="536B9280">
            <w:pPr>
              <w:jc w:val="center"/>
            </w:pPr>
            <w:r>
              <w:t>产 品 名 称</w:t>
            </w:r>
            <w:r>
              <w:br w:type="textWrapping"/>
            </w:r>
            <w:r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60E009F2">
            <w:pPr>
              <w:jc w:val="center"/>
            </w:pPr>
            <w:r>
              <w:t>Antimicro 812</w:t>
            </w:r>
          </w:p>
        </w:tc>
      </w:tr>
      <w:tr w14:paraId="32BA7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29" w:type="dxa"/>
            <w:vAlign w:val="center"/>
          </w:tcPr>
          <w:p w14:paraId="7667DA6D">
            <w:pPr>
              <w:jc w:val="center"/>
            </w:pPr>
            <w:r>
              <w:t>生 产 日 期</w:t>
            </w:r>
            <w:r>
              <w:br w:type="textWrapping"/>
            </w:r>
            <w: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09337898">
            <w:pPr>
              <w:jc w:val="center"/>
            </w:pPr>
            <w:r>
              <w:t>{生产日期}</w:t>
            </w:r>
          </w:p>
        </w:tc>
        <w:tc>
          <w:tcPr>
            <w:tcW w:w="2129" w:type="dxa"/>
            <w:gridSpan w:val="2"/>
            <w:vAlign w:val="center"/>
          </w:tcPr>
          <w:p w14:paraId="16A60F67">
            <w:pPr>
              <w:jc w:val="center"/>
            </w:pPr>
            <w:r>
              <w:t>产 品 批 号</w:t>
            </w:r>
            <w:r>
              <w:br w:type="textWrapping"/>
            </w:r>
            <w:r>
              <w:t>Lot Number</w:t>
            </w:r>
          </w:p>
        </w:tc>
        <w:tc>
          <w:tcPr>
            <w:tcW w:w="2133" w:type="dxa"/>
            <w:vAlign w:val="center"/>
          </w:tcPr>
          <w:p w14:paraId="7BA98E06">
            <w:pPr>
              <w:jc w:val="center"/>
            </w:pPr>
            <w:r>
              <w:t>{产品批号}</w:t>
            </w:r>
          </w:p>
        </w:tc>
      </w:tr>
      <w:tr w14:paraId="2E84E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29" w:type="dxa"/>
            <w:vAlign w:val="center"/>
          </w:tcPr>
          <w:p w14:paraId="359EE03B">
            <w:pPr>
              <w:jc w:val="center"/>
            </w:pPr>
            <w:r>
              <w:t>执 行 标 准</w:t>
            </w:r>
            <w:r>
              <w:br w:type="textWrapping"/>
            </w:r>
            <w:r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2B0D0BA8">
            <w:pPr>
              <w:jc w:val="center"/>
            </w:pPr>
            <w:r>
              <w:t>Q/DMXM 24—2021</w:t>
            </w:r>
          </w:p>
        </w:tc>
      </w:tr>
      <w:tr w14:paraId="1EC2C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3B70C509">
            <w:pPr>
              <w:jc w:val="center"/>
            </w:pPr>
            <w:r>
              <w:t>检 测 项 目</w:t>
            </w:r>
            <w:r>
              <w:br w:type="textWrapping"/>
            </w:r>
            <w:r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7043C2C2">
            <w:pPr>
              <w:jc w:val="center"/>
            </w:pPr>
            <w:r>
              <w:t>标 准</w:t>
            </w:r>
            <w:r>
              <w:br w:type="textWrapping"/>
            </w:r>
            <w:r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72937A2B">
            <w:pPr>
              <w:jc w:val="center"/>
            </w:pPr>
            <w:r>
              <w:t>结 果</w:t>
            </w:r>
            <w:r>
              <w:br w:type="textWrapping"/>
            </w:r>
            <w:r>
              <w:t>Result</w:t>
            </w:r>
          </w:p>
        </w:tc>
      </w:tr>
      <w:tr w14:paraId="402AB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4" w:hRule="atLeast"/>
        </w:trPr>
        <w:tc>
          <w:tcPr>
            <w:tcW w:w="2835" w:type="dxa"/>
            <w:gridSpan w:val="2"/>
            <w:vAlign w:val="center"/>
          </w:tcPr>
          <w:p w14:paraId="306C4C93">
            <w:pPr>
              <w:jc w:val="center"/>
            </w:pPr>
            <w:r>
              <w:t>外观</w:t>
            </w:r>
            <w:r>
              <w:br w:type="textWrapping"/>
            </w:r>
            <w:r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45C268C9">
            <w:pPr>
              <w:jc w:val="center"/>
            </w:pPr>
            <w:r>
              <w:t>无色透明液体或白色固体</w:t>
            </w:r>
          </w:p>
        </w:tc>
        <w:tc>
          <w:tcPr>
            <w:tcW w:w="2851" w:type="dxa"/>
            <w:gridSpan w:val="2"/>
            <w:vAlign w:val="center"/>
          </w:tcPr>
          <w:p w14:paraId="4E3AC880">
            <w:pPr>
              <w:jc w:val="center"/>
            </w:pPr>
            <w:r>
              <w:t>符合</w:t>
            </w:r>
          </w:p>
        </w:tc>
      </w:tr>
      <w:tr w14:paraId="39A8B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428A9675">
            <w:pPr>
              <w:jc w:val="center"/>
            </w:pPr>
            <w:r>
              <w:t>含量（%）</w:t>
            </w:r>
            <w:r>
              <w:br w:type="textWrapping"/>
            </w:r>
            <w:r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9BAD494">
            <w:pPr>
              <w:jc w:val="center"/>
            </w:pPr>
            <w:r>
              <w:t>≥99</w:t>
            </w:r>
            <w:r>
              <w:rPr>
                <w:rFonts w:hint="eastAsia"/>
              </w:rPr>
              <w:t>.00</w:t>
            </w:r>
          </w:p>
        </w:tc>
        <w:tc>
          <w:tcPr>
            <w:tcW w:w="2851" w:type="dxa"/>
            <w:gridSpan w:val="2"/>
            <w:vAlign w:val="center"/>
          </w:tcPr>
          <w:p w14:paraId="6F7A15F1">
            <w:pPr>
              <w:jc w:val="center"/>
            </w:pPr>
          </w:p>
        </w:tc>
      </w:tr>
      <w:tr w14:paraId="77589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18D32D7D">
            <w:pPr>
              <w:jc w:val="center"/>
              <w:rPr>
                <w:szCs w:val="21"/>
              </w:rPr>
            </w:pPr>
            <w:r>
              <w:t>砷（mg/kg）</w:t>
            </w:r>
            <w:r>
              <w:br w:type="textWrapping"/>
            </w:r>
            <w:r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7884C99B">
            <w:pPr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19373E2A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14:paraId="25A01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1CE58F92">
            <w:pPr>
              <w:jc w:val="center"/>
              <w:rPr>
                <w:szCs w:val="21"/>
              </w:rPr>
            </w:pPr>
            <w:r>
              <w:t>铅（mg/kg）</w:t>
            </w:r>
            <w:r>
              <w:br w:type="textWrapping"/>
            </w:r>
            <w:r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2DC19767">
            <w:pPr>
              <w:jc w:val="center"/>
              <w:rPr>
                <w:rFonts w:hint="eastAsia" w:ascii="宋体" w:hAnsi="宋体" w:cs="宋体"/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6DA0934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14:paraId="69E3F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09D26C3E">
            <w:pPr>
              <w:jc w:val="center"/>
              <w:rPr>
                <w:szCs w:val="21"/>
              </w:rPr>
            </w:pPr>
            <w:r>
              <w:t>汞（mg/kg）</w:t>
            </w:r>
            <w:r>
              <w:br w:type="textWrapping"/>
            </w:r>
            <w:r>
              <w:t>(Hg</w:t>
            </w:r>
          </w:p>
        </w:tc>
        <w:tc>
          <w:tcPr>
            <w:tcW w:w="2836" w:type="dxa"/>
            <w:gridSpan w:val="2"/>
            <w:vAlign w:val="center"/>
          </w:tcPr>
          <w:p w14:paraId="688F478F">
            <w:pPr>
              <w:jc w:val="center"/>
              <w:rPr>
                <w:rFonts w:hint="eastAsia" w:ascii="宋体" w:hAnsi="宋体" w:cs="宋体"/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5BB92C43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14:paraId="689B8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693E124C">
            <w:pPr>
              <w:jc w:val="center"/>
            </w:pPr>
            <w:r>
              <w:t>镉（mg/kg）</w:t>
            </w:r>
            <w:r>
              <w:br w:type="textWrapping"/>
            </w:r>
            <w:r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0D50EE7D">
            <w:pPr>
              <w:jc w:val="center"/>
              <w:rPr>
                <w:rFonts w:hint="eastAsia" w:ascii="宋体" w:hAnsi="宋体" w:cs="宋体"/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4D9F511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14:paraId="7B720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32AB32A3">
            <w:pPr>
              <w:jc w:val="center"/>
            </w:pPr>
            <w:r>
              <w:t>保质期</w:t>
            </w:r>
            <w:r>
              <w:br w:type="textWrapping"/>
            </w:r>
            <w:r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6CC27792">
            <w:pPr>
              <w:jc w:val="center"/>
            </w:pPr>
            <w:r>
              <w:t>12个月</w:t>
            </w:r>
          </w:p>
        </w:tc>
      </w:tr>
      <w:tr w14:paraId="4E41B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6156A36D">
            <w:pPr>
              <w:jc w:val="center"/>
            </w:pPr>
            <w:r>
              <w:t>结论</w:t>
            </w:r>
            <w:r>
              <w:br w:type="textWrapping"/>
            </w:r>
            <w:r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C88275">
            <w:pPr>
              <w:jc w:val="center"/>
            </w:pPr>
            <w:r>
              <w:t>合格</w:t>
            </w:r>
          </w:p>
        </w:tc>
      </w:tr>
      <w:tr w14:paraId="0C286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30" w:hRule="atLeast"/>
        </w:trPr>
        <w:tc>
          <w:tcPr>
            <w:tcW w:w="8522" w:type="dxa"/>
            <w:gridSpan w:val="6"/>
            <w:vAlign w:val="center"/>
          </w:tcPr>
          <w:p w14:paraId="4A3C5DEB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08EBE7A0">
            <w:pPr>
              <w:jc w:val="center"/>
            </w:pPr>
          </w:p>
          <w:p w14:paraId="5D21A423">
            <w:pPr>
              <w:jc w:val="center"/>
            </w:pPr>
          </w:p>
          <w:p w14:paraId="6EA2C9B3"/>
          <w:p w14:paraId="7620C2F2"/>
          <w:p w14:paraId="61E3C5E8"/>
          <w:p w14:paraId="7A2C4931"/>
          <w:p w14:paraId="1000DCEE"/>
        </w:tc>
      </w:tr>
      <w:tr w14:paraId="428BE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gridSpan w:val="2"/>
            <w:vAlign w:val="center"/>
          </w:tcPr>
          <w:p w14:paraId="042A2583">
            <w:pPr>
              <w:jc w:val="center"/>
            </w:pPr>
            <w:r>
              <w:t>备注</w:t>
            </w:r>
            <w:r>
              <w:br w:type="textWrapping"/>
            </w:r>
            <w:r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5FEDD832">
            <w:pPr>
              <w:jc w:val="center"/>
            </w:pPr>
            <w:r>
              <w:t>None</w:t>
            </w:r>
          </w:p>
        </w:tc>
      </w:tr>
    </w:tbl>
    <w:p w14:paraId="0CFEB6C4">
      <w:pPr>
        <w:spacing w:line="400" w:lineRule="exact"/>
        <w:rPr>
          <w:rFonts w:hint="eastAsia" w:asciiTheme="minorEastAsia" w:hAnsiTheme="minorEastAsia" w:eastAsiaTheme="minorEastAsia" w:cstheme="minorEastAsia"/>
          <w:bCs/>
          <w:szCs w:val="21"/>
        </w:rPr>
      </w:pPr>
      <w:r>
        <w:t>结论：合格</w:t>
      </w:r>
    </w:p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546CE8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22B63301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42CF70E0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2B2A0E1A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076BD54A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4EE22331">
            <w:pPr>
              <w:jc w:val="left"/>
            </w:pPr>
            <w:r>
              <w:t>盖章:</w:t>
            </w:r>
          </w:p>
        </w:tc>
      </w:tr>
      <w:tr w14:paraId="15848F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71146E06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37CDCE4C"/>
        </w:tc>
        <w:tc>
          <w:tcPr>
            <w:tcW w:w="1661" w:type="dxa"/>
          </w:tcPr>
          <w:p w14:paraId="6D7005A9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7D960C3E"/>
        </w:tc>
        <w:tc>
          <w:tcPr>
            <w:tcW w:w="1661" w:type="dxa"/>
          </w:tcPr>
          <w:p w14:paraId="00609D70">
            <w:pPr>
              <w:jc w:val="left"/>
            </w:pPr>
            <w:r>
              <w:t>Official Seal</w:t>
            </w:r>
          </w:p>
        </w:tc>
      </w:tr>
    </w:tbl>
    <w:p w14:paraId="197C5C58"/>
    <w:p w14:paraId="52EF6C59"/>
    <w:p w14:paraId="2480CD2A">
      <w:r>
        <w:br w:type="page"/>
      </w:r>
    </w:p>
    <w:p w14:paraId="6B2FD659">
      <w:r>
        <w:rPr>
          <w:rFonts w:hint="eastAsia"/>
        </w:rPr>
        <w:t>附谱图：</w:t>
      </w:r>
    </w:p>
    <w:p w14:paraId="253F0879">
      <w:r>
        <w:rPr>
          <w:rFonts w:hint="eastAsia"/>
        </w:rPr>
        <w:t>柱：BDS 4.6*250 mm；</w:t>
      </w:r>
    </w:p>
    <w:p w14:paraId="7E34D269">
      <w:r>
        <w:rPr>
          <w:rFonts w:hint="eastAsia"/>
        </w:rPr>
        <w:t xml:space="preserve">流动相：甲醇：水＝40：60；流速：1.0 mL </w:t>
      </w:r>
      <w:r>
        <w:t>/</w:t>
      </w:r>
      <w:r>
        <w:rPr>
          <w:rFonts w:hint="eastAsia"/>
        </w:rPr>
        <w:t xml:space="preserve"> </w:t>
      </w:r>
      <w:r>
        <w:t>min</w:t>
      </w:r>
      <w:r>
        <w:rPr>
          <w:rFonts w:hint="eastAsia"/>
        </w:rPr>
        <w:t>；</w:t>
      </w:r>
    </w:p>
    <w:p w14:paraId="4B78F8C9">
      <w:r>
        <w:rPr>
          <w:rFonts w:hint="eastAsia"/>
        </w:rPr>
        <w:t>检测波长：280 nm；</w:t>
      </w:r>
    </w:p>
    <w:p w14:paraId="7AED0D8F"/>
    <w:p w14:paraId="732E1F48">
      <w:r>
        <w:rPr>
          <w:rFonts w:hint="eastAsia"/>
        </w:rPr>
        <w:t>杀菌防腐剂KSG103S(</w:t>
      </w:r>
      <w:r>
        <w:t>26032501D</w:t>
      </w:r>
      <w:r>
        <w:rPr>
          <w:rFonts w:hint="eastAsia"/>
        </w:rPr>
        <w:t>)</w:t>
      </w:r>
    </w:p>
    <w:p w14:paraId="4B730292">
      <w:pPr>
        <w:widowControl/>
        <w:jc w:val="left"/>
      </w:pPr>
      <w:r>
        <w:rPr>
          <w:rFonts w:ascii="宋体" w:hAnsi="宋体" w:cs="宋体"/>
          <w:sz w:val="24"/>
        </w:rPr>
        <w:fldChar w:fldCharType="begin"/>
      </w:r>
      <w:r>
        <w:rPr>
          <w:rFonts w:ascii="宋体" w:hAnsi="宋体" w:cs="宋体"/>
          <w:sz w:val="24"/>
        </w:rPr>
        <w:instrText xml:space="preserve">INCLUDEPICTURE \d "E:\\WXWork\\1688856638475823\\Cache\\Image\\2025-07\\K103S 巴德士.png" \* MERGEFORMATINET </w:instrText>
      </w:r>
      <w:r>
        <w:rPr>
          <w:rFonts w:ascii="宋体" w:hAnsi="宋体" w:cs="宋体"/>
          <w:sz w:val="24"/>
        </w:rPr>
        <w:fldChar w:fldCharType="separate"/>
      </w:r>
      <w:r>
        <w:rPr>
          <w:rFonts w:ascii="宋体" w:hAnsi="宋体" w:cs="宋体"/>
          <w:sz w:val="24"/>
        </w:rPr>
        <w:drawing>
          <wp:inline distT="0" distB="0" distL="114300" distR="114300">
            <wp:extent cx="5255895" cy="2414270"/>
            <wp:effectExtent l="0" t="0" r="1905" b="508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</w:rPr>
        <w:fldChar w:fldCharType="end"/>
      </w:r>
    </w:p>
    <w:p w14:paraId="163666CB">
      <w:pPr>
        <w:widowControl/>
        <w:jc w:val="left"/>
        <w:rPr>
          <w:rFonts w:hint="eastAsia" w:ascii="宋体" w:hAnsi="宋体" w:cs="宋体"/>
          <w:kern w:val="0"/>
          <w:sz w:val="24"/>
        </w:rPr>
      </w:pP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600"/>
        <w:gridCol w:w="1955"/>
        <w:gridCol w:w="1778"/>
        <w:gridCol w:w="1841"/>
      </w:tblGrid>
      <w:tr w14:paraId="37C32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401245B9">
            <w:pPr>
              <w:jc w:val="center"/>
            </w:pPr>
            <w:r>
              <w:t>Name</w:t>
            </w:r>
          </w:p>
        </w:tc>
        <w:tc>
          <w:tcPr>
            <w:tcW w:w="1600" w:type="dxa"/>
            <w:vAlign w:val="center"/>
          </w:tcPr>
          <w:p w14:paraId="1809AB18">
            <w:pPr>
              <w:jc w:val="center"/>
            </w:pPr>
            <w:r>
              <w:t>RT</w:t>
            </w:r>
          </w:p>
        </w:tc>
        <w:tc>
          <w:tcPr>
            <w:tcW w:w="1955" w:type="dxa"/>
            <w:vAlign w:val="center"/>
          </w:tcPr>
          <w:p w14:paraId="45F565E0">
            <w:pPr>
              <w:jc w:val="center"/>
            </w:pPr>
            <w:r>
              <w:t>Area</w:t>
            </w:r>
          </w:p>
        </w:tc>
        <w:tc>
          <w:tcPr>
            <w:tcW w:w="1778" w:type="dxa"/>
            <w:vAlign w:val="center"/>
          </w:tcPr>
          <w:p w14:paraId="72521804">
            <w:pPr>
              <w:jc w:val="center"/>
            </w:pPr>
            <w:r>
              <w:t>Amount</w:t>
            </w:r>
          </w:p>
        </w:tc>
        <w:tc>
          <w:tcPr>
            <w:tcW w:w="1841" w:type="dxa"/>
            <w:vAlign w:val="center"/>
          </w:tcPr>
          <w:p w14:paraId="527042E5">
            <w:pPr>
              <w:jc w:val="center"/>
            </w:pPr>
            <w:r>
              <w:t>Unit</w:t>
            </w:r>
          </w:p>
        </w:tc>
      </w:tr>
      <w:tr w14:paraId="3573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547BF50F">
            <w:pPr>
              <w:jc w:val="center"/>
            </w:pPr>
            <w:r>
              <w:t>A</w:t>
            </w:r>
          </w:p>
        </w:tc>
        <w:tc>
          <w:tcPr>
            <w:tcW w:w="1600" w:type="dxa"/>
            <w:vAlign w:val="center"/>
          </w:tcPr>
          <w:p w14:paraId="32752FB8">
            <w:pPr>
              <w:jc w:val="center"/>
              <w:rPr>
                <w:sz w:val="20"/>
                <w:szCs w:val="20"/>
              </w:rPr>
            </w:pPr>
            <w:r>
              <w:t>3.</w:t>
            </w:r>
            <w:r>
              <w:rPr>
                <w:rFonts w:hint="eastAsia"/>
              </w:rPr>
              <w:t>42</w:t>
            </w:r>
            <w:r>
              <w:t xml:space="preserve"> min</w:t>
            </w:r>
          </w:p>
        </w:tc>
        <w:tc>
          <w:tcPr>
            <w:tcW w:w="1955" w:type="dxa"/>
            <w:vAlign w:val="center"/>
          </w:tcPr>
          <w:p w14:paraId="54B4759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512.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778" w:type="dxa"/>
            <w:vAlign w:val="center"/>
          </w:tcPr>
          <w:p w14:paraId="2A0F1F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0.75</w:t>
            </w:r>
          </w:p>
        </w:tc>
        <w:tc>
          <w:tcPr>
            <w:tcW w:w="1841" w:type="dxa"/>
            <w:vAlign w:val="center"/>
          </w:tcPr>
          <w:p w14:paraId="214029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  <w:tr w14:paraId="03EFA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244" w:type="dxa"/>
            <w:vAlign w:val="center"/>
          </w:tcPr>
          <w:p w14:paraId="1D9E62C2">
            <w:pPr>
              <w:jc w:val="center"/>
            </w:pPr>
            <w:r>
              <w:t>B</w:t>
            </w:r>
          </w:p>
        </w:tc>
        <w:tc>
          <w:tcPr>
            <w:tcW w:w="1600" w:type="dxa"/>
            <w:vAlign w:val="center"/>
          </w:tcPr>
          <w:p w14:paraId="603F65A5">
            <w:pPr>
              <w:jc w:val="center"/>
              <w:rPr>
                <w:sz w:val="20"/>
                <w:szCs w:val="20"/>
              </w:rPr>
            </w:pPr>
            <w:r>
              <w:t>6.</w:t>
            </w:r>
            <w:r>
              <w:rPr>
                <w:rFonts w:hint="eastAsia"/>
              </w:rPr>
              <w:t>12</w:t>
            </w:r>
            <w:r>
              <w:t>min</w:t>
            </w:r>
          </w:p>
        </w:tc>
        <w:tc>
          <w:tcPr>
            <w:tcW w:w="1955" w:type="dxa"/>
            <w:vAlign w:val="center"/>
          </w:tcPr>
          <w:p w14:paraId="7B2B5B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720.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778" w:type="dxa"/>
            <w:vAlign w:val="center"/>
          </w:tcPr>
          <w:p w14:paraId="4961772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2.30</w:t>
            </w:r>
          </w:p>
        </w:tc>
        <w:tc>
          <w:tcPr>
            <w:tcW w:w="1841" w:type="dxa"/>
            <w:vAlign w:val="center"/>
          </w:tcPr>
          <w:p w14:paraId="3B248AD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</w:tbl>
    <w:p w14:paraId="1AF940AE">
      <w:pPr>
        <w:jc w:val="center"/>
      </w:pPr>
    </w:p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08F97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67330303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2B0785F3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905" b="444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AAA786B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58DA831A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905" b="571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1E45B4E">
            <w:pPr>
              <w:jc w:val="left"/>
            </w:pPr>
            <w:r>
              <w:t>盖章:</w:t>
            </w:r>
          </w:p>
        </w:tc>
      </w:tr>
      <w:tr w14:paraId="02E60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5FB4E7DD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3A2FF09D"/>
        </w:tc>
        <w:tc>
          <w:tcPr>
            <w:tcW w:w="1661" w:type="dxa"/>
          </w:tcPr>
          <w:p w14:paraId="5C2E7D04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7E7EF551"/>
        </w:tc>
        <w:tc>
          <w:tcPr>
            <w:tcW w:w="1661" w:type="dxa"/>
          </w:tcPr>
          <w:p w14:paraId="67960FB9">
            <w:pPr>
              <w:jc w:val="left"/>
            </w:pPr>
            <w:r>
              <w:t>Official Seal</w:t>
            </w:r>
          </w:p>
        </w:tc>
      </w:tr>
    </w:tbl>
    <w:p w14:paraId="4E23C4CA"/>
    <w:p w14:paraId="238E82F8">
      <w:bookmarkStart w:id="2" w:name="_GoBack"/>
      <w:bookmarkEnd w:id="2"/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pgNumType w:chapStyle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090414">
    <w:pPr>
      <w:pStyle w:val="2"/>
      <w:jc w:val="both"/>
      <w:rPr>
        <w:rFonts w:hint="eastAsia" w:ascii="微软雅黑" w:hAnsi="微软雅黑" w:eastAsia="微软雅黑" w:cs="微软雅黑"/>
        <w:spacing w:val="29"/>
        <w:kern w:val="20"/>
        <w:sz w:val="15"/>
        <w:szCs w:val="15"/>
        <w:u w:color="226E8A"/>
      </w:rPr>
    </w:pPr>
    <w:r>
      <w:rPr>
        <w:rFonts w:ascii="微软雅黑" w:hAnsi="微软雅黑" w:eastAsia="微软雅黑" w:cs="微软雅黑"/>
        <w:spacing w:val="29"/>
        <w:kern w:val="20"/>
        <w:sz w:val="15"/>
        <w:szCs w:val="15"/>
        <w:u w:color="226E8A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right</wp:align>
          </wp:positionH>
          <wp:positionV relativeFrom="paragraph">
            <wp:posOffset>-97790</wp:posOffset>
          </wp:positionV>
          <wp:extent cx="5253355" cy="588645"/>
          <wp:effectExtent l="0" t="0" r="5080" b="1905"/>
          <wp:wrapNone/>
          <wp:docPr id="5" name="图片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53038" cy="5886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260012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E789BB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045827">
    <w:pPr>
      <w:jc w:val="center"/>
      <w:rPr>
        <w:rFonts w:hint="eastAsia" w:ascii="宋体" w:hAnsi="宋体"/>
        <w:b/>
        <w:spacing w:val="20"/>
        <w:sz w:val="36"/>
        <w:szCs w:val="36"/>
      </w:rPr>
    </w:pPr>
    <w:bookmarkStart w:id="0" w:name="_Hlk877237"/>
    <w:bookmarkStart w:id="1" w:name="_Hlk877236"/>
    <w: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193040</wp:posOffset>
          </wp:positionH>
          <wp:positionV relativeFrom="paragraph">
            <wp:posOffset>-191135</wp:posOffset>
          </wp:positionV>
          <wp:extent cx="741045" cy="628015"/>
          <wp:effectExtent l="0" t="0" r="1905" b="635"/>
          <wp:wrapSquare wrapText="bothSides"/>
          <wp:docPr id="4" name="图片 4" descr="QQ图片20180426101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QQ图片201804261010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045" cy="6280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rPr>
        <w:rFonts w:hint="eastAsia"/>
        <w:b/>
        <w:spacing w:val="20"/>
        <w:sz w:val="28"/>
        <w:szCs w:val="28"/>
      </w:rPr>
      <w:t>广东迪美新材料科技有限公司</w:t>
    </w:r>
  </w:p>
  <w:p w14:paraId="29B6782E">
    <w:pPr>
      <w:jc w:val="center"/>
      <w:rPr>
        <w:rFonts w:ascii="Calibri" w:hAnsi="Calibri"/>
        <w:szCs w:val="21"/>
        <w:lang w:bidi="ar"/>
      </w:rPr>
    </w:pPr>
    <w:r>
      <w:rPr>
        <w:rFonts w:ascii="Calibri" w:hAnsi="Calibri"/>
        <w:szCs w:val="21"/>
        <w:lang w:bidi="ar"/>
      </w:rPr>
      <w:t>Guangdong D</w:t>
    </w:r>
    <w:r>
      <w:rPr>
        <w:rFonts w:hint="eastAsia" w:ascii="Calibri" w:hAnsi="Calibri"/>
        <w:szCs w:val="21"/>
        <w:lang w:bidi="ar"/>
      </w:rPr>
      <w:t>imei</w:t>
    </w:r>
    <w:r>
      <w:rPr>
        <w:rFonts w:ascii="Calibri" w:hAnsi="Calibri"/>
        <w:szCs w:val="21"/>
        <w:lang w:bidi="ar"/>
      </w:rPr>
      <w:t xml:space="preserve"> New Materials Technology Co. Ltd.</w:t>
    </w:r>
  </w:p>
  <w:p w14:paraId="582D5666">
    <w:pPr>
      <w:pStyle w:val="3"/>
      <w:rPr>
        <w:rFonts w:hint="eastAsia" w:ascii="宋体" w:hAnsi="宋体"/>
        <w:spacing w:val="20"/>
        <w:sz w:val="21"/>
        <w:szCs w:val="21"/>
      </w:rPr>
    </w:pPr>
    <w:r>
      <w:rPr>
        <w:rFonts w:hint="eastAsia" w:ascii="宋体" w:hAnsi="宋体"/>
        <w:spacing w:val="20"/>
        <w:sz w:val="21"/>
        <w:szCs w:val="21"/>
      </w:rPr>
      <w:t xml:space="preserve">  </w:t>
    </w:r>
    <w:r>
      <w:rPr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111125</wp:posOffset>
              </wp:positionV>
              <wp:extent cx="5825490" cy="1270"/>
              <wp:effectExtent l="9525" t="15875" r="13335" b="11430"/>
              <wp:wrapNone/>
              <wp:docPr id="3" name="直接连接符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5490" cy="127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top:8.75pt;height:0.1pt;width:458.7pt;mso-position-horizontal:center;mso-position-horizontal-relative:margin;z-index:251660288;mso-width-relative:page;mso-height-relative:page;" filled="f" stroked="t" coordsize="21600,21600" o:gfxdata="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1MXdqdIA&#10;AAAGAQAADwAAAAAAAAABACAAAAAiAAAAZHJzL2Rvd25yZXYueG1sUEsBAhQAFAAAAAgAh07iQInY&#10;9a7sAQAArgMAAA4AAAAAAAAAAQAgAAAAIQEAAGRycy9lMm9Eb2MueG1sUEsFBgAAAAAGAAYAWQEA&#10;AH8FAAAAAA==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</w:p>
  <w:p w14:paraId="5E587127">
    <w:pPr>
      <w:pStyle w:val="2"/>
      <w:tabs>
        <w:tab w:val="left" w:pos="820"/>
        <w:tab w:val="clear" w:pos="4153"/>
        <w:tab w:val="clear" w:pos="8306"/>
      </w:tabs>
      <w:jc w:val="both"/>
      <w:rPr>
        <w:sz w:val="10"/>
        <w:szCs w:val="10"/>
      </w:rPr>
    </w:pPr>
    <w:r>
      <w:rPr>
        <w:rFonts w:ascii="Arial" w:hAnsi="Arial" w:cs="Arial"/>
        <w:sz w:val="24"/>
        <w:szCs w:val="24"/>
      </w:rPr>
      <w:tab/>
    </w:r>
    <w:r>
      <w:rPr>
        <w:rFonts w:hint="eastAsia" w:ascii="Arial" w:hAnsi="Arial" w:cs="Arial"/>
        <w:sz w:val="24"/>
        <w:szCs w:val="24"/>
      </w:rPr>
      <w:t xml:space="preserve">                                                                </w:t>
    </w:r>
    <w:bookmarkEnd w:id="0"/>
    <w:bookmarkEnd w:id="1"/>
    <w:r>
      <w:rPr>
        <w:rFonts w:hint="eastAsia" w:ascii="Arial" w:hAnsi="Arial" w:cs="Arial"/>
        <w:sz w:val="24"/>
        <w:szCs w:val="24"/>
      </w:rPr>
      <w:t xml:space="preserve">                                  </w:t>
    </w:r>
  </w:p>
  <w:p w14:paraId="01F9C6CE">
    <w:pPr>
      <w:pStyle w:val="2"/>
      <w:jc w:val="both"/>
      <w:rPr>
        <w:sz w:val="10"/>
        <w:szCs w:val="10"/>
      </w:rPr>
    </w:pPr>
    <w:r>
      <w:rPr>
        <w:rFonts w:hint="eastAsia" w:ascii="Arial" w:hAnsi="Arial" w:cs="Arial"/>
        <w:sz w:val="24"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621062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144EC3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ZmMzAxOTIxNmY4NjYwOTMzMGQ4YTc1ZTc0YzRhMDgifQ=="/>
  </w:docVars>
  <w:rsids>
    <w:rsidRoot w:val="00172A27"/>
    <w:rsid w:val="0003395C"/>
    <w:rsid w:val="0004282A"/>
    <w:rsid w:val="00084EFA"/>
    <w:rsid w:val="00092CE0"/>
    <w:rsid w:val="000D14AA"/>
    <w:rsid w:val="00154AAD"/>
    <w:rsid w:val="00157B38"/>
    <w:rsid w:val="00172A27"/>
    <w:rsid w:val="00203CB9"/>
    <w:rsid w:val="00220BF7"/>
    <w:rsid w:val="002637F6"/>
    <w:rsid w:val="002701A7"/>
    <w:rsid w:val="00290D00"/>
    <w:rsid w:val="002C594B"/>
    <w:rsid w:val="002E3ADD"/>
    <w:rsid w:val="00331BC6"/>
    <w:rsid w:val="00363F44"/>
    <w:rsid w:val="00397965"/>
    <w:rsid w:val="003D22DA"/>
    <w:rsid w:val="004A2EAD"/>
    <w:rsid w:val="004C69D2"/>
    <w:rsid w:val="00551163"/>
    <w:rsid w:val="00574D85"/>
    <w:rsid w:val="00666B2A"/>
    <w:rsid w:val="006D3572"/>
    <w:rsid w:val="0073747E"/>
    <w:rsid w:val="007738AD"/>
    <w:rsid w:val="007A51B5"/>
    <w:rsid w:val="008545C2"/>
    <w:rsid w:val="008655F1"/>
    <w:rsid w:val="00875D09"/>
    <w:rsid w:val="00877027"/>
    <w:rsid w:val="00881F43"/>
    <w:rsid w:val="008D0388"/>
    <w:rsid w:val="00933539"/>
    <w:rsid w:val="0094307F"/>
    <w:rsid w:val="009C378B"/>
    <w:rsid w:val="00A13691"/>
    <w:rsid w:val="00A813FC"/>
    <w:rsid w:val="00B0202F"/>
    <w:rsid w:val="00B344C0"/>
    <w:rsid w:val="00B43C61"/>
    <w:rsid w:val="00B65B11"/>
    <w:rsid w:val="00B709F3"/>
    <w:rsid w:val="00B959BB"/>
    <w:rsid w:val="00BA6C21"/>
    <w:rsid w:val="00C10C99"/>
    <w:rsid w:val="00C30F38"/>
    <w:rsid w:val="00C637AE"/>
    <w:rsid w:val="00C971AC"/>
    <w:rsid w:val="00CA242C"/>
    <w:rsid w:val="00E2201D"/>
    <w:rsid w:val="00E34947"/>
    <w:rsid w:val="00E73779"/>
    <w:rsid w:val="00EA0B0A"/>
    <w:rsid w:val="00F60BC8"/>
    <w:rsid w:val="01527921"/>
    <w:rsid w:val="02987B74"/>
    <w:rsid w:val="03071275"/>
    <w:rsid w:val="03C8242A"/>
    <w:rsid w:val="04054775"/>
    <w:rsid w:val="04101D7D"/>
    <w:rsid w:val="045340A7"/>
    <w:rsid w:val="046B3792"/>
    <w:rsid w:val="04722833"/>
    <w:rsid w:val="05221BCB"/>
    <w:rsid w:val="05CD0CE7"/>
    <w:rsid w:val="05E64275"/>
    <w:rsid w:val="05F07739"/>
    <w:rsid w:val="062663D6"/>
    <w:rsid w:val="062E5B0B"/>
    <w:rsid w:val="07533A19"/>
    <w:rsid w:val="07B0062C"/>
    <w:rsid w:val="095E0B37"/>
    <w:rsid w:val="096C6DC1"/>
    <w:rsid w:val="0B1E2ADF"/>
    <w:rsid w:val="0C181306"/>
    <w:rsid w:val="0CAF717F"/>
    <w:rsid w:val="0D5C4350"/>
    <w:rsid w:val="11AC0F46"/>
    <w:rsid w:val="11E968D1"/>
    <w:rsid w:val="14EA399C"/>
    <w:rsid w:val="158A3FD5"/>
    <w:rsid w:val="16822689"/>
    <w:rsid w:val="1687354E"/>
    <w:rsid w:val="18A90F9F"/>
    <w:rsid w:val="18D94C33"/>
    <w:rsid w:val="191E1608"/>
    <w:rsid w:val="19DC7ED6"/>
    <w:rsid w:val="1BB211E1"/>
    <w:rsid w:val="1CAA6F29"/>
    <w:rsid w:val="1D3A24D8"/>
    <w:rsid w:val="1E702BF6"/>
    <w:rsid w:val="1ED92DFE"/>
    <w:rsid w:val="1EDB798A"/>
    <w:rsid w:val="1F2C538C"/>
    <w:rsid w:val="1F4A30A9"/>
    <w:rsid w:val="20C177EA"/>
    <w:rsid w:val="21061F23"/>
    <w:rsid w:val="216F3AFE"/>
    <w:rsid w:val="22315184"/>
    <w:rsid w:val="241067BA"/>
    <w:rsid w:val="24306A97"/>
    <w:rsid w:val="255E7C9F"/>
    <w:rsid w:val="25A24E69"/>
    <w:rsid w:val="2863070C"/>
    <w:rsid w:val="28A15FC0"/>
    <w:rsid w:val="2CAE3607"/>
    <w:rsid w:val="2D32459D"/>
    <w:rsid w:val="2E734251"/>
    <w:rsid w:val="2FA84FEB"/>
    <w:rsid w:val="2FB81037"/>
    <w:rsid w:val="32943DD9"/>
    <w:rsid w:val="337B0E24"/>
    <w:rsid w:val="342D5F3C"/>
    <w:rsid w:val="342F41AF"/>
    <w:rsid w:val="343B4FB6"/>
    <w:rsid w:val="359B4C12"/>
    <w:rsid w:val="37090954"/>
    <w:rsid w:val="374E0122"/>
    <w:rsid w:val="38783357"/>
    <w:rsid w:val="3A3A4427"/>
    <w:rsid w:val="3A591369"/>
    <w:rsid w:val="3A7632A4"/>
    <w:rsid w:val="3D1A0F14"/>
    <w:rsid w:val="3E2A4421"/>
    <w:rsid w:val="3F3C4805"/>
    <w:rsid w:val="3F480647"/>
    <w:rsid w:val="3FB94AA6"/>
    <w:rsid w:val="40313CBF"/>
    <w:rsid w:val="423050F8"/>
    <w:rsid w:val="44F80649"/>
    <w:rsid w:val="46410243"/>
    <w:rsid w:val="46752F13"/>
    <w:rsid w:val="474A246F"/>
    <w:rsid w:val="4843177B"/>
    <w:rsid w:val="49D82DB4"/>
    <w:rsid w:val="4A0B0D31"/>
    <w:rsid w:val="4C301AA2"/>
    <w:rsid w:val="4C597C3E"/>
    <w:rsid w:val="4C621B11"/>
    <w:rsid w:val="4DB01BEE"/>
    <w:rsid w:val="50625ECA"/>
    <w:rsid w:val="50C45B7B"/>
    <w:rsid w:val="515E1689"/>
    <w:rsid w:val="533A791B"/>
    <w:rsid w:val="5421084C"/>
    <w:rsid w:val="549601EE"/>
    <w:rsid w:val="559C07CD"/>
    <w:rsid w:val="56782A76"/>
    <w:rsid w:val="56C25877"/>
    <w:rsid w:val="587F5252"/>
    <w:rsid w:val="594A40CE"/>
    <w:rsid w:val="59597EA9"/>
    <w:rsid w:val="599D610B"/>
    <w:rsid w:val="5A060790"/>
    <w:rsid w:val="5A9B4926"/>
    <w:rsid w:val="5C1309F9"/>
    <w:rsid w:val="5C1D492E"/>
    <w:rsid w:val="5C44324B"/>
    <w:rsid w:val="5C530ADB"/>
    <w:rsid w:val="5CDB057C"/>
    <w:rsid w:val="5E700686"/>
    <w:rsid w:val="5EB207E4"/>
    <w:rsid w:val="5F431B3D"/>
    <w:rsid w:val="5F493270"/>
    <w:rsid w:val="5F7E00B4"/>
    <w:rsid w:val="601E6A07"/>
    <w:rsid w:val="61E60DE0"/>
    <w:rsid w:val="629D61FE"/>
    <w:rsid w:val="639D1585"/>
    <w:rsid w:val="64030F2F"/>
    <w:rsid w:val="648A6492"/>
    <w:rsid w:val="64CA1522"/>
    <w:rsid w:val="651273CC"/>
    <w:rsid w:val="659614AE"/>
    <w:rsid w:val="65AC56C9"/>
    <w:rsid w:val="669727D3"/>
    <w:rsid w:val="6820399B"/>
    <w:rsid w:val="68473BBD"/>
    <w:rsid w:val="69AE6246"/>
    <w:rsid w:val="6AF67EA6"/>
    <w:rsid w:val="6BE57E02"/>
    <w:rsid w:val="6CA1749B"/>
    <w:rsid w:val="6D795C21"/>
    <w:rsid w:val="71432F31"/>
    <w:rsid w:val="71560F8B"/>
    <w:rsid w:val="71950145"/>
    <w:rsid w:val="72B52C8A"/>
    <w:rsid w:val="72E9309C"/>
    <w:rsid w:val="73BF0CB3"/>
    <w:rsid w:val="744228E5"/>
    <w:rsid w:val="74782A39"/>
    <w:rsid w:val="754C1FDE"/>
    <w:rsid w:val="757F55DC"/>
    <w:rsid w:val="758E5902"/>
    <w:rsid w:val="76171A3E"/>
    <w:rsid w:val="76DC5A8D"/>
    <w:rsid w:val="77093907"/>
    <w:rsid w:val="7AB70A71"/>
    <w:rsid w:val="7B1B4956"/>
    <w:rsid w:val="7B6B4B23"/>
    <w:rsid w:val="7C322608"/>
    <w:rsid w:val="7C966904"/>
    <w:rsid w:val="7D3F2A62"/>
    <w:rsid w:val="7DF7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link w:val="13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4">
    <w:name w:val="Normal (Web)"/>
    <w:basedOn w:val="1"/>
    <w:autoRedefine/>
    <w:qFormat/>
    <w:uiPriority w:val="0"/>
    <w:pPr>
      <w:jc w:val="left"/>
    </w:pPr>
    <w:rPr>
      <w:kern w:val="0"/>
      <w:sz w:val="24"/>
    </w:rPr>
  </w:style>
  <w:style w:type="paragraph" w:styleId="5">
    <w:name w:val="Title"/>
    <w:basedOn w:val="1"/>
    <w:next w:val="1"/>
    <w:autoRedefine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FollowedHyperlink"/>
    <w:basedOn w:val="7"/>
    <w:autoRedefine/>
    <w:qFormat/>
    <w:uiPriority w:val="0"/>
    <w:rPr>
      <w:color w:val="35A1D4"/>
      <w:u w:val="single"/>
    </w:rPr>
  </w:style>
  <w:style w:type="character" w:styleId="9">
    <w:name w:val="Hyperlink"/>
    <w:basedOn w:val="7"/>
    <w:autoRedefine/>
    <w:qFormat/>
    <w:uiPriority w:val="0"/>
    <w:rPr>
      <w:color w:val="35A1D4"/>
      <w:u w:val="single"/>
    </w:rPr>
  </w:style>
  <w:style w:type="character" w:customStyle="1" w:styleId="10">
    <w:name w:val="split"/>
    <w:basedOn w:val="7"/>
    <w:autoRedefine/>
    <w:qFormat/>
    <w:uiPriority w:val="0"/>
    <w:rPr>
      <w:sz w:val="0"/>
      <w:szCs w:val="0"/>
      <w:shd w:val="clear" w:color="auto" w:fill="959595"/>
    </w:rPr>
  </w:style>
  <w:style w:type="character" w:customStyle="1" w:styleId="11">
    <w:name w:val="font21"/>
    <w:basedOn w:val="7"/>
    <w:autoRedefine/>
    <w:qFormat/>
    <w:uiPriority w:val="0"/>
    <w:rPr>
      <w:color w:val="000000"/>
      <w:sz w:val="21"/>
      <w:szCs w:val="21"/>
    </w:rPr>
  </w:style>
  <w:style w:type="character" w:customStyle="1" w:styleId="12">
    <w:name w:val="web-item1"/>
    <w:basedOn w:val="7"/>
    <w:autoRedefine/>
    <w:qFormat/>
    <w:uiPriority w:val="0"/>
    <w:rPr>
      <w:sz w:val="12"/>
      <w:szCs w:val="12"/>
    </w:rPr>
  </w:style>
  <w:style w:type="character" w:customStyle="1" w:styleId="13">
    <w:name w:val="页眉 字符"/>
    <w:link w:val="3"/>
    <w:autoRedefine/>
    <w:qFormat/>
    <w:uiPriority w:val="99"/>
    <w:rPr>
      <w:kern w:val="2"/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161</Words>
  <Characters>366</Characters>
  <Lines>68</Lines>
  <Paragraphs>54</Paragraphs>
  <TotalTime>0</TotalTime>
  <ScaleCrop>false</ScaleCrop>
  <LinksUpToDate>false</LinksUpToDate>
  <CharactersWithSpaces>402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2017-02-26T04:11:00Z</dcterms:created>
  <dc:creator>admin</dc:creator>
  <cp:lastModifiedBy>水瓶座</cp:lastModifiedBy>
  <dcterms:modified xsi:type="dcterms:W3CDTF">2026-08-28T03:37:25Z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317CF7A4C41D40589293EDC7E50513C4_13</vt:lpwstr>
  </property>
  <property fmtid="{D5CDD505-2E9C-101B-9397-08002B2CF9AE}" pid="4" name="KSOTemplateDocerSaveRecord">
    <vt:lpwstr>eyJoZGlkIjoiNmE4YWE2NWM2NjkyMzUxOGRkNDNkNjJlMmYxYjJlZDkiLCJ1c2VySWQiOiIxMDAwMjM5MTE4In0=</vt:lpwstr>
  </property>
</Properties>
</file>