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_4r59qpik5rvp" w:id="0"/>
      <w:bookmarkEnd w:id="0"/>
      <w:r w:rsidDel="00000000" w:rsidR="00000000" w:rsidRPr="00000000">
        <w:rPr>
          <w:rtl w:val="0"/>
        </w:rPr>
        <w:t xml:space="preserve">C++ Lambda Expression</w:t>
      </w:r>
    </w:p>
    <w:p w:rsidR="00000000" w:rsidDel="00000000" w:rsidP="00000000" w:rsidRDefault="00000000" w:rsidRPr="00000000">
      <w:pPr>
        <w:contextualSpacing w:val="0"/>
      </w:pPr>
      <w:r w:rsidDel="00000000" w:rsidR="00000000" w:rsidRPr="00000000">
        <w:rPr>
          <w:rFonts w:ascii="Verdana" w:cs="Verdana" w:eastAsia="Verdana" w:hAnsi="Verdana"/>
          <w:color w:val="2a2a2a"/>
          <w:sz w:val="20"/>
          <w:szCs w:val="20"/>
          <w:rtl w:val="0"/>
        </w:rPr>
        <w:t xml:space="preserve">A lambda is a programming technique that's related to anonymous functions. A lambda implicitly defines a function object class and constructs a function object of that class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2a2a2a"/>
          <w:sz w:val="20"/>
          <w:szCs w:val="20"/>
          <w:rtl w:val="0"/>
        </w:rPr>
        <w:t xml:space="preserve">A </w:t>
      </w:r>
      <w:r w:rsidDel="00000000" w:rsidR="00000000" w:rsidRPr="00000000">
        <w:rPr>
          <w:rFonts w:ascii="Verdana" w:cs="Verdana" w:eastAsia="Verdana" w:hAnsi="Verdana"/>
          <w:i w:val="1"/>
          <w:color w:val="2a2a2a"/>
          <w:sz w:val="20"/>
          <w:szCs w:val="20"/>
          <w:rtl w:val="0"/>
        </w:rPr>
        <w:t xml:space="preserve">function object</w:t>
      </w:r>
      <w:r w:rsidDel="00000000" w:rsidR="00000000" w:rsidRPr="00000000">
        <w:rPr>
          <w:rFonts w:ascii="Verdana" w:cs="Verdana" w:eastAsia="Verdana" w:hAnsi="Verdana"/>
          <w:color w:val="2a2a2a"/>
          <w:sz w:val="20"/>
          <w:szCs w:val="20"/>
          <w:rtl w:val="0"/>
        </w:rPr>
        <w:t xml:space="preserve">, or </w:t>
      </w:r>
      <w:r w:rsidDel="00000000" w:rsidR="00000000" w:rsidRPr="00000000">
        <w:rPr>
          <w:rFonts w:ascii="Verdana" w:cs="Verdana" w:eastAsia="Verdana" w:hAnsi="Verdana"/>
          <w:i w:val="1"/>
          <w:color w:val="2a2a2a"/>
          <w:sz w:val="20"/>
          <w:szCs w:val="20"/>
          <w:rtl w:val="0"/>
        </w:rPr>
        <w:t xml:space="preserve">functor</w:t>
      </w:r>
      <w:r w:rsidDel="00000000" w:rsidR="00000000" w:rsidRPr="00000000">
        <w:rPr>
          <w:rFonts w:ascii="Verdana" w:cs="Verdana" w:eastAsia="Verdana" w:hAnsi="Verdana"/>
          <w:color w:val="2a2a2a"/>
          <w:sz w:val="20"/>
          <w:szCs w:val="20"/>
          <w:rtl w:val="0"/>
        </w:rPr>
        <w:t xml:space="preserve">, is any type that implements operator(). This operator is referred to as the </w:t>
      </w:r>
      <w:r w:rsidDel="00000000" w:rsidR="00000000" w:rsidRPr="00000000">
        <w:rPr>
          <w:rFonts w:ascii="Verdana" w:cs="Verdana" w:eastAsia="Verdana" w:hAnsi="Verdana"/>
          <w:i w:val="1"/>
          <w:color w:val="2a2a2a"/>
          <w:sz w:val="20"/>
          <w:szCs w:val="20"/>
          <w:rtl w:val="0"/>
        </w:rPr>
        <w:t xml:space="preserve">call operator</w:t>
      </w:r>
      <w:r w:rsidDel="00000000" w:rsidR="00000000" w:rsidRPr="00000000">
        <w:rPr>
          <w:rFonts w:ascii="Verdana" w:cs="Verdana" w:eastAsia="Verdana" w:hAnsi="Verdana"/>
          <w:color w:val="2a2a2a"/>
          <w:sz w:val="20"/>
          <w:szCs w:val="20"/>
          <w:rtl w:val="0"/>
        </w:rPr>
        <w:t xml:space="preserve"> or sometimes the </w:t>
      </w:r>
      <w:r w:rsidDel="00000000" w:rsidR="00000000" w:rsidRPr="00000000">
        <w:rPr>
          <w:rFonts w:ascii="Verdana" w:cs="Verdana" w:eastAsia="Verdana" w:hAnsi="Verdana"/>
          <w:i w:val="1"/>
          <w:color w:val="2a2a2a"/>
          <w:sz w:val="20"/>
          <w:szCs w:val="20"/>
          <w:rtl w:val="0"/>
        </w:rPr>
        <w:t xml:space="preserve">application operator</w:t>
      </w:r>
      <w:r w:rsidDel="00000000" w:rsidR="00000000" w:rsidRPr="00000000">
        <w:rPr>
          <w:rFonts w:ascii="Verdana" w:cs="Verdana" w:eastAsia="Verdana" w:hAnsi="Verdana"/>
          <w:color w:val="2a2a2a"/>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2a2a2a"/>
          <w:sz w:val="20"/>
          <w:szCs w:val="20"/>
          <w:rtl w:val="0"/>
        </w:rPr>
        <w:t xml:space="preserve">see remove_if below</w:t>
      </w:r>
    </w:p>
    <w:p w:rsidR="00000000" w:rsidDel="00000000" w:rsidP="00000000" w:rsidRDefault="00000000" w:rsidRPr="00000000">
      <w:pPr>
        <w:spacing w:line="244.8000068664551" w:lineRule="auto"/>
        <w:contextualSpacing w:val="0"/>
        <w:rPr/>
      </w:pPr>
      <w:r w:rsidDel="00000000" w:rsidR="00000000" w:rsidRPr="00000000">
        <w:rPr>
          <w:rFonts w:ascii="Verdana" w:cs="Verdana" w:eastAsia="Verdana" w:hAnsi="Verdana"/>
          <w:color w:val="2a2a2a"/>
          <w:sz w:val="20"/>
          <w:szCs w:val="20"/>
          <w:rtl w:val="0"/>
        </w:rPr>
        <w:t xml:space="preserve">template&lt;class ForwardIterator, class Predicate&gt;</w:t>
        <w:br w:type="textWrapping"/>
        <w:t xml:space="preserve">    ForwardIterator remove_if(</w:t>
        <w:br w:type="textWrapping"/>
        <w:t xml:space="preserve">        ForwardIterator _First,</w:t>
        <w:br w:type="textWrapping"/>
        <w:t xml:space="preserve">        ForwardIterator _Last,</w:t>
        <w:br w:type="textWrapping"/>
        <w:t xml:space="preserve">        Predicate _Pred</w:t>
        <w:br w:type="textWrapping"/>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2a2a2a"/>
          <w:sz w:val="20"/>
          <w:szCs w:val="20"/>
          <w:rtl w:val="0"/>
        </w:rPr>
        <w:t xml:space="preserve">in C#</w:t>
      </w:r>
    </w:p>
    <w:p w:rsidR="00000000" w:rsidDel="00000000" w:rsidP="00000000" w:rsidRDefault="00000000" w:rsidRPr="00000000">
      <w:pPr>
        <w:spacing w:line="203.99999427795407" w:lineRule="auto"/>
        <w:contextualSpacing w:val="0"/>
        <w:rPr/>
      </w:pPr>
      <w:r w:rsidDel="00000000" w:rsidR="00000000" w:rsidRPr="00000000">
        <w:rPr>
          <w:rFonts w:ascii="Microsoft Yahei" w:cs="Microsoft Yahei" w:eastAsia="Microsoft Yahei" w:hAnsi="Microsoft Yahei"/>
          <w:color w:val="0000ff"/>
          <w:sz w:val="20"/>
          <w:szCs w:val="20"/>
          <w:rtl w:val="0"/>
        </w:rPr>
        <w:t xml:space="preserve">public</w:t>
      </w:r>
      <w:r w:rsidDel="00000000" w:rsidR="00000000" w:rsidRPr="00000000">
        <w:rPr>
          <w:rFonts w:ascii="Verdana" w:cs="Verdana" w:eastAsia="Verdana" w:hAnsi="Verdana"/>
          <w:color w:val="2a2a2a"/>
          <w:sz w:val="20"/>
          <w:szCs w:val="20"/>
          <w:rtl w:val="0"/>
        </w:rPr>
        <w:t xml:space="preserve"> </w:t>
      </w:r>
      <w:r w:rsidDel="00000000" w:rsidR="00000000" w:rsidRPr="00000000">
        <w:rPr>
          <w:rFonts w:ascii="Microsoft Yahei" w:cs="Microsoft Yahei" w:eastAsia="Microsoft Yahei" w:hAnsi="Microsoft Yahei"/>
          <w:color w:val="0000ff"/>
          <w:sz w:val="20"/>
          <w:szCs w:val="20"/>
          <w:rtl w:val="0"/>
        </w:rPr>
        <w:t xml:space="preserve">delegate</w:t>
      </w:r>
      <w:r w:rsidDel="00000000" w:rsidR="00000000" w:rsidRPr="00000000">
        <w:rPr>
          <w:rFonts w:ascii="Verdana" w:cs="Verdana" w:eastAsia="Verdana" w:hAnsi="Verdana"/>
          <w:color w:val="2a2a2a"/>
          <w:sz w:val="20"/>
          <w:szCs w:val="20"/>
          <w:rtl w:val="0"/>
        </w:rPr>
        <w:t xml:space="preserve"> TResult Func&lt;</w:t>
      </w:r>
      <w:r w:rsidDel="00000000" w:rsidR="00000000" w:rsidRPr="00000000">
        <w:rPr>
          <w:rFonts w:ascii="Microsoft Yahei" w:cs="Microsoft Yahei" w:eastAsia="Microsoft Yahei" w:hAnsi="Microsoft Yahei"/>
          <w:color w:val="0000ff"/>
          <w:sz w:val="20"/>
          <w:szCs w:val="20"/>
          <w:rtl w:val="0"/>
        </w:rPr>
        <w:t xml:space="preserve">in</w:t>
      </w:r>
      <w:r w:rsidDel="00000000" w:rsidR="00000000" w:rsidRPr="00000000">
        <w:rPr>
          <w:rFonts w:ascii="Verdana" w:cs="Verdana" w:eastAsia="Verdana" w:hAnsi="Verdana"/>
          <w:color w:val="2a2a2a"/>
          <w:sz w:val="20"/>
          <w:szCs w:val="20"/>
          <w:rtl w:val="0"/>
        </w:rPr>
        <w:t xml:space="preserve"> T, </w:t>
      </w:r>
      <w:r w:rsidDel="00000000" w:rsidR="00000000" w:rsidRPr="00000000">
        <w:rPr>
          <w:rFonts w:ascii="Microsoft Yahei" w:cs="Microsoft Yahei" w:eastAsia="Microsoft Yahei" w:hAnsi="Microsoft Yahei"/>
          <w:color w:val="0000ff"/>
          <w:sz w:val="20"/>
          <w:szCs w:val="20"/>
          <w:rtl w:val="0"/>
        </w:rPr>
        <w:t xml:space="preserve">out</w:t>
      </w:r>
      <w:r w:rsidDel="00000000" w:rsidR="00000000" w:rsidRPr="00000000">
        <w:rPr>
          <w:rFonts w:ascii="Verdana" w:cs="Verdana" w:eastAsia="Verdana" w:hAnsi="Verdana"/>
          <w:color w:val="2a2a2a"/>
          <w:sz w:val="20"/>
          <w:szCs w:val="20"/>
          <w:rtl w:val="0"/>
        </w:rPr>
        <w:t xml:space="preserve"> TResult&gt;(</w:t>
        <w:br w:type="textWrapping"/>
        <w:tab/>
        <w:t xml:space="preserve">T arg</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94.5454545454545" w:lineRule="auto"/>
        <w:contextualSpacing w:val="0"/>
        <w:rPr/>
      </w:pPr>
      <w:r w:rsidDel="00000000" w:rsidR="00000000" w:rsidRPr="00000000">
        <w:rPr>
          <w:rFonts w:ascii="Verdana" w:cs="Verdana" w:eastAsia="Verdana" w:hAnsi="Verdana"/>
          <w:color w:val="2a2a2a"/>
          <w:sz w:val="20"/>
          <w:szCs w:val="20"/>
          <w:rtl w:val="0"/>
        </w:rPr>
        <w:t xml:space="preserve">The following illustration maps the grammar to the example.</w:t>
      </w:r>
    </w:p>
    <w:p w:rsidR="00000000" w:rsidDel="00000000" w:rsidP="00000000" w:rsidRDefault="00000000" w:rsidRPr="00000000">
      <w:pPr>
        <w:contextualSpacing w:val="0"/>
        <w:rPr/>
      </w:pPr>
      <w:r w:rsidDel="00000000" w:rsidR="00000000" w:rsidRPr="00000000">
        <w:drawing>
          <wp:inline distB="114300" distT="114300" distL="114300" distR="114300">
            <wp:extent cx="2809875" cy="19526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809875" cy="1952625"/>
                    </a:xfrm>
                    <a:prstGeom prst="rect"/>
                    <a:ln/>
                  </pic:spPr>
                </pic:pic>
              </a:graphicData>
            </a:graphic>
          </wp:inline>
        </w:drawing>
      </w:r>
      <w:r w:rsidDel="00000000" w:rsidR="00000000" w:rsidRPr="00000000">
        <w:rPr>
          <w:rtl w:val="0"/>
        </w:rPr>
      </w:r>
    </w:p>
    <w:p w:rsidR="00000000" w:rsidDel="00000000" w:rsidP="00000000" w:rsidRDefault="00000000" w:rsidRPr="00000000">
      <w:pPr>
        <w:spacing w:line="294.5454545454545" w:lineRule="auto"/>
        <w:contextualSpacing w:val="0"/>
        <w:rPr/>
      </w:pPr>
      <w:r w:rsidDel="00000000" w:rsidR="00000000" w:rsidRPr="00000000">
        <w:rPr>
          <w:rFonts w:ascii="Verdana" w:cs="Verdana" w:eastAsia="Verdana" w:hAnsi="Verdana"/>
          <w:color w:val="2a2a2a"/>
          <w:sz w:val="20"/>
          <w:szCs w:val="20"/>
          <w:rtl w:val="0"/>
        </w:rPr>
        <w:t xml:space="preserve">The callouts in the illustration are as follows:</w:t>
      </w:r>
    </w:p>
    <w:p w:rsidR="00000000" w:rsidDel="00000000" w:rsidP="00000000" w:rsidRDefault="00000000" w:rsidRPr="00000000">
      <w:pPr>
        <w:numPr>
          <w:ilvl w:val="0"/>
          <w:numId w:val="3"/>
        </w:numPr>
        <w:spacing w:line="324.00000000000006" w:lineRule="auto"/>
        <w:ind w:left="720" w:hanging="360"/>
        <w:contextualSpacing w:val="1"/>
        <w:rPr>
          <w:color w:val="2a2a2a"/>
        </w:rPr>
      </w:pPr>
      <w:r w:rsidDel="00000000" w:rsidR="00000000" w:rsidRPr="00000000">
        <w:rPr>
          <w:rFonts w:ascii="Verdana" w:cs="Verdana" w:eastAsia="Verdana" w:hAnsi="Verdana"/>
          <w:i w:val="1"/>
          <w:color w:val="2a2a2a"/>
          <w:sz w:val="20"/>
          <w:szCs w:val="20"/>
          <w:rtl w:val="0"/>
        </w:rPr>
        <w:t xml:space="preserve">lambda-introducer</w:t>
      </w:r>
      <w:r w:rsidDel="00000000" w:rsidR="00000000" w:rsidRPr="00000000">
        <w:rPr>
          <w:rFonts w:ascii="Verdana" w:cs="Verdana" w:eastAsia="Verdana" w:hAnsi="Verdana"/>
          <w:color w:val="2a2a2a"/>
          <w:sz w:val="20"/>
          <w:szCs w:val="20"/>
          <w:rtl w:val="0"/>
        </w:rPr>
        <w:t xml:space="preserve"> (referred to as </w:t>
      </w:r>
      <w:r w:rsidDel="00000000" w:rsidR="00000000" w:rsidRPr="00000000">
        <w:rPr>
          <w:rFonts w:ascii="Verdana" w:cs="Verdana" w:eastAsia="Verdana" w:hAnsi="Verdana"/>
          <w:i w:val="1"/>
          <w:color w:val="2a2a2a"/>
          <w:sz w:val="20"/>
          <w:szCs w:val="20"/>
          <w:rtl w:val="0"/>
        </w:rPr>
        <w:t xml:space="preserve">capture clause</w:t>
      </w:r>
      <w:r w:rsidDel="00000000" w:rsidR="00000000" w:rsidRPr="00000000">
        <w:rPr>
          <w:rFonts w:ascii="Verdana" w:cs="Verdana" w:eastAsia="Verdana" w:hAnsi="Verdana"/>
          <w:color w:val="2a2a2a"/>
          <w:sz w:val="20"/>
          <w:szCs w:val="20"/>
          <w:rtl w:val="0"/>
        </w:rPr>
        <w:t xml:space="preserve"> later in this topic)</w:t>
      </w:r>
    </w:p>
    <w:p w:rsidR="00000000" w:rsidDel="00000000" w:rsidP="00000000" w:rsidRDefault="00000000" w:rsidRPr="00000000">
      <w:pPr>
        <w:numPr>
          <w:ilvl w:val="0"/>
          <w:numId w:val="3"/>
        </w:numPr>
        <w:spacing w:line="324.00000000000006" w:lineRule="auto"/>
        <w:ind w:left="720" w:hanging="360"/>
        <w:contextualSpacing w:val="1"/>
        <w:rPr>
          <w:color w:val="2a2a2a"/>
        </w:rPr>
      </w:pPr>
      <w:r w:rsidDel="00000000" w:rsidR="00000000" w:rsidRPr="00000000">
        <w:rPr>
          <w:rFonts w:ascii="Verdana" w:cs="Verdana" w:eastAsia="Verdana" w:hAnsi="Verdana"/>
          <w:i w:val="1"/>
          <w:color w:val="2a2a2a"/>
          <w:sz w:val="20"/>
          <w:szCs w:val="20"/>
          <w:rtl w:val="0"/>
        </w:rPr>
        <w:t xml:space="preserve">lambda-parameter-declaration-list</w:t>
      </w:r>
      <w:r w:rsidDel="00000000" w:rsidR="00000000" w:rsidRPr="00000000">
        <w:rPr>
          <w:rFonts w:ascii="Verdana" w:cs="Verdana" w:eastAsia="Verdana" w:hAnsi="Verdana"/>
          <w:color w:val="2a2a2a"/>
          <w:sz w:val="20"/>
          <w:szCs w:val="20"/>
          <w:rtl w:val="0"/>
        </w:rPr>
        <w:t xml:space="preserve"> (referred to as </w:t>
      </w:r>
      <w:r w:rsidDel="00000000" w:rsidR="00000000" w:rsidRPr="00000000">
        <w:rPr>
          <w:rFonts w:ascii="Verdana" w:cs="Verdana" w:eastAsia="Verdana" w:hAnsi="Verdana"/>
          <w:i w:val="1"/>
          <w:color w:val="2a2a2a"/>
          <w:sz w:val="20"/>
          <w:szCs w:val="20"/>
          <w:rtl w:val="0"/>
        </w:rPr>
        <w:t xml:space="preserve">parameter list</w:t>
      </w:r>
      <w:r w:rsidDel="00000000" w:rsidR="00000000" w:rsidRPr="00000000">
        <w:rPr>
          <w:rFonts w:ascii="Verdana" w:cs="Verdana" w:eastAsia="Verdana" w:hAnsi="Verdana"/>
          <w:color w:val="2a2a2a"/>
          <w:sz w:val="20"/>
          <w:szCs w:val="20"/>
          <w:rtl w:val="0"/>
        </w:rPr>
        <w:t xml:space="preserve"> later in this topic)</w:t>
      </w:r>
    </w:p>
    <w:p w:rsidR="00000000" w:rsidDel="00000000" w:rsidP="00000000" w:rsidRDefault="00000000" w:rsidRPr="00000000">
      <w:pPr>
        <w:numPr>
          <w:ilvl w:val="0"/>
          <w:numId w:val="3"/>
        </w:numPr>
        <w:spacing w:line="324.00000000000006" w:lineRule="auto"/>
        <w:ind w:left="720" w:hanging="360"/>
        <w:contextualSpacing w:val="1"/>
        <w:rPr>
          <w:color w:val="2a2a2a"/>
        </w:rPr>
      </w:pPr>
      <w:r w:rsidDel="00000000" w:rsidR="00000000" w:rsidRPr="00000000">
        <w:rPr>
          <w:rFonts w:ascii="Verdana" w:cs="Verdana" w:eastAsia="Verdana" w:hAnsi="Verdana"/>
          <w:i w:val="1"/>
          <w:color w:val="2a2a2a"/>
          <w:sz w:val="20"/>
          <w:szCs w:val="20"/>
          <w:rtl w:val="0"/>
        </w:rPr>
        <w:t xml:space="preserve">mutable-specification</w:t>
      </w:r>
      <w:r w:rsidDel="00000000" w:rsidR="00000000" w:rsidRPr="00000000">
        <w:rPr>
          <w:rFonts w:ascii="Verdana" w:cs="Verdana" w:eastAsia="Verdana" w:hAnsi="Verdana"/>
          <w:color w:val="2a2a2a"/>
          <w:sz w:val="20"/>
          <w:szCs w:val="20"/>
          <w:rtl w:val="0"/>
        </w:rPr>
        <w:t xml:space="preserve"> (referred to as </w:t>
      </w:r>
      <w:r w:rsidDel="00000000" w:rsidR="00000000" w:rsidRPr="00000000">
        <w:rPr>
          <w:rFonts w:ascii="Verdana" w:cs="Verdana" w:eastAsia="Verdana" w:hAnsi="Verdana"/>
          <w:i w:val="1"/>
          <w:color w:val="2a2a2a"/>
          <w:sz w:val="20"/>
          <w:szCs w:val="20"/>
          <w:rtl w:val="0"/>
        </w:rPr>
        <w:t xml:space="preserve">mutable specification</w:t>
      </w:r>
      <w:r w:rsidDel="00000000" w:rsidR="00000000" w:rsidRPr="00000000">
        <w:rPr>
          <w:rFonts w:ascii="Verdana" w:cs="Verdana" w:eastAsia="Verdana" w:hAnsi="Verdana"/>
          <w:color w:val="2a2a2a"/>
          <w:sz w:val="20"/>
          <w:szCs w:val="20"/>
          <w:rtl w:val="0"/>
        </w:rPr>
        <w:t xml:space="preserve"> later in this topic)</w:t>
      </w:r>
    </w:p>
    <w:p w:rsidR="00000000" w:rsidDel="00000000" w:rsidP="00000000" w:rsidRDefault="00000000" w:rsidRPr="00000000">
      <w:pPr>
        <w:numPr>
          <w:ilvl w:val="0"/>
          <w:numId w:val="3"/>
        </w:numPr>
        <w:spacing w:line="324.00000000000006" w:lineRule="auto"/>
        <w:ind w:left="720" w:hanging="360"/>
        <w:contextualSpacing w:val="1"/>
        <w:rPr>
          <w:color w:val="2a2a2a"/>
        </w:rPr>
      </w:pPr>
      <w:r w:rsidDel="00000000" w:rsidR="00000000" w:rsidRPr="00000000">
        <w:rPr>
          <w:rFonts w:ascii="Verdana" w:cs="Verdana" w:eastAsia="Verdana" w:hAnsi="Verdana"/>
          <w:i w:val="1"/>
          <w:color w:val="2a2a2a"/>
          <w:sz w:val="20"/>
          <w:szCs w:val="20"/>
          <w:rtl w:val="0"/>
        </w:rPr>
        <w:t xml:space="preserve">exception-specification</w:t>
      </w:r>
      <w:r w:rsidDel="00000000" w:rsidR="00000000" w:rsidRPr="00000000">
        <w:rPr>
          <w:rFonts w:ascii="Verdana" w:cs="Verdana" w:eastAsia="Verdana" w:hAnsi="Verdana"/>
          <w:color w:val="2a2a2a"/>
          <w:sz w:val="20"/>
          <w:szCs w:val="20"/>
          <w:rtl w:val="0"/>
        </w:rPr>
        <w:t xml:space="preserve"> (referred to as </w:t>
      </w:r>
      <w:r w:rsidDel="00000000" w:rsidR="00000000" w:rsidRPr="00000000">
        <w:rPr>
          <w:rFonts w:ascii="Verdana" w:cs="Verdana" w:eastAsia="Verdana" w:hAnsi="Verdana"/>
          <w:i w:val="1"/>
          <w:color w:val="2a2a2a"/>
          <w:sz w:val="20"/>
          <w:szCs w:val="20"/>
          <w:rtl w:val="0"/>
        </w:rPr>
        <w:t xml:space="preserve">exception specification</w:t>
      </w:r>
      <w:r w:rsidDel="00000000" w:rsidR="00000000" w:rsidRPr="00000000">
        <w:rPr>
          <w:rFonts w:ascii="Verdana" w:cs="Verdana" w:eastAsia="Verdana" w:hAnsi="Verdana"/>
          <w:color w:val="2a2a2a"/>
          <w:sz w:val="20"/>
          <w:szCs w:val="20"/>
          <w:rtl w:val="0"/>
        </w:rPr>
        <w:t xml:space="preserve"> later in this topic)</w:t>
      </w:r>
    </w:p>
    <w:p w:rsidR="00000000" w:rsidDel="00000000" w:rsidP="00000000" w:rsidRDefault="00000000" w:rsidRPr="00000000">
      <w:pPr>
        <w:numPr>
          <w:ilvl w:val="0"/>
          <w:numId w:val="3"/>
        </w:numPr>
        <w:spacing w:line="324.00000000000006" w:lineRule="auto"/>
        <w:ind w:left="720" w:hanging="360"/>
        <w:contextualSpacing w:val="1"/>
        <w:rPr>
          <w:color w:val="2a2a2a"/>
        </w:rPr>
      </w:pPr>
      <w:r w:rsidDel="00000000" w:rsidR="00000000" w:rsidRPr="00000000">
        <w:rPr>
          <w:rFonts w:ascii="Verdana" w:cs="Verdana" w:eastAsia="Verdana" w:hAnsi="Verdana"/>
          <w:i w:val="1"/>
          <w:color w:val="2a2a2a"/>
          <w:sz w:val="20"/>
          <w:szCs w:val="20"/>
          <w:rtl w:val="0"/>
        </w:rPr>
        <w:t xml:space="preserve">lambda-return-type-clause</w:t>
      </w:r>
      <w:r w:rsidDel="00000000" w:rsidR="00000000" w:rsidRPr="00000000">
        <w:rPr>
          <w:rFonts w:ascii="Verdana" w:cs="Verdana" w:eastAsia="Verdana" w:hAnsi="Verdana"/>
          <w:color w:val="2a2a2a"/>
          <w:sz w:val="20"/>
          <w:szCs w:val="20"/>
          <w:rtl w:val="0"/>
        </w:rPr>
        <w:t xml:space="preserve"> (referred to as </w:t>
      </w:r>
      <w:r w:rsidDel="00000000" w:rsidR="00000000" w:rsidRPr="00000000">
        <w:rPr>
          <w:rFonts w:ascii="Verdana" w:cs="Verdana" w:eastAsia="Verdana" w:hAnsi="Verdana"/>
          <w:i w:val="1"/>
          <w:color w:val="2a2a2a"/>
          <w:sz w:val="20"/>
          <w:szCs w:val="20"/>
          <w:rtl w:val="0"/>
        </w:rPr>
        <w:t xml:space="preserve">return type</w:t>
      </w:r>
      <w:r w:rsidDel="00000000" w:rsidR="00000000" w:rsidRPr="00000000">
        <w:rPr>
          <w:rFonts w:ascii="Verdana" w:cs="Verdana" w:eastAsia="Verdana" w:hAnsi="Verdana"/>
          <w:color w:val="2a2a2a"/>
          <w:sz w:val="20"/>
          <w:szCs w:val="20"/>
          <w:rtl w:val="0"/>
        </w:rPr>
        <w:t xml:space="preserve"> later in this topic)</w:t>
      </w:r>
    </w:p>
    <w:p w:rsidR="00000000" w:rsidDel="00000000" w:rsidP="00000000" w:rsidRDefault="00000000" w:rsidRPr="00000000">
      <w:pPr>
        <w:numPr>
          <w:ilvl w:val="0"/>
          <w:numId w:val="3"/>
        </w:numPr>
        <w:spacing w:line="324.00000000000006" w:lineRule="auto"/>
        <w:ind w:left="720" w:hanging="360"/>
        <w:contextualSpacing w:val="1"/>
        <w:rPr>
          <w:color w:val="2a2a2a"/>
        </w:rPr>
      </w:pPr>
      <w:r w:rsidDel="00000000" w:rsidR="00000000" w:rsidRPr="00000000">
        <w:rPr>
          <w:rFonts w:ascii="Verdana" w:cs="Verdana" w:eastAsia="Verdana" w:hAnsi="Verdana"/>
          <w:i w:val="1"/>
          <w:color w:val="2a2a2a"/>
          <w:sz w:val="20"/>
          <w:szCs w:val="20"/>
          <w:rtl w:val="0"/>
        </w:rPr>
        <w:t xml:space="preserve">compound-statement</w:t>
      </w:r>
      <w:r w:rsidDel="00000000" w:rsidR="00000000" w:rsidRPr="00000000">
        <w:rPr>
          <w:rFonts w:ascii="Verdana" w:cs="Verdana" w:eastAsia="Verdana" w:hAnsi="Verdana"/>
          <w:color w:val="2a2a2a"/>
          <w:sz w:val="20"/>
          <w:szCs w:val="20"/>
          <w:rtl w:val="0"/>
        </w:rPr>
        <w:t xml:space="preserve"> (referred to as </w:t>
      </w:r>
      <w:r w:rsidDel="00000000" w:rsidR="00000000" w:rsidRPr="00000000">
        <w:rPr>
          <w:rFonts w:ascii="Verdana" w:cs="Verdana" w:eastAsia="Verdana" w:hAnsi="Verdana"/>
          <w:i w:val="1"/>
          <w:color w:val="2a2a2a"/>
          <w:sz w:val="20"/>
          <w:szCs w:val="20"/>
          <w:rtl w:val="0"/>
        </w:rPr>
        <w:t xml:space="preserve">lambda body</w:t>
      </w:r>
      <w:r w:rsidDel="00000000" w:rsidR="00000000" w:rsidRPr="00000000">
        <w:rPr>
          <w:rFonts w:ascii="Verdana" w:cs="Verdana" w:eastAsia="Verdana" w:hAnsi="Verdana"/>
          <w:color w:val="2a2a2a"/>
          <w:sz w:val="20"/>
          <w:szCs w:val="20"/>
          <w:rtl w:val="0"/>
        </w:rPr>
        <w:t xml:space="preserve"> later in this topic)</w:t>
      </w:r>
    </w:p>
    <w:p w:rsidR="00000000" w:rsidDel="00000000" w:rsidP="00000000" w:rsidRDefault="00000000" w:rsidRPr="00000000">
      <w:pPr>
        <w:spacing w:line="294.5454545454545" w:lineRule="auto"/>
        <w:contextualSpacing w:val="0"/>
        <w:rPr/>
      </w:pPr>
      <w:r w:rsidDel="00000000" w:rsidR="00000000" w:rsidRPr="00000000">
        <w:rPr>
          <w:rFonts w:ascii="Verdana" w:cs="Verdana" w:eastAsia="Verdana" w:hAnsi="Verdana"/>
          <w:color w:val="2a2a2a"/>
          <w:sz w:val="20"/>
          <w:szCs w:val="20"/>
          <w:rtl w:val="0"/>
        </w:rPr>
        <w:t xml:space="preserve">The following sections describe the grammar in more detail.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80" w:before="140" w:line="244.8000068664551" w:lineRule="auto"/>
        <w:contextualSpacing w:val="0"/>
        <w:rPr/>
      </w:pPr>
      <w:r w:rsidDel="00000000" w:rsidR="00000000" w:rsidRPr="00000000">
        <w:rPr>
          <w:rFonts w:ascii="Verdana" w:cs="Verdana" w:eastAsia="Verdana" w:hAnsi="Verdana"/>
          <w:b w:val="1"/>
          <w:color w:val="2a2a2a"/>
          <w:sz w:val="36"/>
          <w:szCs w:val="36"/>
          <w:rtl w:val="0"/>
        </w:rPr>
        <w:t xml:space="preserve">Capture Clause</w:t>
      </w:r>
    </w:p>
    <w:p w:rsidR="00000000" w:rsidDel="00000000" w:rsidP="00000000" w:rsidRDefault="00000000" w:rsidRPr="00000000">
      <w:pPr>
        <w:spacing w:after="280" w:before="140" w:line="244.8000068664551"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24.00000000000006" w:lineRule="auto"/>
        <w:contextualSpacing w:val="0"/>
        <w:rPr/>
      </w:pPr>
      <w:r w:rsidDel="00000000" w:rsidR="00000000" w:rsidRPr="00000000">
        <w:rPr>
          <w:rFonts w:ascii="Verdana" w:cs="Verdana" w:eastAsia="Verdana" w:hAnsi="Verdana"/>
          <w:color w:val="2a2a2a"/>
          <w:sz w:val="20"/>
          <w:szCs w:val="20"/>
          <w:rtl w:val="0"/>
        </w:rPr>
        <w:t xml:space="preserve">A lambda expression can access any variable that has automatic storage duration and that can be accessed in the enclosing scope. The capture clause specifies whether the body of the lambda expression accesses variables in the enclosing scope by value or by reference: variables that have the ampersand (&amp;) prefix are accessed by reference and variables that do not have the &amp; prefix are accessed by value. The empty capture clause, [], indicates that the body of the lambda expression accesses no variables in the enclosing scope.</w:t>
      </w:r>
    </w:p>
    <w:p w:rsidR="00000000" w:rsidDel="00000000" w:rsidP="00000000" w:rsidRDefault="00000000" w:rsidRPr="00000000">
      <w:pPr>
        <w:contextualSpacing w:val="0"/>
      </w:pPr>
      <w:r w:rsidDel="00000000" w:rsidR="00000000" w:rsidRPr="00000000">
        <w:rPr>
          <w:rFonts w:ascii="Verdana" w:cs="Verdana" w:eastAsia="Verdana" w:hAnsi="Verdana"/>
          <w:color w:val="2a2a2a"/>
          <w:sz w:val="20"/>
          <w:szCs w:val="20"/>
          <w:rtl w:val="0"/>
        </w:rPr>
        <w:t xml:space="preserve">You can specify the default capture mode (</w:t>
      </w:r>
      <w:r w:rsidDel="00000000" w:rsidR="00000000" w:rsidRPr="00000000">
        <w:rPr>
          <w:rFonts w:ascii="Verdana" w:cs="Verdana" w:eastAsia="Verdana" w:hAnsi="Verdana"/>
          <w:i w:val="1"/>
          <w:color w:val="2a2a2a"/>
          <w:sz w:val="20"/>
          <w:szCs w:val="20"/>
          <w:rtl w:val="0"/>
        </w:rPr>
        <w:t xml:space="preserve">capture-default</w:t>
      </w:r>
      <w:r w:rsidDel="00000000" w:rsidR="00000000" w:rsidRPr="00000000">
        <w:rPr>
          <w:rFonts w:ascii="Verdana" w:cs="Verdana" w:eastAsia="Verdana" w:hAnsi="Verdana"/>
          <w:color w:val="2a2a2a"/>
          <w:sz w:val="20"/>
          <w:szCs w:val="20"/>
          <w:rtl w:val="0"/>
        </w:rPr>
        <w:t xml:space="preserve"> in the syntax) by specifying &amp; or = as the first element of the capture clause. Below are equal:</w:t>
      </w:r>
      <w:r w:rsidDel="00000000" w:rsidR="00000000" w:rsidRPr="00000000">
        <w:rPr>
          <w:rtl w:val="0"/>
        </w:rPr>
      </w:r>
    </w:p>
    <w:p w:rsidR="00000000" w:rsidDel="00000000" w:rsidP="00000000" w:rsidRDefault="00000000" w:rsidRPr="00000000">
      <w:pPr>
        <w:spacing w:line="244.8000068664551" w:lineRule="auto"/>
        <w:contextualSpacing w:val="0"/>
        <w:rPr/>
      </w:pPr>
      <w:r w:rsidDel="00000000" w:rsidR="00000000" w:rsidRPr="00000000">
        <w:rPr>
          <w:rFonts w:ascii="Verdana" w:cs="Verdana" w:eastAsia="Verdana" w:hAnsi="Verdana"/>
          <w:b w:val="1"/>
          <w:color w:val="2a2a2a"/>
          <w:sz w:val="20"/>
          <w:szCs w:val="20"/>
          <w:rtl w:val="0"/>
        </w:rPr>
        <w:t xml:space="preserve">[&amp;total, factor]</w:t>
        <w:br w:type="textWrapping"/>
        <w:t xml:space="preserve">[&amp;, factor]</w:t>
        <w:br w:type="textWrapping"/>
        <w:t xml:space="preserve">[=, &amp;total]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80" w:before="140" w:line="244.8000068664551" w:lineRule="auto"/>
        <w:contextualSpacing w:val="0"/>
        <w:rPr/>
      </w:pPr>
      <w:r w:rsidDel="00000000" w:rsidR="00000000" w:rsidRPr="00000000">
        <w:rPr>
          <w:rFonts w:ascii="Verdana" w:cs="Verdana" w:eastAsia="Verdana" w:hAnsi="Verdana"/>
          <w:b w:val="1"/>
          <w:color w:val="2a2a2a"/>
          <w:sz w:val="36"/>
          <w:szCs w:val="36"/>
          <w:rtl w:val="0"/>
        </w:rPr>
        <w:t xml:space="preserve">Parameter List</w:t>
      </w:r>
    </w:p>
    <w:p w:rsidR="00000000" w:rsidDel="00000000" w:rsidP="00000000" w:rsidRDefault="00000000" w:rsidRPr="00000000">
      <w:pPr>
        <w:spacing w:after="280" w:before="140" w:line="244.8000068664551"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24.00000000000006" w:lineRule="auto"/>
        <w:contextualSpacing w:val="0"/>
        <w:rPr/>
      </w:pPr>
      <w:r w:rsidDel="00000000" w:rsidR="00000000" w:rsidRPr="00000000">
        <w:rPr>
          <w:rFonts w:ascii="Verdana" w:cs="Verdana" w:eastAsia="Verdana" w:hAnsi="Verdana"/>
          <w:color w:val="2a2a2a"/>
          <w:sz w:val="20"/>
          <w:szCs w:val="20"/>
          <w:rtl w:val="0"/>
        </w:rPr>
        <w:t xml:space="preserve">The parameter list for a lambda expression resembles the parameter list for a function, with the following exceptions:</w:t>
      </w:r>
    </w:p>
    <w:p w:rsidR="00000000" w:rsidDel="00000000" w:rsidP="00000000" w:rsidRDefault="00000000" w:rsidRPr="00000000">
      <w:pPr>
        <w:numPr>
          <w:ilvl w:val="0"/>
          <w:numId w:val="1"/>
        </w:numPr>
        <w:spacing w:line="324.00000000000006" w:lineRule="auto"/>
        <w:ind w:left="720" w:hanging="360"/>
        <w:contextualSpacing w:val="1"/>
        <w:rPr>
          <w:color w:val="2a2a2a"/>
        </w:rPr>
      </w:pPr>
      <w:r w:rsidDel="00000000" w:rsidR="00000000" w:rsidRPr="00000000">
        <w:rPr>
          <w:rFonts w:ascii="Verdana" w:cs="Verdana" w:eastAsia="Verdana" w:hAnsi="Verdana"/>
          <w:color w:val="2a2a2a"/>
          <w:sz w:val="20"/>
          <w:szCs w:val="20"/>
          <w:rtl w:val="0"/>
        </w:rPr>
        <w:t xml:space="preserve">The parameter list cannot have default arguments.</w:t>
      </w:r>
    </w:p>
    <w:p w:rsidR="00000000" w:rsidDel="00000000" w:rsidP="00000000" w:rsidRDefault="00000000" w:rsidRPr="00000000">
      <w:pPr>
        <w:numPr>
          <w:ilvl w:val="0"/>
          <w:numId w:val="1"/>
        </w:numPr>
        <w:spacing w:line="324.00000000000006" w:lineRule="auto"/>
        <w:ind w:left="720" w:hanging="360"/>
        <w:contextualSpacing w:val="1"/>
        <w:rPr>
          <w:color w:val="2a2a2a"/>
        </w:rPr>
      </w:pPr>
      <w:r w:rsidDel="00000000" w:rsidR="00000000" w:rsidRPr="00000000">
        <w:rPr>
          <w:rFonts w:ascii="Verdana" w:cs="Verdana" w:eastAsia="Verdana" w:hAnsi="Verdana"/>
          <w:color w:val="2a2a2a"/>
          <w:sz w:val="20"/>
          <w:szCs w:val="20"/>
          <w:rtl w:val="0"/>
        </w:rPr>
        <w:t xml:space="preserve">The parameter list cannot have a variable-length argument list.</w:t>
      </w:r>
    </w:p>
    <w:p w:rsidR="00000000" w:rsidDel="00000000" w:rsidP="00000000" w:rsidRDefault="00000000" w:rsidRPr="00000000">
      <w:pPr>
        <w:numPr>
          <w:ilvl w:val="0"/>
          <w:numId w:val="1"/>
        </w:numPr>
        <w:spacing w:line="324.00000000000006" w:lineRule="auto"/>
        <w:ind w:left="720" w:hanging="360"/>
        <w:contextualSpacing w:val="1"/>
        <w:rPr>
          <w:color w:val="2a2a2a"/>
        </w:rPr>
      </w:pPr>
      <w:r w:rsidDel="00000000" w:rsidR="00000000" w:rsidRPr="00000000">
        <w:rPr>
          <w:rFonts w:ascii="Verdana" w:cs="Verdana" w:eastAsia="Verdana" w:hAnsi="Verdana"/>
          <w:color w:val="2a2a2a"/>
          <w:sz w:val="20"/>
          <w:szCs w:val="20"/>
          <w:rtl w:val="0"/>
        </w:rPr>
        <w:t xml:space="preserve">The parameter list cannot have unnamed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4.8000068664551" w:lineRule="auto"/>
        <w:contextualSpacing w:val="0"/>
      </w:pPr>
      <w:r w:rsidDel="00000000" w:rsidR="00000000" w:rsidRPr="00000000">
        <w:rPr>
          <w:rFonts w:ascii="Verdana" w:cs="Verdana" w:eastAsia="Verdana" w:hAnsi="Verdana"/>
          <w:color w:val="0000ff"/>
          <w:sz w:val="20"/>
          <w:szCs w:val="20"/>
          <w:rtl w:val="0"/>
        </w:rPr>
        <w:t xml:space="preserve">int</w:t>
      </w:r>
      <w:r w:rsidDel="00000000" w:rsidR="00000000" w:rsidRPr="00000000">
        <w:rPr>
          <w:rFonts w:ascii="Verdana" w:cs="Verdana" w:eastAsia="Verdana" w:hAnsi="Verdana"/>
          <w:color w:val="2a2a2a"/>
          <w:sz w:val="20"/>
          <w:szCs w:val="20"/>
          <w:rtl w:val="0"/>
        </w:rPr>
        <w:t xml:space="preserve"> main()</w:t>
        <w:br w:type="textWrapping"/>
        <w:t xml:space="preserve">{</w:t>
        <w:br w:type="textWrapping"/>
        <w:t xml:space="preserve">   </w:t>
      </w:r>
      <w:r w:rsidDel="00000000" w:rsidR="00000000" w:rsidRPr="00000000">
        <w:rPr>
          <w:rFonts w:ascii="Verdana" w:cs="Verdana" w:eastAsia="Verdana" w:hAnsi="Verdana"/>
          <w:color w:val="0000ff"/>
          <w:sz w:val="20"/>
          <w:szCs w:val="20"/>
          <w:rtl w:val="0"/>
        </w:rPr>
        <w:t xml:space="preserve">int</w:t>
      </w:r>
      <w:r w:rsidDel="00000000" w:rsidR="00000000" w:rsidRPr="00000000">
        <w:rPr>
          <w:rFonts w:ascii="Verdana" w:cs="Verdana" w:eastAsia="Verdana" w:hAnsi="Verdana"/>
          <w:color w:val="2a2a2a"/>
          <w:sz w:val="20"/>
          <w:szCs w:val="20"/>
          <w:rtl w:val="0"/>
        </w:rPr>
        <w:t xml:space="preserve"> x = 4;</w:t>
        <w:br w:type="textWrapping"/>
        <w:t xml:space="preserve">   </w:t>
      </w:r>
      <w:r w:rsidDel="00000000" w:rsidR="00000000" w:rsidRPr="00000000">
        <w:rPr>
          <w:rFonts w:ascii="Verdana" w:cs="Verdana" w:eastAsia="Verdana" w:hAnsi="Verdana"/>
          <w:color w:val="0000ff"/>
          <w:sz w:val="20"/>
          <w:szCs w:val="20"/>
          <w:rtl w:val="0"/>
        </w:rPr>
        <w:t xml:space="preserve">int</w:t>
      </w:r>
      <w:r w:rsidDel="00000000" w:rsidR="00000000" w:rsidRPr="00000000">
        <w:rPr>
          <w:rFonts w:ascii="Verdana" w:cs="Verdana" w:eastAsia="Verdana" w:hAnsi="Verdana"/>
          <w:color w:val="2a2a2a"/>
          <w:sz w:val="20"/>
          <w:szCs w:val="20"/>
          <w:rtl w:val="0"/>
        </w:rPr>
        <w:t xml:space="preserve"> y = 5;</w:t>
        <w:br w:type="textWrapping"/>
        <w:t xml:space="preserve">   </w:t>
      </w:r>
      <w:r w:rsidDel="00000000" w:rsidR="00000000" w:rsidRPr="00000000">
        <w:rPr>
          <w:rFonts w:ascii="Verdana" w:cs="Verdana" w:eastAsia="Verdana" w:hAnsi="Verdana"/>
          <w:color w:val="0000ff"/>
          <w:sz w:val="20"/>
          <w:szCs w:val="20"/>
          <w:rtl w:val="0"/>
        </w:rPr>
        <w:t xml:space="preserve">int</w:t>
      </w:r>
      <w:r w:rsidDel="00000000" w:rsidR="00000000" w:rsidRPr="00000000">
        <w:rPr>
          <w:rFonts w:ascii="Verdana" w:cs="Verdana" w:eastAsia="Verdana" w:hAnsi="Verdana"/>
          <w:color w:val="2a2a2a"/>
          <w:sz w:val="20"/>
          <w:szCs w:val="20"/>
          <w:rtl w:val="0"/>
        </w:rPr>
        <w:t xml:space="preserve"> z = [=] { </w:t>
      </w:r>
      <w:r w:rsidDel="00000000" w:rsidR="00000000" w:rsidRPr="00000000">
        <w:rPr>
          <w:rFonts w:ascii="Verdana" w:cs="Verdana" w:eastAsia="Verdana" w:hAnsi="Verdana"/>
          <w:color w:val="0000ff"/>
          <w:sz w:val="20"/>
          <w:szCs w:val="20"/>
          <w:rtl w:val="0"/>
        </w:rPr>
        <w:t xml:space="preserve">return</w:t>
      </w:r>
      <w:r w:rsidDel="00000000" w:rsidR="00000000" w:rsidRPr="00000000">
        <w:rPr>
          <w:rFonts w:ascii="Verdana" w:cs="Verdana" w:eastAsia="Verdana" w:hAnsi="Verdana"/>
          <w:color w:val="2a2a2a"/>
          <w:sz w:val="20"/>
          <w:szCs w:val="20"/>
          <w:rtl w:val="0"/>
        </w:rPr>
        <w:t xml:space="preserve"> x + y; }();  //() means execute here</w:t>
        <w:br w:type="textWrapping"/>
        <w:t xml:space="preserve">}</w:t>
      </w:r>
    </w:p>
    <w:p w:rsidR="00000000" w:rsidDel="00000000" w:rsidP="00000000" w:rsidRDefault="00000000" w:rsidRPr="00000000">
      <w:pPr>
        <w:spacing w:line="244.8000068664551" w:lineRule="auto"/>
        <w:contextualSpacing w:val="0"/>
      </w:pPr>
      <w:r w:rsidDel="00000000" w:rsidR="00000000" w:rsidRPr="00000000">
        <w:rPr>
          <w:rtl w:val="0"/>
        </w:rPr>
      </w:r>
    </w:p>
    <w:p w:rsidR="00000000" w:rsidDel="00000000" w:rsidP="00000000" w:rsidRDefault="00000000" w:rsidRPr="00000000">
      <w:pPr>
        <w:spacing w:line="244.8000068664551" w:lineRule="auto"/>
        <w:contextualSpacing w:val="0"/>
        <w:rPr/>
      </w:pPr>
      <w:r w:rsidDel="00000000" w:rsidR="00000000" w:rsidRPr="00000000">
        <w:rPr>
          <w:rtl w:val="0"/>
        </w:rPr>
      </w:r>
    </w:p>
    <w:p w:rsidR="00000000" w:rsidDel="00000000" w:rsidP="00000000" w:rsidRDefault="00000000" w:rsidRPr="00000000">
      <w:pPr>
        <w:spacing w:after="280" w:before="140" w:line="244.8000068664551" w:lineRule="auto"/>
        <w:contextualSpacing w:val="0"/>
        <w:rPr/>
      </w:pPr>
      <w:r w:rsidDel="00000000" w:rsidR="00000000" w:rsidRPr="00000000">
        <w:rPr>
          <w:rFonts w:ascii="Verdana" w:cs="Verdana" w:eastAsia="Verdana" w:hAnsi="Verdana"/>
          <w:b w:val="1"/>
          <w:color w:val="2a2a2a"/>
          <w:sz w:val="36"/>
          <w:szCs w:val="36"/>
          <w:rtl w:val="0"/>
        </w:rPr>
        <w:t xml:space="preserve">Exception Specification</w:t>
      </w:r>
    </w:p>
    <w:p w:rsidR="00000000" w:rsidDel="00000000" w:rsidP="00000000" w:rsidRDefault="00000000" w:rsidRPr="00000000">
      <w:pPr>
        <w:spacing w:after="280" w:before="140" w:line="244.8000068664551"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24.00000000000006" w:lineRule="auto"/>
        <w:contextualSpacing w:val="0"/>
      </w:pPr>
      <w:r w:rsidDel="00000000" w:rsidR="00000000" w:rsidRPr="00000000">
        <w:rPr>
          <w:rFonts w:ascii="Verdana" w:cs="Verdana" w:eastAsia="Verdana" w:hAnsi="Verdana"/>
          <w:color w:val="2a2a2a"/>
          <w:sz w:val="20"/>
          <w:szCs w:val="20"/>
          <w:rtl w:val="0"/>
        </w:rPr>
        <w:t xml:space="preserve">You can use the throw() exception specification to indicate that the lambda expression does not throw any exceptions.  Similar to mutable which means can modify the external value copies.</w:t>
      </w:r>
    </w:p>
    <w:p w:rsidR="00000000" w:rsidDel="00000000" w:rsidP="00000000" w:rsidRDefault="00000000" w:rsidRPr="00000000">
      <w:pPr>
        <w:spacing w:line="324.00000000000006" w:lineRule="auto"/>
        <w:contextualSpacing w:val="0"/>
      </w:pPr>
      <w:r w:rsidDel="00000000" w:rsidR="00000000" w:rsidRPr="00000000">
        <w:rPr>
          <w:rtl w:val="0"/>
        </w:rPr>
      </w:r>
    </w:p>
    <w:p w:rsidR="00000000" w:rsidDel="00000000" w:rsidP="00000000" w:rsidRDefault="00000000" w:rsidRPr="00000000">
      <w:pPr>
        <w:spacing w:line="324.00000000000006" w:lineRule="auto"/>
        <w:contextualSpacing w:val="0"/>
        <w:rPr/>
      </w:pPr>
      <w:r w:rsidDel="00000000" w:rsidR="00000000" w:rsidRPr="00000000">
        <w:rPr>
          <w:rtl w:val="0"/>
        </w:rPr>
      </w:r>
    </w:p>
    <w:p w:rsidR="00000000" w:rsidDel="00000000" w:rsidP="00000000" w:rsidRDefault="00000000" w:rsidRPr="00000000">
      <w:pPr>
        <w:spacing w:after="280" w:before="140" w:line="203.99999427795407" w:lineRule="auto"/>
        <w:contextualSpacing w:val="0"/>
        <w:rPr/>
      </w:pPr>
      <w:r w:rsidDel="00000000" w:rsidR="00000000" w:rsidRPr="00000000">
        <w:rPr>
          <w:rFonts w:ascii="Verdana" w:cs="Verdana" w:eastAsia="Verdana" w:hAnsi="Verdana"/>
          <w:b w:val="1"/>
          <w:color w:val="2a2a2a"/>
          <w:sz w:val="36"/>
          <w:szCs w:val="36"/>
          <w:rtl w:val="0"/>
        </w:rPr>
        <w:t xml:space="preserve">Return Type</w:t>
      </w:r>
    </w:p>
    <w:p w:rsidR="00000000" w:rsidDel="00000000" w:rsidP="00000000" w:rsidRDefault="00000000" w:rsidRPr="00000000">
      <w:pPr>
        <w:spacing w:after="280" w:before="140" w:line="203.99999427795407"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24.00000000000006" w:lineRule="auto"/>
        <w:contextualSpacing w:val="0"/>
        <w:rPr/>
      </w:pPr>
      <w:r w:rsidDel="00000000" w:rsidR="00000000" w:rsidRPr="00000000">
        <w:rPr>
          <w:rFonts w:ascii="Verdana" w:cs="Verdana" w:eastAsia="Verdana" w:hAnsi="Verdana"/>
          <w:color w:val="2a2a2a"/>
          <w:sz w:val="20"/>
          <w:szCs w:val="20"/>
          <w:rtl w:val="0"/>
        </w:rPr>
        <w:t xml:space="preserve">The return type part of a lambda expression resembles the return type part of an ordinary method or function. However, the return type follows the parameter list and you must include -&gt; before the return type.</w:t>
      </w:r>
    </w:p>
    <w:p w:rsidR="00000000" w:rsidDel="00000000" w:rsidP="00000000" w:rsidRDefault="00000000" w:rsidRPr="00000000">
      <w:pPr>
        <w:contextualSpacing w:val="0"/>
      </w:pPr>
      <w:r w:rsidDel="00000000" w:rsidR="00000000" w:rsidRPr="00000000">
        <w:rPr>
          <w:rFonts w:ascii="Verdana" w:cs="Verdana" w:eastAsia="Verdana" w:hAnsi="Verdana"/>
          <w:color w:val="2a2a2a"/>
          <w:sz w:val="20"/>
          <w:szCs w:val="20"/>
          <w:rtl w:val="0"/>
        </w:rPr>
        <w:t xml:space="preserve">You can omit the return type part of a lambda expression if the lambda body contains a single return statement or the lambda expression does not return a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94.5454545454545" w:lineRule="auto"/>
        <w:contextualSpacing w:val="0"/>
        <w:rPr/>
      </w:pPr>
      <w:r w:rsidDel="00000000" w:rsidR="00000000" w:rsidRPr="00000000">
        <w:rPr>
          <w:rtl w:val="0"/>
        </w:rPr>
      </w:r>
    </w:p>
    <w:p w:rsidR="00000000" w:rsidDel="00000000" w:rsidP="00000000" w:rsidRDefault="00000000" w:rsidRPr="00000000">
      <w:pPr>
        <w:spacing w:after="280" w:before="140" w:line="203.99999427795407" w:lineRule="auto"/>
        <w:contextualSpacing w:val="0"/>
        <w:rPr/>
      </w:pPr>
      <w:r w:rsidDel="00000000" w:rsidR="00000000" w:rsidRPr="00000000">
        <w:rPr>
          <w:rFonts w:ascii="Verdana" w:cs="Verdana" w:eastAsia="Verdana" w:hAnsi="Verdana"/>
          <w:color w:val="2a2a2a"/>
          <w:sz w:val="36"/>
          <w:szCs w:val="36"/>
          <w:rtl w:val="0"/>
        </w:rPr>
        <w:t xml:space="preserve">Lambda Body</w:t>
      </w:r>
    </w:p>
    <w:p w:rsidR="00000000" w:rsidDel="00000000" w:rsidP="00000000" w:rsidRDefault="00000000" w:rsidRPr="00000000">
      <w:pPr>
        <w:spacing w:after="280" w:before="140" w:line="203.99999427795407"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94.5454545454545" w:lineRule="auto"/>
        <w:contextualSpacing w:val="0"/>
        <w:rPr/>
      </w:pPr>
      <w:r w:rsidDel="00000000" w:rsidR="00000000" w:rsidRPr="00000000">
        <w:rPr>
          <w:rFonts w:ascii="Verdana" w:cs="Verdana" w:eastAsia="Verdana" w:hAnsi="Verdana"/>
          <w:color w:val="2a2a2a"/>
          <w:sz w:val="20"/>
          <w:szCs w:val="20"/>
          <w:rtl w:val="0"/>
        </w:rPr>
        <w:t xml:space="preserve">A lambda expression can access the following types of variables:</w:t>
      </w:r>
    </w:p>
    <w:p w:rsidR="00000000" w:rsidDel="00000000" w:rsidP="00000000" w:rsidRDefault="00000000" w:rsidRPr="00000000">
      <w:pPr>
        <w:numPr>
          <w:ilvl w:val="0"/>
          <w:numId w:val="2"/>
        </w:numPr>
        <w:spacing w:line="324.00000000000006" w:lineRule="auto"/>
        <w:ind w:left="720" w:hanging="360"/>
        <w:contextualSpacing w:val="1"/>
        <w:rPr>
          <w:color w:val="2a2a2a"/>
        </w:rPr>
      </w:pPr>
      <w:r w:rsidDel="00000000" w:rsidR="00000000" w:rsidRPr="00000000">
        <w:rPr>
          <w:rFonts w:ascii="Verdana" w:cs="Verdana" w:eastAsia="Verdana" w:hAnsi="Verdana"/>
          <w:color w:val="2a2a2a"/>
          <w:sz w:val="20"/>
          <w:szCs w:val="20"/>
          <w:rtl w:val="0"/>
        </w:rPr>
        <w:t xml:space="preserve">Parameters</w:t>
      </w:r>
    </w:p>
    <w:p w:rsidR="00000000" w:rsidDel="00000000" w:rsidP="00000000" w:rsidRDefault="00000000" w:rsidRPr="00000000">
      <w:pPr>
        <w:numPr>
          <w:ilvl w:val="0"/>
          <w:numId w:val="2"/>
        </w:numPr>
        <w:spacing w:line="324.00000000000006" w:lineRule="auto"/>
        <w:ind w:left="720" w:hanging="360"/>
        <w:contextualSpacing w:val="1"/>
        <w:rPr>
          <w:color w:val="2a2a2a"/>
        </w:rPr>
      </w:pPr>
      <w:r w:rsidDel="00000000" w:rsidR="00000000" w:rsidRPr="00000000">
        <w:rPr>
          <w:rFonts w:ascii="Verdana" w:cs="Verdana" w:eastAsia="Verdana" w:hAnsi="Verdana"/>
          <w:color w:val="2a2a2a"/>
          <w:sz w:val="20"/>
          <w:szCs w:val="20"/>
          <w:rtl w:val="0"/>
        </w:rPr>
        <w:t xml:space="preserve">Locally-declared variables</w:t>
      </w:r>
    </w:p>
    <w:p w:rsidR="00000000" w:rsidDel="00000000" w:rsidP="00000000" w:rsidRDefault="00000000" w:rsidRPr="00000000">
      <w:pPr>
        <w:numPr>
          <w:ilvl w:val="0"/>
          <w:numId w:val="2"/>
        </w:numPr>
        <w:spacing w:line="324.00000000000006" w:lineRule="auto"/>
        <w:ind w:left="720" w:hanging="360"/>
        <w:contextualSpacing w:val="1"/>
        <w:rPr>
          <w:color w:val="2a2a2a"/>
        </w:rPr>
      </w:pPr>
      <w:r w:rsidDel="00000000" w:rsidR="00000000" w:rsidRPr="00000000">
        <w:rPr>
          <w:rFonts w:ascii="Verdana" w:cs="Verdana" w:eastAsia="Verdana" w:hAnsi="Verdana"/>
          <w:color w:val="2a2a2a"/>
          <w:sz w:val="20"/>
          <w:szCs w:val="20"/>
          <w:rtl w:val="0"/>
        </w:rPr>
        <w:t xml:space="preserve">Class data members (when declared inside a class)</w:t>
      </w:r>
    </w:p>
    <w:p w:rsidR="00000000" w:rsidDel="00000000" w:rsidP="00000000" w:rsidRDefault="00000000" w:rsidRPr="00000000">
      <w:pPr>
        <w:numPr>
          <w:ilvl w:val="0"/>
          <w:numId w:val="2"/>
        </w:numPr>
        <w:spacing w:line="324.00000000000006" w:lineRule="auto"/>
        <w:ind w:left="720" w:hanging="360"/>
        <w:contextualSpacing w:val="1"/>
        <w:rPr>
          <w:color w:val="2a2a2a"/>
        </w:rPr>
      </w:pPr>
      <w:r w:rsidDel="00000000" w:rsidR="00000000" w:rsidRPr="00000000">
        <w:rPr>
          <w:rFonts w:ascii="Verdana" w:cs="Verdana" w:eastAsia="Verdana" w:hAnsi="Verdana"/>
          <w:color w:val="2a2a2a"/>
          <w:sz w:val="20"/>
          <w:szCs w:val="20"/>
          <w:rtl w:val="0"/>
        </w:rPr>
        <w:t xml:space="preserve">Any variable that has static storage duration (for example, global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jy6acdrscks" w:id="1"/>
      <w:bookmarkEnd w:id="1"/>
      <w:r w:rsidDel="00000000" w:rsidR="00000000" w:rsidRPr="00000000">
        <w:rPr>
          <w:rtl w:val="0"/>
        </w:rPr>
        <w:t xml:space="preserve">Declaring Lambda</w:t>
      </w:r>
    </w:p>
    <w:p w:rsidR="00000000" w:rsidDel="00000000" w:rsidP="00000000" w:rsidRDefault="00000000" w:rsidRPr="00000000">
      <w:pPr>
        <w:spacing w:line="203.99999427795407" w:lineRule="auto"/>
        <w:contextualSpacing w:val="0"/>
        <w:rPr/>
      </w:pPr>
      <w:r w:rsidDel="00000000" w:rsidR="00000000" w:rsidRPr="00000000">
        <w:rPr>
          <w:rFonts w:ascii="Verdana" w:cs="Verdana" w:eastAsia="Verdana" w:hAnsi="Verdana"/>
          <w:color w:val="2a2a2a"/>
          <w:sz w:val="20"/>
          <w:szCs w:val="20"/>
          <w:rtl w:val="0"/>
        </w:rPr>
        <w:t xml:space="preserve">// declaring_lambda_expressions1.cpp</w:t>
        <w:br w:type="textWrapping"/>
        <w:t xml:space="preserve">#include &lt;functional&gt;</w:t>
        <w:br w:type="textWrapping"/>
        <w:br w:type="textWrapping"/>
        <w:t xml:space="preserve">int main()</w:t>
        <w:br w:type="textWrapping"/>
        <w:t xml:space="preserve">{</w:t>
        <w:br w:type="textWrapping"/>
        <w:t xml:space="preserve">   // Assign the lambda expression that adds two numbers to an auto variable.</w:t>
        <w:br w:type="textWrapping"/>
        <w:t xml:space="preserve">   auto f1 = [] (int x, int y) { return x + y; }; </w:t>
        <w:br w:type="textWrapping"/>
        <w:br w:type="textWrapping"/>
        <w:t xml:space="preserve">   // Assign the same lambda expression to a function object.</w:t>
        <w:br w:type="textWrapping"/>
        <w:t xml:space="preserve">   function&lt;int (int, int)&gt; f2 = [] (int x, int y) { return x + y; };</w:t>
        <w:br w:type="textWrapping"/>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2a2a2a"/>
          <w:sz w:val="20"/>
          <w:szCs w:val="20"/>
          <w:rtl w:val="0"/>
        </w:rPr>
        <w:t xml:space="preserve">The Visual C++ compiler binds a lambda expression to its captured variables when the expression is declared instead of when the expression is called.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udq52nabbwd" w:id="2"/>
      <w:bookmarkEnd w:id="2"/>
      <w:r w:rsidDel="00000000" w:rsidR="00000000" w:rsidRPr="00000000">
        <w:rPr>
          <w:rtl w:val="0"/>
        </w:rPr>
        <w:t xml:space="preserve">Calling Lambda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03.99999427795407" w:lineRule="auto"/>
        <w:contextualSpacing w:val="0"/>
        <w:rPr/>
      </w:pPr>
      <w:r w:rsidDel="00000000" w:rsidR="00000000" w:rsidRPr="00000000">
        <w:rPr>
          <w:rFonts w:ascii="Verdana" w:cs="Verdana" w:eastAsia="Verdana" w:hAnsi="Verdana"/>
          <w:color w:val="2a2a2a"/>
          <w:sz w:val="20"/>
          <w:szCs w:val="20"/>
          <w:rtl w:val="0"/>
        </w:rPr>
        <w:t xml:space="preserve">  // Use the find_if function and a lambda expression to find the </w:t>
        <w:br w:type="textWrapping"/>
        <w:t xml:space="preserve">   // first even number in the list.</w:t>
        <w:br w:type="textWrapping"/>
        <w:t xml:space="preserve">   const list&lt;int&gt;::const_iterator result =</w:t>
        <w:br w:type="textWrapping"/>
        <w:t xml:space="preserve">      find_if(numbers.begin(), numbers.end(), </w:t>
        <w:br w:type="textWrapping"/>
        <w:t xml:space="preserve">         [](int n) { return (n % 2) == 0; });</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4vwzfhwjr8e" w:id="3"/>
      <w:bookmarkEnd w:id="3"/>
      <w:r w:rsidDel="00000000" w:rsidR="00000000" w:rsidRPr="00000000">
        <w:rPr>
          <w:rtl w:val="0"/>
        </w:rPr>
        <w:t xml:space="preserve">Nest Lambda</w:t>
      </w:r>
    </w:p>
    <w:p w:rsidR="00000000" w:rsidDel="00000000" w:rsidP="00000000" w:rsidRDefault="00000000" w:rsidRPr="00000000">
      <w:pPr>
        <w:spacing w:line="203.99999427795407" w:lineRule="auto"/>
        <w:contextualSpacing w:val="0"/>
        <w:rPr/>
      </w:pPr>
      <w:r w:rsidDel="00000000" w:rsidR="00000000" w:rsidRPr="00000000">
        <w:rPr>
          <w:rFonts w:ascii="Verdana" w:cs="Verdana" w:eastAsia="Verdana" w:hAnsi="Verdana"/>
          <w:color w:val="2a2a2a"/>
          <w:sz w:val="20"/>
          <w:szCs w:val="20"/>
          <w:rtl w:val="0"/>
        </w:rPr>
        <w:t xml:space="preserve">// The following lambda expression contains a nested lambda</w:t>
        <w:br w:type="textWrapping"/>
        <w:t xml:space="preserve">   // expression.</w:t>
        <w:br w:type="textWrapping"/>
        <w:t xml:space="preserve">   int m = [](int x) </w:t>
        <w:br w:type="textWrapping"/>
        <w:t xml:space="preserve">      { return [](int y) { return y * 2; }(x) + 3; }(5);</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k2qzfevoax3c" w:id="4"/>
      <w:bookmarkEnd w:id="4"/>
      <w:r w:rsidDel="00000000" w:rsidR="00000000" w:rsidRPr="00000000">
        <w:rPr>
          <w:rtl w:val="0"/>
        </w:rPr>
        <w:t xml:space="preserve">Higher-Order Lambda Functions</w:t>
      </w:r>
    </w:p>
    <w:p w:rsidR="00000000" w:rsidDel="00000000" w:rsidP="00000000" w:rsidRDefault="00000000" w:rsidRPr="00000000">
      <w:pPr>
        <w:contextualSpacing w:val="0"/>
      </w:pPr>
      <w:r w:rsidDel="00000000" w:rsidR="00000000" w:rsidRPr="00000000">
        <w:rPr>
          <w:rFonts w:ascii="Verdana" w:cs="Verdana" w:eastAsia="Verdana" w:hAnsi="Verdana"/>
          <w:color w:val="2a2a2a"/>
          <w:sz w:val="20"/>
          <w:szCs w:val="20"/>
          <w:rtl w:val="0"/>
        </w:rPr>
        <w:t xml:space="preserve"> A higher-order function is a lambda expression that takes another lambda expression as its argument or that returns a lambda expression.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03.99999427795407" w:lineRule="auto"/>
        <w:contextualSpacing w:val="0"/>
      </w:pPr>
      <w:r w:rsidDel="00000000" w:rsidR="00000000" w:rsidRPr="00000000">
        <w:rPr>
          <w:rFonts w:ascii="Verdana" w:cs="Verdana" w:eastAsia="Verdana" w:hAnsi="Verdana"/>
          <w:color w:val="2a2a2a"/>
          <w:sz w:val="20"/>
          <w:szCs w:val="20"/>
          <w:rtl w:val="0"/>
        </w:rPr>
        <w:t xml:space="preserve">  // The following code declares a lambda expression that returns </w:t>
        <w:br w:type="textWrapping"/>
        <w:t xml:space="preserve">   // another lambda expression that adds two numbers. </w:t>
        <w:br w:type="textWrapping"/>
        <w:t xml:space="preserve">   // The returned lambda expression captures parameter x by value.</w:t>
        <w:br w:type="textWrapping"/>
        <w:t xml:space="preserve">   auto g = [](int x) -&gt; function&lt;int (int)&gt; </w:t>
        <w:br w:type="textWrapping"/>
        <w:t xml:space="preserve">      { return [=](int y) { return x + y; }; };</w:t>
        <w:br w:type="textWrapping"/>
        <w:br w:type="textWrapping"/>
        <w:t xml:space="preserve">   // The following code declares a lambda expression that takes another</w:t>
        <w:br w:type="textWrapping"/>
        <w:t xml:space="preserve">   // lambda expression as its argument.</w:t>
        <w:br w:type="textWrapping"/>
        <w:t xml:space="preserve">   // The lambda expression applies the argument z to the function f</w:t>
        <w:br w:type="textWrapping"/>
        <w:t xml:space="preserve">   // and adds 1.</w:t>
        <w:br w:type="textWrapping"/>
        <w:t xml:space="preserve">   auto h = [](const function&lt;int (int)&gt;&amp; f, int z) </w:t>
        <w:br w:type="textWrapping"/>
        <w:t xml:space="preserve">      { return f(z) + 1; };</w:t>
        <w:br w:type="textWrapping"/>
        <w:br w:type="textWrapping"/>
        <w:t xml:space="preserve">   // Call the lambda expression that is bound to h. </w:t>
        <w:br w:type="textWrapping"/>
        <w:t xml:space="preserve">   auto a = h(g(7), 8);</w:t>
      </w:r>
    </w:p>
    <w:p w:rsidR="00000000" w:rsidDel="00000000" w:rsidP="00000000" w:rsidRDefault="00000000" w:rsidRPr="00000000">
      <w:pPr>
        <w:spacing w:line="203.99999427795407" w:lineRule="auto"/>
        <w:contextualSpacing w:val="0"/>
      </w:pPr>
      <w:r w:rsidDel="00000000" w:rsidR="00000000" w:rsidRPr="00000000">
        <w:rPr>
          <w:rFonts w:ascii="Verdana" w:cs="Verdana" w:eastAsia="Verdana" w:hAnsi="Verdana"/>
          <w:color w:val="2a2a2a"/>
          <w:sz w:val="20"/>
          <w:szCs w:val="20"/>
          <w:rtl w:val="0"/>
        </w:rPr>
        <w:t xml:space="preserve">//euqals to g(x=7)(y=8) + 1;</w:t>
        <w:br w:type="textWrapping"/>
        <w:br w:type="textWrapping"/>
        <w:t xml:space="preserve">   // Print the result.</w:t>
        <w:br w:type="textWrapping"/>
        <w:t xml:space="preserve">   cout &lt;&lt; a &lt;&lt; endl;</w:t>
      </w:r>
    </w:p>
    <w:p w:rsidR="00000000" w:rsidDel="00000000" w:rsidP="00000000" w:rsidRDefault="00000000" w:rsidRPr="00000000">
      <w:pPr>
        <w:spacing w:line="203.99999427795407" w:lineRule="auto"/>
        <w:contextualSpacing w:val="0"/>
      </w:pPr>
      <w:r w:rsidDel="00000000" w:rsidR="00000000" w:rsidRPr="00000000">
        <w:rPr>
          <w:rtl w:val="0"/>
        </w:rPr>
      </w:r>
    </w:p>
    <w:p w:rsidR="00000000" w:rsidDel="00000000" w:rsidP="00000000" w:rsidRDefault="00000000" w:rsidRPr="00000000">
      <w:pPr>
        <w:pStyle w:val="Heading1"/>
        <w:spacing w:line="203.99999427795407" w:lineRule="auto"/>
        <w:contextualSpacing w:val="0"/>
        <w:rPr/>
      </w:pPr>
      <w:bookmarkStart w:colFirst="0" w:colLast="0" w:name="_psqfl18xib1x" w:id="5"/>
      <w:bookmarkEnd w:id="5"/>
      <w:r w:rsidDel="00000000" w:rsidR="00000000" w:rsidRPr="00000000">
        <w:rPr>
          <w:rtl w:val="0"/>
        </w:rPr>
        <w:t xml:space="preserve">Use Lambda Expression in a Method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94.5454545454545" w:lineRule="auto"/>
        <w:contextualSpacing w:val="0"/>
        <w:rPr/>
      </w:pPr>
      <w:r w:rsidDel="00000000" w:rsidR="00000000" w:rsidRPr="00000000">
        <w:rPr>
          <w:rFonts w:ascii="Verdana" w:cs="Verdana" w:eastAsia="Verdana" w:hAnsi="Verdana"/>
          <w:color w:val="2a2a2a"/>
          <w:sz w:val="20"/>
          <w:szCs w:val="20"/>
          <w:rtl w:val="0"/>
        </w:rPr>
        <w:t xml:space="preserve">You can use the this pointer explicitly in a method, as shown in the following example:</w:t>
      </w:r>
    </w:p>
    <w:p w:rsidR="00000000" w:rsidDel="00000000" w:rsidP="00000000" w:rsidRDefault="00000000" w:rsidRPr="00000000">
      <w:pPr>
        <w:spacing w:after="180" w:line="203.99999427795407" w:lineRule="auto"/>
        <w:contextualSpacing w:val="0"/>
        <w:rPr/>
      </w:pPr>
      <w:r w:rsidDel="00000000" w:rsidR="00000000" w:rsidRPr="00000000">
        <w:rPr>
          <w:rFonts w:ascii="Verdana" w:cs="Verdana" w:eastAsia="Verdana" w:hAnsi="Verdana"/>
          <w:color w:val="2a2a2a"/>
          <w:sz w:val="20"/>
          <w:szCs w:val="20"/>
          <w:rtl w:val="0"/>
        </w:rPr>
        <w:t xml:space="preserve">void ApplyScale(const vector&lt;int&gt;&amp; v) const</w:t>
        <w:br w:type="textWrapping"/>
        <w:t xml:space="preserve">{</w:t>
        <w:br w:type="textWrapping"/>
        <w:t xml:space="preserve">   for_each(v.begin(), v.end(), </w:t>
        <w:br w:type="textWrapping"/>
        <w:t xml:space="preserve">      [this](int n) { cout &lt;&lt; n * this-&gt;_scale &lt;&lt; endl; });</w:t>
        <w:br w:type="textWrapping"/>
        <w:t xml:space="preserve">}</w:t>
        <w:br w:type="textWrapping"/>
      </w:r>
    </w:p>
    <w:p w:rsidR="00000000" w:rsidDel="00000000" w:rsidP="00000000" w:rsidRDefault="00000000" w:rsidRPr="00000000">
      <w:pPr>
        <w:spacing w:line="294.5454545454545" w:lineRule="auto"/>
        <w:contextualSpacing w:val="0"/>
        <w:rPr/>
      </w:pPr>
      <w:r w:rsidDel="00000000" w:rsidR="00000000" w:rsidRPr="00000000">
        <w:rPr>
          <w:rFonts w:ascii="Verdana" w:cs="Verdana" w:eastAsia="Verdana" w:hAnsi="Verdana"/>
          <w:color w:val="2a2a2a"/>
          <w:sz w:val="20"/>
          <w:szCs w:val="20"/>
          <w:rtl w:val="0"/>
        </w:rPr>
        <w:t xml:space="preserve">You can also capture the this pointer implicitly, as shown in the following example:</w:t>
      </w:r>
    </w:p>
    <w:p w:rsidR="00000000" w:rsidDel="00000000" w:rsidP="00000000" w:rsidRDefault="00000000" w:rsidRPr="00000000">
      <w:pPr>
        <w:spacing w:after="180" w:line="203.99999427795407" w:lineRule="auto"/>
        <w:contextualSpacing w:val="0"/>
        <w:rPr/>
      </w:pPr>
      <w:r w:rsidDel="00000000" w:rsidR="00000000" w:rsidRPr="00000000">
        <w:rPr>
          <w:rFonts w:ascii="Verdana" w:cs="Verdana" w:eastAsia="Verdana" w:hAnsi="Verdana"/>
          <w:color w:val="2a2a2a"/>
          <w:sz w:val="20"/>
          <w:szCs w:val="20"/>
          <w:rtl w:val="0"/>
        </w:rPr>
        <w:t xml:space="preserve">void ApplyScale(const vector&lt;int&gt;&amp; v) const</w:t>
        <w:br w:type="textWrapping"/>
        <w:t xml:space="preserve">{</w:t>
        <w:br w:type="textWrapping"/>
        <w:t xml:space="preserve">   for_each(v.begin(), v.end(), </w:t>
        <w:br w:type="textWrapping"/>
        <w:t xml:space="preserve">      [=](int n) { cout &lt;&lt; n * _scale &lt;&lt; endl; });</w:t>
        <w:br w:type="textWrapping"/>
        <w:t xml:space="preserve">}</w:t>
      </w:r>
    </w:p>
    <w:p w:rsidR="00000000" w:rsidDel="00000000" w:rsidP="00000000" w:rsidRDefault="00000000" w:rsidRPr="00000000">
      <w:pPr>
        <w:pStyle w:val="Heading1"/>
        <w:spacing w:after="280" w:before="140" w:line="244.8000068664551" w:lineRule="auto"/>
        <w:contextualSpacing w:val="0"/>
        <w:rPr/>
      </w:pPr>
      <w:bookmarkStart w:colFirst="0" w:colLast="0" w:name="_qjm4gn6a4b7g" w:id="6"/>
      <w:bookmarkEnd w:id="6"/>
      <w:r w:rsidDel="00000000" w:rsidR="00000000" w:rsidRPr="00000000">
        <w:rPr>
          <w:rtl w:val="0"/>
        </w:rPr>
        <w:t xml:space="preserve">Use Lambda with Template</w:t>
      </w:r>
    </w:p>
    <w:p w:rsidR="00000000" w:rsidDel="00000000" w:rsidP="00000000" w:rsidRDefault="00000000" w:rsidRPr="00000000">
      <w:pPr>
        <w:spacing w:after="280" w:before="140" w:line="244.8000068664551"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180" w:line="244.8000068664551" w:lineRule="auto"/>
        <w:contextualSpacing w:val="0"/>
        <w:rPr/>
      </w:pPr>
      <w:r w:rsidDel="00000000" w:rsidR="00000000" w:rsidRPr="00000000">
        <w:rPr>
          <w:rFonts w:ascii="Verdana" w:cs="Verdana" w:eastAsia="Verdana" w:hAnsi="Verdana"/>
          <w:color w:val="2a2a2a"/>
          <w:sz w:val="20"/>
          <w:szCs w:val="20"/>
          <w:rtl w:val="0"/>
        </w:rPr>
        <w:t xml:space="preserve">// Negates each element in the vector object.</w:t>
        <w:br w:type="textWrapping"/>
        <w:t xml:space="preserve">template &lt;typename T&gt; </w:t>
        <w:br w:type="textWrapping"/>
        <w:t xml:space="preserve">void negate_all(vector&lt;T&gt;&amp; v)</w:t>
        <w:br w:type="textWrapping"/>
        <w:t xml:space="preserve">{</w:t>
        <w:br w:type="textWrapping"/>
        <w:t xml:space="preserve">    for_each(v.begin(), v.end(), [] (T&amp; n) { n = -n; } );</w:t>
        <w:br w:type="textWrapping"/>
        <w:t xml:space="preserve">}</w:t>
        <w:br w:type="textWrapping"/>
      </w:r>
    </w:p>
    <w:p w:rsidR="00000000" w:rsidDel="00000000" w:rsidP="00000000" w:rsidRDefault="00000000" w:rsidRPr="00000000">
      <w:pPr>
        <w:pStyle w:val="Heading1"/>
        <w:spacing w:after="180" w:line="244.8000068664551" w:lineRule="auto"/>
        <w:contextualSpacing w:val="0"/>
      </w:pPr>
      <w:bookmarkStart w:colFirst="0" w:colLast="0" w:name="_wy64y3jh8uu1" w:id="7"/>
      <w:bookmarkEnd w:id="7"/>
      <w:r w:rsidDel="00000000" w:rsidR="00000000" w:rsidRPr="00000000">
        <w:rPr>
          <w:rtl w:val="0"/>
        </w:rPr>
        <w:t xml:space="preserve">Handle Exception</w:t>
      </w:r>
    </w:p>
    <w:p w:rsidR="00000000" w:rsidDel="00000000" w:rsidP="00000000" w:rsidRDefault="00000000" w:rsidRPr="00000000">
      <w:pPr>
        <w:spacing w:line="244.8000068664551" w:lineRule="auto"/>
        <w:contextualSpacing w:val="0"/>
      </w:pPr>
      <w:r w:rsidDel="00000000" w:rsidR="00000000" w:rsidRPr="00000000">
        <w:rPr>
          <w:rFonts w:ascii="Verdana" w:cs="Verdana" w:eastAsia="Verdana" w:hAnsi="Verdana"/>
          <w:color w:val="2a2a2a"/>
          <w:sz w:val="20"/>
          <w:szCs w:val="20"/>
          <w:rtl w:val="0"/>
        </w:rPr>
        <w:t xml:space="preserve">The body of a lambda expression follows the rules for both structured exception handling (SEH) and C++ exception handling. </w:t>
      </w:r>
    </w:p>
    <w:p w:rsidR="00000000" w:rsidDel="00000000" w:rsidP="00000000" w:rsidRDefault="00000000" w:rsidRPr="00000000">
      <w:pPr>
        <w:spacing w:line="244.8000068664551" w:lineRule="auto"/>
        <w:contextualSpacing w:val="0"/>
      </w:pPr>
      <w:r w:rsidDel="00000000" w:rsidR="00000000" w:rsidRPr="00000000">
        <w:rPr>
          <w:rtl w:val="0"/>
        </w:rPr>
      </w:r>
    </w:p>
    <w:p w:rsidR="00000000" w:rsidDel="00000000" w:rsidP="00000000" w:rsidRDefault="00000000" w:rsidRPr="00000000">
      <w:pPr>
        <w:spacing w:line="244.8000068664551" w:lineRule="auto"/>
        <w:contextualSpacing w:val="0"/>
        <w:rPr/>
      </w:pPr>
      <w:r w:rsidDel="00000000" w:rsidR="00000000" w:rsidRPr="00000000">
        <w:rPr>
          <w:rFonts w:ascii="Verdana" w:cs="Verdana" w:eastAsia="Verdana" w:hAnsi="Verdana"/>
          <w:color w:val="2a2a2a"/>
          <w:sz w:val="20"/>
          <w:szCs w:val="20"/>
          <w:rtl w:val="0"/>
        </w:rPr>
        <w:t xml:space="preserve">  try</w:t>
        <w:br w:type="textWrapping"/>
        <w:t xml:space="preserve">   {</w:t>
        <w:br w:type="textWrapping"/>
        <w:t xml:space="preserve">       for_each(indices.begin(), indices.end(), </w:t>
        <w:br w:type="textWrapping"/>
        <w:t xml:space="preserve">           [&amp;] (int index) { elements.at(index) = index; });</w:t>
        <w:br w:type="textWrapping"/>
        <w:t xml:space="preserve">   }</w:t>
        <w:br w:type="textWrapping"/>
        <w:t xml:space="preserve">   catch (const out_of_range&amp; e) </w:t>
        <w:br w:type="textWrapping"/>
        <w:t xml:space="preserve">   {</w:t>
        <w:br w:type="textWrapping"/>
        <w:t xml:space="preserve">       cerr &lt;&lt; "Caught '" &lt;&lt; e.what() &lt;&lt; "'." &lt;&lt; endl;</w:t>
        <w:br w:type="textWrapping"/>
        <w:t xml:space="preserve">   };</w:t>
      </w:r>
    </w:p>
    <w:p w:rsidR="00000000" w:rsidDel="00000000" w:rsidP="00000000" w:rsidRDefault="00000000" w:rsidRPr="00000000">
      <w:pPr>
        <w:spacing w:after="180" w:line="244.8000068664551" w:lineRule="auto"/>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Verdana" w:cs="Verdana" w:eastAsia="Verdana" w:hAnsi="Verdana"/>
        <w:sz w:val="20"/>
        <w:szCs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