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="276" w:lineRule="auto"/>
        <w:ind w:left="0" w:right="0" w:firstLine="0"/>
        <w:contextualSpacing w:val="0"/>
        <w:jc w:val="left"/>
      </w:pPr>
      <w:bookmarkStart w:colFirst="0" w:colLast="0" w:name="_4v4yaf9k5wc8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Webservice Lifecycle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WCF中有三种实例模式：PerSession,PerCall,Single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PerCall模式: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　客户端创建代理对象(Proxy).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　客户端调用代理对象的一个Contract,代理对象将其传递给服务宿主.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　宿主应用程序创建一新的ServiceContract，并且执行请求操作.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　在执行完请求操作后，如果要求有应答，那么ServiceContract会给代理对象一个应答，然后销毁自己（如果实现了IDisposable，则调用Dispose()）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PerSession模式: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客户端创建代理对象(Proxy).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 客户端第一次调用代理对象的一个Contract操作，代理对象将其调用请求传递给服务宿主.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 宿主程序创建新的服务对象，并执行请求操作，如果有必要，返回客户端应答.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 客户端再次发出调用操作的请求，宿主会先判断是否已有建立好的会话，如果存在，则不需要再创建新的服务对象，直接使用老对象即可。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 在时间达到指定要求或者因一些特殊原因，会话会过期，此时服务对象销毁。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Single模式: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服务端启动，同时创建服务对象.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　客户端通过代理调用契约操作.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　第一步中创建的服务对象接受请求，并执行操作，进行必要的应答.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　第一步创建的服务对象将一直保留.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　服务关闭，第一步创建的对象销毁.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在msdn找到一篇对比ASP.NET Web Services or .NET Remoting的文章，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其中提到了状态管理这一节，可惜的是对于最后一句话，也是没有提到具体的解决方案。。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ASP.NET Web Services or .NET Remoting: How to Choose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http://msdn.microsoft.com/en-us/library/ms978420.aspx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ASP.NET Web Services model assumes stateless service architecture by default; it does not inherently correlate multiple calls from the same user. In addition, each time a client invokes an ASP.NET Web service, a new object is created to service the request. The object is destroyed after the method call completes. To maintain state between requests, you can 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use the same techniques used by ASP.NET pages, i.e., the Session and Application property bags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or you can implement your own custom solution.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0" cy="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5381625" cy="419100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jpg"/></Relationships>
</file>