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qmd_deploy.ps1 逐行分析与时序图</w:t>
      </w:r>
    </w:p>
    <w:p>
      <w:r>
        <w:rPr>
          <w:sz w:val="21"/>
        </w:rPr>
        <w:t>用途：在本地 PowerShell 一键把 MinerU-Document-Explorer 源码部署到腾讯云轻量服务器（49.233.91.18）。脚本本身只做「搬运 + 触发」，真正的安装/构建/启动在服务端的 qmd_deploy_server.sh 里完成。</w:t>
      </w:r>
    </w:p>
    <w:p>
      <w:pPr>
        <w:pStyle w:val="Heading1"/>
      </w:pPr>
      <w:r>
        <w:t>一、逐行分析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1F5FAE"/>
          </w:tcPr>
          <w:p>
            <w:r>
              <w:rPr>
                <w:b/>
                <w:color w:val="FFFFFF"/>
                <w:sz w:val="20"/>
              </w:rPr>
              <w:t>行</w:t>
            </w:r>
          </w:p>
        </w:tc>
        <w:tc>
          <w:tcPr>
            <w:tcW w:type="dxa" w:w="3969"/>
            <w:shd w:val="clear" w:color="auto" w:fill="1F5FAE"/>
          </w:tcPr>
          <w:p>
            <w:r>
              <w:rPr>
                <w:b/>
                <w:color w:val="FFFFFF"/>
                <w:sz w:val="20"/>
              </w:rPr>
              <w:t>代码（摘要）</w:t>
            </w:r>
          </w:p>
        </w:tc>
        <w:tc>
          <w:tcPr>
            <w:tcW w:type="dxa" w:w="4195"/>
            <w:shd w:val="clear" w:color="auto" w:fill="1F5FAE"/>
          </w:tcPr>
          <w:p>
            <w:r>
              <w:rPr>
                <w:b/>
                <w:color w:val="FFFFFF"/>
                <w:sz w:val="20"/>
              </w:rPr>
              <w:t>作用说明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1-2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# qmd_deploy.ps1 ... one-click deploy ...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注释：说明脚本用途（部署到腾讯云轻量服务器）与运行方式（本地 PowerShell 执行 .\qmd_deploy.ps1）。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# NOTE: kept ASCII-only on purpose ...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关键提醒：脚本刻意只用 ASCII。Windows PowerShell 在无 BOM 时会把 UTF-8 当 GBK 读，中文会乱码，故全程避免非 ASCII 字符。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$ErrorActionPreference = "Stop"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任何命令返回非零退出码都立即中止整个脚本，防止错误被忽略后继续执行后续步骤。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6-7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# config ... $KEY = "C:\Users\wuzhu\qmd_deploy_key"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配置区注释 + 定义本地 SSH 私钥路径。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$SERVER = "49.233.91.18"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远程服务器公网 IP（腾讯云轻量）。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$PORT = 22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SSH 端口。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$USER = "ubuntu"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远程登录用户名。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$LOCAL_PROJ = "E:\...\MinerU-Document-Explorer"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本地项目根目录。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$TAR_LOCAL = "C:\Users\wuzhu\qmd_src.tar.gz"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本地打包产物（源码压缩包）路径。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$SERVER_SH = "C:\Users\wuzhu\...\qmd_deploy_server.sh"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本地存放的「服务器端部署脚本」路径。真正的重活（解压/安装/构建/启动）都在它里面。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16-17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$TAR_REMOTE = "/tmp/qmd_src.tar.gz" ...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推导出的远程临时路径：压缩包与脚本都先放服务器 /tmp。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19-22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$SSH/$SCP/$TAR/$SSHADD = "C:\Windows\System32\OpenSSH\*.exe"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显式指定 Windows 自带 OpenSSH 四个可执行文件的绝对路径，避免调用错版本或被 PowerShell 引号/编码问题干扰。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24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function Step($msg){ Write-Host "`n==&gt; $msg" -ForegroundColor Cyan }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定义 Step 函数，打印青色步骤标题（带换行），让 5 步进度清晰。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26-28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Start-Service ssh-agent -ErrorAction SilentlyContinue &amp; $SSHADD $KEY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步骤 0：启动 ssh-agent 服务（失败静默忽略），并把私钥加入 agent。此后本脚本内的 ssh/scp 复用已解锁的 key，口令只提示一次。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29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&amp; $SSHADD $KEY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把私钥载入 ssh-agent，首次会提示输入私钥口令（passphrase）。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32-33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Step "1/5 SSH connectivity test" &amp; $SSH ... "echo SSH_OK; whoami"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步骤 1/5：SSH 登录后远端执行 echo SSH_OK; whoami。-i 指定私钥，IdentitiesOnly=yes 防尝试其它 key，-p 指定端口。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34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if ($LASTEXITCODE -ne 0) { throw "SSH failed..." }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若 SSH 退出码非 0（连不上/口令错），抛错中止。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37-38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Step "2/5 pack local source ..." &amp; $TAR czf ... --exclude=node_modules --exclude=.git --exclude=dist .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步骤 2/5：在本地项目目录打 gzip 包。--exclude 排除 node_modules(含原生模块，不能跨平台复用，须在服务器重装)、.git(无需)、dist(构建产物，会重新生成)。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39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if ($LASTEXITCODE -ne 0) { throw "pack failed" }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打包失败则中止。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43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&amp; $SCP ... $TAR_LOCAL "$USER@$SERVER`:$TAR_REMOTE"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步骤 3/5：scp 把本地压缩包传到服务器 /tmp/qmd_src.tar.gz。注意 `$SERVER`: 中的反引号是 PowerShell 转义冒号，防止把 : 当成驱动器符。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44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if ($LASTEXITCODE -ne 0) { throw "upload failed" }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上传失败则中止。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48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&amp; $SCP ... $SERVER_SH "$USER@$SERVER`:$SERVER_SH_REMOTE"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步骤 4/5 前半：scp 把服务端部署脚本传到 /tmp/qmd_deploy_server.sh。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49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if (... -ne 0) { throw "upload script failed" }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脚本上传失败则中止。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&amp; $SSH ... "bash $SERVER_SH_REMOTE"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步骤 4/5 后半：SSH 远程执行 bash /tmp/qmd_deploy_server.sh。解压、npm install、npm run build、启动服务等重活都在这里完成。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51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if (... -ne 0) { throw "server deploy failed..." }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远端部署失败则中止。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55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&amp; $SSH ... "curl -s -m5 http://127.0.0.1:8787/health"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步骤 5/5：在服务器本机用 curl 访问 http://127.0.0.1:8787/health，验证 QMD 服务已起来（带 5 秒超时）。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56</w:t>
            </w:r>
          </w:p>
        </w:tc>
        <w:tc>
          <w:tcPr>
            <w:tcW w:type="dxa" w:w="3969"/>
          </w:tcPr>
          <w:p>
            <w:r>
              <w:rPr>
                <w:rFonts w:ascii="Consolas" w:hAnsi="Consolas"/>
                <w:sz w:val="18"/>
              </w:rPr>
              <w:t>Write-Host "...deploy done. open http://$SERVER`:8787 (login: admin / 123)"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打印完成提示与访问地址、默认登录账号（说明服务端脚本会初始化 admin/123）。</w:t>
            </w:r>
          </w:p>
        </w:tc>
      </w:tr>
    </w:tbl>
    <w:p>
      <w:r>
        <w:rPr>
          <w:color w:val="886000"/>
          <w:sz w:val="19"/>
        </w:rPr>
        <w:t>关键提示：本脚本是「编排层」，真正的服务端动作（解压 → npm install → npm run build → 启动 8787）都在 qmd_deploy_server.sh 中，该文件不在本次分析范围内。另外第 55 行假设服务暴露了 /health 健康检查端点；若该端点不存在，健康检查会失败但不影响前面已完成的部署。</w:t>
      </w:r>
    </w:p>
    <w:p>
      <w:r>
        <w:br w:type="page"/>
      </w:r>
    </w:p>
    <w:p>
      <w:pPr>
        <w:pStyle w:val="Heading1"/>
      </w:pPr>
      <w:r>
        <w:t>二、部署流程时序图</w:t>
      </w:r>
    </w:p>
    <w:p>
      <w:r>
        <w:rPr>
          <w:sz w:val="19"/>
        </w:rPr>
        <w:t>图例：实线箭头 = 请求 / 数据流向；右侧自环 = 本地或远端内部处理（打包、解压安装构建）。参与者从左到右：本地 PowerShell → ssh-agent → OpenSSH → 远程服务器 → QMD 服务。</w:t>
      </w:r>
    </w:p>
    <w:p>
      <w:r>
        <w:drawing>
          <wp:inline xmlns:a="http://schemas.openxmlformats.org/drawingml/2006/main" xmlns:pic="http://schemas.openxmlformats.org/drawingml/2006/picture">
            <wp:extent cx="5580000" cy="3699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eq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时序图说明：① 把私钥交给 ssh-agent（口令仅输入一次）；② 验证 SSH 连通；③ 本地 tar 打包源码（剔除 node_modules/.git/dist，原生模块须在服务器重装）；④⑤ 把源码包与部署脚本 scp 到服务器 /tmp；⑥ 远程执行部署脚本，触发 ⑦ 服务端解压/安装/构建/启动；⑧ 启动 QMD 监听 8787；⑨⑩ 在服务器本机 curl 健康检查并回传结果，完成部署。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