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FDD5E">
      <w:pPr>
        <w:autoSpaceDE w:val="0"/>
        <w:autoSpaceDN w:val="0"/>
        <w:spacing w:line="240" w:lineRule="atLeast"/>
        <w:ind w:firstLine="567"/>
        <w:jc w:val="center"/>
        <w:rPr>
          <w:rFonts w:hint="eastAsia" w:ascii="黑体" w:hAnsi="Arial" w:eastAsia="黑体"/>
          <w:b/>
          <w:sz w:val="44"/>
        </w:rPr>
      </w:pPr>
      <w:bookmarkStart w:id="0" w:name="_Toc392578075"/>
      <w:bookmarkStart w:id="1" w:name="_Toc396534601"/>
      <w:bookmarkStart w:id="2" w:name="_Toc391843501"/>
      <w:bookmarkStart w:id="3" w:name="_Toc392577360"/>
      <w:bookmarkStart w:id="4" w:name="_Toc396655014"/>
      <w:bookmarkStart w:id="5" w:name="_Toc393450683"/>
      <w:bookmarkStart w:id="6" w:name="_Toc396658964"/>
      <w:bookmarkStart w:id="7" w:name="_Toc391837775"/>
      <w:bookmarkStart w:id="8" w:name="_Toc392576778"/>
      <w:bookmarkStart w:id="9" w:name="_Toc396658834"/>
      <w:bookmarkStart w:id="10" w:name="_Toc396728149"/>
      <w:bookmarkStart w:id="11" w:name="_Toc392580172"/>
      <w:bookmarkStart w:id="12" w:name="_Toc392578715"/>
      <w:bookmarkStart w:id="13" w:name="_Toc391804186"/>
      <w:bookmarkStart w:id="14" w:name="_Toc392577700"/>
      <w:bookmarkStart w:id="15" w:name="_Toc391830102"/>
      <w:bookmarkStart w:id="16" w:name="_Toc392061941"/>
      <w:bookmarkStart w:id="17" w:name="_Toc397252471"/>
      <w:bookmarkStart w:id="18" w:name="_Toc397227853"/>
      <w:bookmarkStart w:id="19" w:name="_Toc391838470"/>
      <w:bookmarkStart w:id="20" w:name="_Toc391837933"/>
      <w:bookmarkStart w:id="21" w:name="_Toc409516523"/>
      <w:bookmarkStart w:id="22" w:name="_Toc396611843"/>
      <w:bookmarkStart w:id="23" w:name="_Toc393099848"/>
      <w:bookmarkStart w:id="24" w:name="_Toc392577019"/>
      <w:bookmarkStart w:id="25" w:name="_Toc396789687"/>
      <w:bookmarkStart w:id="26" w:name="_Toc397252720"/>
      <w:bookmarkStart w:id="27" w:name="_Toc396741524"/>
      <w:bookmarkStart w:id="28" w:name="_Toc392576922"/>
      <w:bookmarkStart w:id="29" w:name="_Toc396654705"/>
      <w:bookmarkStart w:id="30" w:name="_Toc393275889"/>
    </w:p>
    <w:p w14:paraId="0EE95131">
      <w:pPr>
        <w:autoSpaceDE w:val="0"/>
        <w:autoSpaceDN w:val="0"/>
        <w:spacing w:line="240" w:lineRule="atLeast"/>
        <w:ind w:firstLine="567"/>
        <w:jc w:val="center"/>
        <w:rPr>
          <w:rFonts w:hint="eastAsia" w:ascii="黑体" w:hAnsi="Arial" w:eastAsia="黑体"/>
          <w:b/>
          <w:sz w:val="44"/>
        </w:rPr>
      </w:pPr>
    </w:p>
    <w:p w14:paraId="0F8725D8">
      <w:pPr>
        <w:autoSpaceDE w:val="0"/>
        <w:autoSpaceDN w:val="0"/>
        <w:spacing w:line="240" w:lineRule="atLeast"/>
        <w:ind w:firstLine="567"/>
        <w:jc w:val="center"/>
        <w:rPr>
          <w:rFonts w:ascii="黑体" w:hAnsi="Arial" w:eastAsia="黑体"/>
          <w:b/>
          <w:sz w:val="44"/>
        </w:rPr>
      </w:pPr>
    </w:p>
    <w:p w14:paraId="40E1F739">
      <w:pPr>
        <w:autoSpaceDE w:val="0"/>
        <w:autoSpaceDN w:val="0"/>
        <w:spacing w:line="240" w:lineRule="atLeast"/>
        <w:ind w:firstLine="567"/>
        <w:jc w:val="center"/>
        <w:rPr>
          <w:rFonts w:ascii="黑体" w:hAnsi="Arial" w:eastAsia="黑体"/>
          <w:b/>
          <w:sz w:val="44"/>
        </w:rPr>
      </w:pPr>
    </w:p>
    <w:p w14:paraId="2A5FB2C7">
      <w:pPr>
        <w:autoSpaceDE w:val="0"/>
        <w:autoSpaceDN w:val="0"/>
        <w:spacing w:line="240" w:lineRule="atLeast"/>
        <w:ind w:firstLine="567"/>
        <w:jc w:val="center"/>
        <w:rPr>
          <w:rFonts w:ascii="黑体" w:hAnsi="Arial" w:eastAsia="黑体"/>
          <w:b/>
          <w:sz w:val="44"/>
        </w:rPr>
      </w:pPr>
      <w:bookmarkStart w:id="148" w:name="_GoBack"/>
      <w:bookmarkEnd w:id="148"/>
    </w:p>
    <w:p w14:paraId="74F9BA10">
      <w:pPr>
        <w:autoSpaceDE w:val="0"/>
        <w:autoSpaceDN w:val="0"/>
        <w:spacing w:line="240" w:lineRule="atLeast"/>
        <w:ind w:firstLine="567"/>
        <w:jc w:val="center"/>
        <w:rPr>
          <w:rFonts w:hint="eastAsia" w:ascii="黑体" w:hAnsi="Arial" w:eastAsia="黑体"/>
          <w:b/>
          <w:color w:val="000000"/>
          <w:sz w:val="44"/>
        </w:rPr>
      </w:pPr>
      <w:r>
        <w:rPr>
          <w:rFonts w:hint="eastAsia" w:ascii="黑体" w:hAnsi="Arial" w:eastAsia="黑体"/>
          <w:b/>
          <w:sz w:val="44"/>
        </w:rPr>
        <w:t>中国移动OA办公助手</w:t>
      </w:r>
    </w:p>
    <w:p w14:paraId="7030BAE0">
      <w:pPr>
        <w:autoSpaceDE w:val="0"/>
        <w:autoSpaceDN w:val="0"/>
        <w:spacing w:line="240" w:lineRule="atLeast"/>
        <w:ind w:firstLine="567"/>
        <w:jc w:val="center"/>
        <w:rPr>
          <w:rFonts w:hint="eastAsia" w:ascii="黑体" w:hAnsi="Arial" w:eastAsia="黑体"/>
          <w:b/>
          <w:sz w:val="44"/>
        </w:rPr>
      </w:pPr>
      <w:r>
        <w:rPr>
          <w:rFonts w:hint="eastAsia" w:ascii="黑体" w:hAnsi="Arial" w:eastAsia="黑体"/>
          <w:b/>
          <w:sz w:val="44"/>
        </w:rPr>
        <w:t>技术规范书</w:t>
      </w:r>
    </w:p>
    <w:p w14:paraId="1888D245">
      <w:pPr>
        <w:ind w:firstLine="0"/>
        <w:jc w:val="center"/>
        <w:rPr>
          <w:rFonts w:hint="eastAsia" w:hAnsi="宋体"/>
          <w:b/>
          <w:bCs/>
          <w:sz w:val="24"/>
          <w:szCs w:val="24"/>
        </w:rPr>
      </w:pPr>
    </w:p>
    <w:p w14:paraId="32F26C71">
      <w:pPr>
        <w:autoSpaceDE w:val="0"/>
        <w:autoSpaceDN w:val="0"/>
        <w:spacing w:line="240" w:lineRule="atLeast"/>
        <w:ind w:firstLine="567"/>
        <w:jc w:val="center"/>
        <w:rPr>
          <w:rFonts w:ascii="黑体" w:hAnsi="Arial" w:eastAsia="黑体"/>
          <w:b/>
          <w:sz w:val="44"/>
        </w:rPr>
      </w:pPr>
    </w:p>
    <w:p w14:paraId="3899A1BF">
      <w:pPr>
        <w:autoSpaceDE w:val="0"/>
        <w:autoSpaceDN w:val="0"/>
        <w:spacing w:line="240" w:lineRule="atLeast"/>
        <w:ind w:firstLine="567"/>
        <w:jc w:val="center"/>
        <w:rPr>
          <w:rFonts w:ascii="黑体" w:hAnsi="Arial" w:eastAsia="黑体"/>
          <w:b/>
          <w:sz w:val="44"/>
        </w:rPr>
      </w:pPr>
    </w:p>
    <w:p w14:paraId="55795ED1">
      <w:pPr>
        <w:autoSpaceDE w:val="0"/>
        <w:autoSpaceDN w:val="0"/>
        <w:spacing w:line="240" w:lineRule="atLeast"/>
        <w:ind w:firstLine="567"/>
        <w:jc w:val="center"/>
        <w:rPr>
          <w:rFonts w:ascii="黑体" w:hAnsi="Arial" w:eastAsia="黑体"/>
          <w:b/>
          <w:sz w:val="44"/>
        </w:rPr>
      </w:pPr>
    </w:p>
    <w:p w14:paraId="1FF4F7D3">
      <w:pPr>
        <w:autoSpaceDE w:val="0"/>
        <w:autoSpaceDN w:val="0"/>
        <w:spacing w:line="240" w:lineRule="atLeast"/>
        <w:ind w:firstLine="567"/>
        <w:jc w:val="center"/>
        <w:rPr>
          <w:rFonts w:ascii="黑体" w:hAnsi="Arial" w:eastAsia="黑体"/>
          <w:b/>
          <w:sz w:val="44"/>
        </w:rPr>
      </w:pPr>
    </w:p>
    <w:p w14:paraId="155F8632">
      <w:pPr>
        <w:autoSpaceDE w:val="0"/>
        <w:autoSpaceDN w:val="0"/>
        <w:spacing w:line="240" w:lineRule="atLeast"/>
        <w:ind w:firstLine="567"/>
        <w:jc w:val="center"/>
        <w:rPr>
          <w:rFonts w:ascii="黑体" w:hAnsi="Arial" w:eastAsia="黑体"/>
          <w:b/>
          <w:sz w:val="44"/>
        </w:rPr>
      </w:pPr>
    </w:p>
    <w:p w14:paraId="6A62594F">
      <w:pPr>
        <w:autoSpaceDE w:val="0"/>
        <w:autoSpaceDN w:val="0"/>
        <w:spacing w:line="240" w:lineRule="atLeast"/>
        <w:ind w:firstLine="567"/>
        <w:jc w:val="center"/>
        <w:rPr>
          <w:rFonts w:ascii="黑体" w:hAnsi="Arial" w:eastAsia="黑体"/>
          <w:b/>
          <w:sz w:val="44"/>
        </w:rPr>
      </w:pPr>
    </w:p>
    <w:p w14:paraId="4228A41C">
      <w:pPr>
        <w:autoSpaceDE w:val="0"/>
        <w:autoSpaceDN w:val="0"/>
        <w:spacing w:line="240" w:lineRule="atLeast"/>
        <w:ind w:firstLine="567"/>
        <w:jc w:val="center"/>
        <w:rPr>
          <w:rFonts w:ascii="黑体" w:hAnsi="Arial" w:eastAsia="黑体"/>
          <w:b/>
          <w:sz w:val="44"/>
        </w:rPr>
      </w:pPr>
    </w:p>
    <w:p w14:paraId="13746067">
      <w:pPr>
        <w:autoSpaceDE w:val="0"/>
        <w:autoSpaceDN w:val="0"/>
        <w:spacing w:line="240" w:lineRule="atLeast"/>
        <w:ind w:firstLine="567"/>
        <w:jc w:val="center"/>
        <w:rPr>
          <w:rFonts w:ascii="黑体" w:hAnsi="Arial" w:eastAsia="黑体"/>
          <w:b/>
          <w:sz w:val="44"/>
        </w:rPr>
      </w:pPr>
    </w:p>
    <w:p w14:paraId="2BA71D41">
      <w:pPr>
        <w:autoSpaceDE w:val="0"/>
        <w:autoSpaceDN w:val="0"/>
        <w:spacing w:line="240" w:lineRule="atLeast"/>
        <w:ind w:firstLine="567"/>
        <w:jc w:val="center"/>
        <w:rPr>
          <w:rFonts w:ascii="黑体" w:hAnsi="Arial" w:eastAsia="黑体"/>
          <w:b/>
          <w:sz w:val="44"/>
        </w:rPr>
      </w:pPr>
      <w:r>
        <w:rPr>
          <w:rFonts w:ascii="黑体" w:hAnsi="Arial" w:eastAsia="黑体"/>
          <w:b/>
          <w:sz w:val="44"/>
        </w:rPr>
        <w:tab/>
      </w:r>
    </w:p>
    <w:p w14:paraId="11298D3D">
      <w:pPr>
        <w:autoSpaceDE w:val="0"/>
        <w:autoSpaceDN w:val="0"/>
        <w:spacing w:line="240" w:lineRule="atLeast"/>
        <w:ind w:firstLine="567"/>
        <w:jc w:val="center"/>
        <w:rPr>
          <w:rFonts w:ascii="黑体" w:hAnsi="Arial" w:eastAsia="黑体"/>
          <w:b/>
          <w:sz w:val="44"/>
        </w:rPr>
      </w:pPr>
    </w:p>
    <w:p w14:paraId="10100C36">
      <w:pPr>
        <w:autoSpaceDE w:val="0"/>
        <w:autoSpaceDN w:val="0"/>
        <w:spacing w:line="240" w:lineRule="atLeast"/>
        <w:ind w:firstLine="567"/>
        <w:jc w:val="center"/>
        <w:rPr>
          <w:rFonts w:ascii="黑体" w:hAnsi="Arial" w:eastAsia="黑体"/>
          <w:b/>
          <w:sz w:val="44"/>
        </w:rPr>
      </w:pPr>
    </w:p>
    <w:p w14:paraId="2594B401">
      <w:pPr>
        <w:autoSpaceDE w:val="0"/>
        <w:autoSpaceDN w:val="0"/>
        <w:spacing w:line="240" w:lineRule="atLeast"/>
        <w:ind w:firstLine="567"/>
        <w:jc w:val="center"/>
        <w:rPr>
          <w:rFonts w:ascii="黑体" w:hAnsi="Arial" w:eastAsia="黑体"/>
          <w:b/>
          <w:sz w:val="44"/>
        </w:rPr>
      </w:pPr>
    </w:p>
    <w:p w14:paraId="2F59A336">
      <w:pPr>
        <w:autoSpaceDE w:val="0"/>
        <w:autoSpaceDN w:val="0"/>
        <w:spacing w:line="240" w:lineRule="atLeast"/>
        <w:ind w:firstLine="567"/>
        <w:jc w:val="center"/>
        <w:rPr>
          <w:rFonts w:hint="eastAsia" w:ascii="黑体" w:hAnsi="Arial" w:eastAsia="黑体"/>
          <w:b/>
          <w:sz w:val="44"/>
        </w:rPr>
      </w:pPr>
    </w:p>
    <w:p w14:paraId="430033CE">
      <w:pPr>
        <w:ind w:firstLine="0"/>
        <w:jc w:val="center"/>
        <w:rPr>
          <w:rFonts w:hint="eastAsia" w:hAnsi="宋体"/>
          <w:b/>
          <w:bCs/>
          <w:sz w:val="28"/>
          <w:szCs w:val="28"/>
        </w:rPr>
      </w:pPr>
      <w:r>
        <w:rPr>
          <w:rFonts w:hint="eastAsia" w:hAnsi="宋体"/>
          <w:b/>
          <w:bCs/>
          <w:sz w:val="28"/>
          <w:szCs w:val="28"/>
        </w:rPr>
        <w:t>中国移动通信有限公司</w:t>
      </w:r>
    </w:p>
    <w:p w14:paraId="17C69337">
      <w:pPr>
        <w:ind w:firstLine="0"/>
        <w:jc w:val="center"/>
        <w:rPr>
          <w:rFonts w:hAnsi="宋体"/>
          <w:b/>
          <w:bCs/>
          <w:sz w:val="28"/>
          <w:szCs w:val="28"/>
        </w:rPr>
        <w:sectPr>
          <w:headerReference r:id="rId5" w:type="first"/>
          <w:footerReference r:id="rId8" w:type="first"/>
          <w:headerReference r:id="rId3" w:type="default"/>
          <w:footerReference r:id="rId6" w:type="default"/>
          <w:headerReference r:id="rId4" w:type="even"/>
          <w:footerReference r:id="rId7" w:type="even"/>
          <w:pgSz w:w="11907" w:h="16840"/>
          <w:pgMar w:top="1765" w:right="1588" w:bottom="1440" w:left="1418" w:header="1134" w:footer="992" w:gutter="0"/>
          <w:pgNumType w:fmt="lowerRoman" w:start="1"/>
          <w:cols w:space="720" w:num="1"/>
          <w:titlePg/>
        </w:sectPr>
      </w:pPr>
      <w:r>
        <w:rPr>
          <w:rFonts w:hint="eastAsia" w:hAnsi="宋体"/>
          <w:b/>
          <w:bCs/>
          <w:sz w:val="28"/>
          <w:szCs w:val="28"/>
        </w:rPr>
        <w:t>二</w:t>
      </w:r>
      <w:r>
        <w:rPr>
          <w:rFonts w:ascii="Times New Roman" w:hAnsi="宋体"/>
          <w:b/>
          <w:sz w:val="32"/>
        </w:rPr>
        <w:t>〇</w:t>
      </w:r>
      <w:r>
        <w:rPr>
          <w:rFonts w:hint="eastAsia" w:hAnsi="宋体"/>
          <w:b/>
          <w:bCs/>
          <w:sz w:val="28"/>
          <w:szCs w:val="28"/>
        </w:rPr>
        <w:t>一五年三月</w:t>
      </w:r>
    </w:p>
    <w:p w14:paraId="4AD96C29">
      <w:pPr>
        <w:pStyle w:val="45"/>
        <w:spacing w:before="0" w:after="0"/>
        <w:rPr>
          <w:rFonts w:hint="eastAsia" w:ascii="宋体" w:hAnsi="宋体" w:eastAsia="宋体"/>
          <w:b/>
          <w:bCs/>
          <w:sz w:val="30"/>
          <w:szCs w:val="30"/>
        </w:rPr>
      </w:pPr>
    </w:p>
    <w:p w14:paraId="3FB28BDB">
      <w:pPr>
        <w:rPr>
          <w:rFonts w:hint="eastAsia"/>
        </w:rPr>
      </w:pPr>
    </w:p>
    <w:p w14:paraId="6EAB6951">
      <w:pPr>
        <w:rPr>
          <w:rFonts w:hint="eastAsia"/>
        </w:rPr>
      </w:pPr>
    </w:p>
    <w:p w14:paraId="2DB14F32">
      <w:pPr>
        <w:pStyle w:val="45"/>
        <w:spacing w:before="0" w:after="0"/>
        <w:rPr>
          <w:rFonts w:hint="eastAsia" w:ascii="宋体" w:hAnsi="宋体" w:eastAsia="宋体"/>
          <w:b/>
          <w:bCs/>
          <w:sz w:val="30"/>
          <w:szCs w:val="30"/>
        </w:rPr>
      </w:pPr>
      <w:r>
        <w:rPr>
          <w:rFonts w:hint="eastAsia" w:ascii="宋体" w:hAnsi="宋体" w:eastAsia="宋体"/>
          <w:b/>
          <w:bCs/>
          <w:sz w:val="30"/>
          <w:szCs w:val="30"/>
        </w:rPr>
        <w:t>目  录</w:t>
      </w:r>
    </w:p>
    <w:p w14:paraId="73F57D60">
      <w:pPr>
        <w:pStyle w:val="25"/>
        <w:tabs>
          <w:tab w:val="left" w:pos="960"/>
          <w:tab w:val="right" w:leader="dot" w:pos="8891"/>
        </w:tabs>
        <w:rPr>
          <w:rFonts w:hint="eastAsia" w:ascii="等线" w:hAnsi="等线" w:eastAsia="等线"/>
          <w:b w:val="0"/>
          <w:bCs w:val="0"/>
          <w:caps w:val="0"/>
          <w:kern w:val="2"/>
          <w:sz w:val="22"/>
        </w:rPr>
      </w:pPr>
      <w:r>
        <w:rPr>
          <w:rFonts w:ascii="宋体" w:hAnsi="宋体"/>
          <w:b w:val="0"/>
          <w:bCs w:val="0"/>
          <w:caps w:val="0"/>
          <w:smallCaps/>
          <w:sz w:val="24"/>
        </w:rPr>
        <w:fldChar w:fldCharType="begin"/>
      </w:r>
      <w:r>
        <w:rPr>
          <w:rFonts w:ascii="宋体" w:hAnsi="宋体"/>
          <w:b w:val="0"/>
          <w:bCs w:val="0"/>
          <w:caps w:val="0"/>
          <w:smallCaps/>
          <w:sz w:val="24"/>
        </w:rPr>
        <w:instrText xml:space="preserve"> TOC \o "1-3" \h \z </w:instrText>
      </w:r>
      <w:r>
        <w:rPr>
          <w:rFonts w:ascii="宋体" w:hAnsi="宋体"/>
          <w:b w:val="0"/>
          <w:bCs w:val="0"/>
          <w:caps w:val="0"/>
          <w:smallCaps/>
          <w:sz w:val="24"/>
        </w:rPr>
        <w:fldChar w:fldCharType="separate"/>
      </w:r>
      <w:r>
        <w:rPr>
          <w:rStyle w:val="40"/>
          <w:rFonts w:hint="eastAsia"/>
        </w:rPr>
        <w:fldChar w:fldCharType="begin"/>
      </w:r>
      <w:r>
        <w:rPr>
          <w:rStyle w:val="40"/>
          <w:rFonts w:hint="eastAsia"/>
        </w:rPr>
        <w:instrText xml:space="preserve"> </w:instrText>
      </w:r>
      <w:r>
        <w:rPr>
          <w:rFonts w:hint="eastAsia"/>
        </w:rPr>
        <w:instrText xml:space="preserve">HYPERLINK \l "_Toc193440685"</w:instrText>
      </w:r>
      <w:r>
        <w:rPr>
          <w:rStyle w:val="40"/>
          <w:rFonts w:hint="eastAsia"/>
        </w:rPr>
        <w:instrText xml:space="preserve"> </w:instrText>
      </w:r>
      <w:r>
        <w:rPr>
          <w:rStyle w:val="40"/>
          <w:rFonts w:hint="eastAsia"/>
        </w:rPr>
        <w:fldChar w:fldCharType="separate"/>
      </w:r>
      <w:r>
        <w:rPr>
          <w:rStyle w:val="40"/>
          <w:rFonts w:hint="eastAsia"/>
        </w:rPr>
        <w:t>1.</w:t>
      </w:r>
      <w:r>
        <w:rPr>
          <w:rFonts w:hint="eastAsia" w:ascii="等线" w:hAnsi="等线" w:eastAsia="等线"/>
          <w:b w:val="0"/>
          <w:bCs w:val="0"/>
          <w:caps w:val="0"/>
          <w:kern w:val="2"/>
          <w:sz w:val="22"/>
        </w:rPr>
        <w:tab/>
      </w:r>
      <w:r>
        <w:rPr>
          <w:rStyle w:val="40"/>
          <w:rFonts w:hint="eastAsia"/>
        </w:rPr>
        <w:t>建设需求</w:t>
      </w:r>
      <w:r>
        <w:rPr>
          <w:rFonts w:hint="eastAsia"/>
        </w:rPr>
        <w:tab/>
      </w:r>
      <w:r>
        <w:rPr>
          <w:rFonts w:hint="eastAsia"/>
        </w:rPr>
        <w:fldChar w:fldCharType="begin"/>
      </w:r>
      <w:r>
        <w:rPr>
          <w:rFonts w:hint="eastAsia"/>
        </w:rPr>
        <w:instrText xml:space="preserve"> </w:instrText>
      </w:r>
      <w:r>
        <w:instrText xml:space="preserve">PAGEREF _Toc193440685 \h</w:instrText>
      </w:r>
      <w:r>
        <w:rPr>
          <w:rFonts w:hint="eastAsia"/>
        </w:rPr>
        <w:instrText xml:space="preserve"> </w:instrText>
      </w:r>
      <w:r>
        <w:fldChar w:fldCharType="separate"/>
      </w:r>
      <w:r>
        <w:t>3</w:t>
      </w:r>
      <w:r>
        <w:rPr>
          <w:rFonts w:hint="eastAsia"/>
        </w:rPr>
        <w:fldChar w:fldCharType="end"/>
      </w:r>
      <w:r>
        <w:rPr>
          <w:rStyle w:val="40"/>
          <w:rFonts w:hint="eastAsia"/>
        </w:rPr>
        <w:fldChar w:fldCharType="end"/>
      </w:r>
    </w:p>
    <w:p w14:paraId="38D54F29">
      <w:pPr>
        <w:pStyle w:val="29"/>
        <w:tabs>
          <w:tab w:val="left" w:pos="1440"/>
          <w:tab w:val="right" w:leader="dot" w:pos="8891"/>
        </w:tabs>
        <w:rPr>
          <w:rFonts w:hint="eastAsia" w:ascii="等线" w:hAnsi="等线" w:eastAsia="等线"/>
          <w:smallCaps w:val="0"/>
          <w:kern w:val="2"/>
          <w:sz w:val="22"/>
        </w:rPr>
      </w:pPr>
      <w:r>
        <w:rPr>
          <w:rStyle w:val="40"/>
          <w:rFonts w:hint="eastAsia"/>
        </w:rPr>
        <w:fldChar w:fldCharType="begin"/>
      </w:r>
      <w:r>
        <w:rPr>
          <w:rStyle w:val="40"/>
          <w:rFonts w:hint="eastAsia"/>
        </w:rPr>
        <w:instrText xml:space="preserve"> </w:instrText>
      </w:r>
      <w:r>
        <w:rPr>
          <w:rFonts w:hint="eastAsia"/>
        </w:rPr>
        <w:instrText xml:space="preserve">HYPERLINK \l "_Toc193440686"</w:instrText>
      </w:r>
      <w:r>
        <w:rPr>
          <w:rStyle w:val="40"/>
          <w:rFonts w:hint="eastAsia"/>
        </w:rPr>
        <w:instrText xml:space="preserve"> </w:instrText>
      </w:r>
      <w:r>
        <w:rPr>
          <w:rStyle w:val="40"/>
          <w:rFonts w:hint="eastAsia"/>
        </w:rPr>
        <w:fldChar w:fldCharType="separate"/>
      </w:r>
      <w:r>
        <w:rPr>
          <w:rStyle w:val="40"/>
          <w:rFonts w:hint="eastAsia" w:ascii="宋体" w:hAnsi="宋体"/>
        </w:rPr>
        <w:t>1.1.</w:t>
      </w:r>
      <w:r>
        <w:rPr>
          <w:rFonts w:hint="eastAsia" w:ascii="等线" w:hAnsi="等线" w:eastAsia="等线"/>
          <w:smallCaps w:val="0"/>
          <w:kern w:val="2"/>
          <w:sz w:val="22"/>
        </w:rPr>
        <w:tab/>
      </w:r>
      <w:r>
        <w:rPr>
          <w:rStyle w:val="40"/>
          <w:rFonts w:hint="eastAsia" w:ascii="宋体" w:hAnsi="宋体"/>
          <w:bCs/>
        </w:rPr>
        <w:t>建设内容</w:t>
      </w:r>
      <w:r>
        <w:rPr>
          <w:rFonts w:hint="eastAsia"/>
        </w:rPr>
        <w:tab/>
      </w:r>
      <w:r>
        <w:rPr>
          <w:rFonts w:hint="eastAsia"/>
        </w:rPr>
        <w:fldChar w:fldCharType="begin"/>
      </w:r>
      <w:r>
        <w:rPr>
          <w:rFonts w:hint="eastAsia"/>
        </w:rPr>
        <w:instrText xml:space="preserve"> </w:instrText>
      </w:r>
      <w:r>
        <w:instrText xml:space="preserve">PAGEREF _Toc193440686 \h</w:instrText>
      </w:r>
      <w:r>
        <w:rPr>
          <w:rFonts w:hint="eastAsia"/>
        </w:rPr>
        <w:instrText xml:space="preserve"> </w:instrText>
      </w:r>
      <w:r>
        <w:fldChar w:fldCharType="separate"/>
      </w:r>
      <w:r>
        <w:t>3</w:t>
      </w:r>
      <w:r>
        <w:rPr>
          <w:rFonts w:hint="eastAsia"/>
        </w:rPr>
        <w:fldChar w:fldCharType="end"/>
      </w:r>
      <w:r>
        <w:rPr>
          <w:rStyle w:val="40"/>
          <w:rFonts w:hint="eastAsia"/>
        </w:rPr>
        <w:fldChar w:fldCharType="end"/>
      </w:r>
    </w:p>
    <w:p w14:paraId="27A4C42A">
      <w:pPr>
        <w:pStyle w:val="29"/>
        <w:tabs>
          <w:tab w:val="left" w:pos="1440"/>
          <w:tab w:val="right" w:leader="dot" w:pos="8891"/>
        </w:tabs>
        <w:rPr>
          <w:rFonts w:hint="eastAsia" w:ascii="等线" w:hAnsi="等线" w:eastAsia="等线"/>
          <w:smallCaps w:val="0"/>
          <w:kern w:val="2"/>
          <w:sz w:val="22"/>
        </w:rPr>
      </w:pPr>
      <w:r>
        <w:rPr>
          <w:rStyle w:val="40"/>
          <w:rFonts w:hint="eastAsia"/>
        </w:rPr>
        <w:fldChar w:fldCharType="begin"/>
      </w:r>
      <w:r>
        <w:rPr>
          <w:rStyle w:val="40"/>
          <w:rFonts w:hint="eastAsia"/>
        </w:rPr>
        <w:instrText xml:space="preserve"> </w:instrText>
      </w:r>
      <w:r>
        <w:rPr>
          <w:rFonts w:hint="eastAsia"/>
        </w:rPr>
        <w:instrText xml:space="preserve">HYPERLINK \l "_Toc193440687"</w:instrText>
      </w:r>
      <w:r>
        <w:rPr>
          <w:rStyle w:val="40"/>
          <w:rFonts w:hint="eastAsia"/>
        </w:rPr>
        <w:instrText xml:space="preserve"> </w:instrText>
      </w:r>
      <w:r>
        <w:rPr>
          <w:rStyle w:val="40"/>
          <w:rFonts w:hint="eastAsia"/>
        </w:rPr>
        <w:fldChar w:fldCharType="separate"/>
      </w:r>
      <w:r>
        <w:rPr>
          <w:rStyle w:val="40"/>
          <w:rFonts w:hint="eastAsia" w:ascii="宋体" w:hAnsi="宋体"/>
        </w:rPr>
        <w:t>1.2.</w:t>
      </w:r>
      <w:r>
        <w:rPr>
          <w:rFonts w:hint="eastAsia" w:ascii="等线" w:hAnsi="等线" w:eastAsia="等线"/>
          <w:smallCaps w:val="0"/>
          <w:kern w:val="2"/>
          <w:sz w:val="22"/>
        </w:rPr>
        <w:tab/>
      </w:r>
      <w:r>
        <w:rPr>
          <w:rStyle w:val="40"/>
          <w:rFonts w:hint="eastAsia" w:ascii="宋体" w:hAnsi="宋体"/>
          <w:bCs/>
        </w:rPr>
        <w:t>软件功能</w:t>
      </w:r>
      <w:r>
        <w:rPr>
          <w:rFonts w:hint="eastAsia"/>
        </w:rPr>
        <w:tab/>
      </w:r>
      <w:r>
        <w:rPr>
          <w:rFonts w:hint="eastAsia"/>
        </w:rPr>
        <w:fldChar w:fldCharType="begin"/>
      </w:r>
      <w:r>
        <w:rPr>
          <w:rFonts w:hint="eastAsia"/>
        </w:rPr>
        <w:instrText xml:space="preserve"> </w:instrText>
      </w:r>
      <w:r>
        <w:instrText xml:space="preserve">PAGEREF _Toc193440687 \h</w:instrText>
      </w:r>
      <w:r>
        <w:rPr>
          <w:rFonts w:hint="eastAsia"/>
        </w:rPr>
        <w:instrText xml:space="preserve"> </w:instrText>
      </w:r>
      <w:r>
        <w:fldChar w:fldCharType="separate"/>
      </w:r>
      <w:r>
        <w:t>3</w:t>
      </w:r>
      <w:r>
        <w:rPr>
          <w:rFonts w:hint="eastAsia"/>
        </w:rPr>
        <w:fldChar w:fldCharType="end"/>
      </w:r>
      <w:r>
        <w:rPr>
          <w:rStyle w:val="40"/>
          <w:rFonts w:hint="eastAsia"/>
        </w:rPr>
        <w:fldChar w:fldCharType="end"/>
      </w:r>
    </w:p>
    <w:p w14:paraId="029599BD">
      <w:pPr>
        <w:pStyle w:val="29"/>
        <w:tabs>
          <w:tab w:val="left" w:pos="1440"/>
          <w:tab w:val="right" w:leader="dot" w:pos="8891"/>
        </w:tabs>
        <w:rPr>
          <w:rFonts w:hint="eastAsia" w:ascii="等线" w:hAnsi="等线" w:eastAsia="等线"/>
          <w:smallCaps w:val="0"/>
          <w:kern w:val="2"/>
          <w:sz w:val="22"/>
        </w:rPr>
      </w:pPr>
      <w:r>
        <w:rPr>
          <w:rStyle w:val="40"/>
          <w:rFonts w:hint="eastAsia"/>
        </w:rPr>
        <w:fldChar w:fldCharType="begin"/>
      </w:r>
      <w:r>
        <w:rPr>
          <w:rStyle w:val="40"/>
          <w:rFonts w:hint="eastAsia"/>
        </w:rPr>
        <w:instrText xml:space="preserve"> </w:instrText>
      </w:r>
      <w:r>
        <w:rPr>
          <w:rFonts w:hint="eastAsia"/>
        </w:rPr>
        <w:instrText xml:space="preserve">HYPERLINK \l "_Toc193440688"</w:instrText>
      </w:r>
      <w:r>
        <w:rPr>
          <w:rStyle w:val="40"/>
          <w:rFonts w:hint="eastAsia"/>
        </w:rPr>
        <w:instrText xml:space="preserve"> </w:instrText>
      </w:r>
      <w:r>
        <w:rPr>
          <w:rStyle w:val="40"/>
          <w:rFonts w:hint="eastAsia"/>
        </w:rPr>
        <w:fldChar w:fldCharType="separate"/>
      </w:r>
      <w:r>
        <w:rPr>
          <w:rStyle w:val="40"/>
          <w:rFonts w:hint="eastAsia" w:hAnsi="宋体"/>
        </w:rPr>
        <w:t>1.3.</w:t>
      </w:r>
      <w:r>
        <w:rPr>
          <w:rFonts w:hint="eastAsia" w:ascii="等线" w:hAnsi="等线" w:eastAsia="等线"/>
          <w:smallCaps w:val="0"/>
          <w:kern w:val="2"/>
          <w:sz w:val="22"/>
        </w:rPr>
        <w:tab/>
      </w:r>
      <w:r>
        <w:rPr>
          <w:rStyle w:val="40"/>
          <w:rFonts w:hint="eastAsia" w:ascii="宋体" w:hAnsi="宋体"/>
          <w:bCs/>
        </w:rPr>
        <w:t>运行环境</w:t>
      </w:r>
      <w:r>
        <w:rPr>
          <w:rFonts w:hint="eastAsia"/>
        </w:rPr>
        <w:tab/>
      </w:r>
      <w:r>
        <w:rPr>
          <w:rFonts w:hint="eastAsia"/>
        </w:rPr>
        <w:fldChar w:fldCharType="begin"/>
      </w:r>
      <w:r>
        <w:rPr>
          <w:rFonts w:hint="eastAsia"/>
        </w:rPr>
        <w:instrText xml:space="preserve"> </w:instrText>
      </w:r>
      <w:r>
        <w:instrText xml:space="preserve">PAGEREF _Toc193440688 \h</w:instrText>
      </w:r>
      <w:r>
        <w:rPr>
          <w:rFonts w:hint="eastAsia"/>
        </w:rPr>
        <w:instrText xml:space="preserve"> </w:instrText>
      </w:r>
      <w:r>
        <w:fldChar w:fldCharType="separate"/>
      </w:r>
      <w:r>
        <w:t>3</w:t>
      </w:r>
      <w:r>
        <w:rPr>
          <w:rFonts w:hint="eastAsia"/>
        </w:rPr>
        <w:fldChar w:fldCharType="end"/>
      </w:r>
      <w:r>
        <w:rPr>
          <w:rStyle w:val="40"/>
          <w:rFonts w:hint="eastAsia"/>
        </w:rPr>
        <w:fldChar w:fldCharType="end"/>
      </w:r>
    </w:p>
    <w:p w14:paraId="37704063">
      <w:pPr>
        <w:pStyle w:val="25"/>
        <w:tabs>
          <w:tab w:val="left" w:pos="960"/>
          <w:tab w:val="right" w:leader="dot" w:pos="8891"/>
        </w:tabs>
        <w:rPr>
          <w:rFonts w:hint="eastAsia" w:ascii="等线" w:hAnsi="等线" w:eastAsia="等线"/>
          <w:b w:val="0"/>
          <w:bCs w:val="0"/>
          <w:caps w:val="0"/>
          <w:kern w:val="2"/>
          <w:sz w:val="22"/>
        </w:rPr>
      </w:pPr>
      <w:r>
        <w:rPr>
          <w:rStyle w:val="40"/>
          <w:rFonts w:hint="eastAsia"/>
        </w:rPr>
        <w:fldChar w:fldCharType="begin"/>
      </w:r>
      <w:r>
        <w:rPr>
          <w:rStyle w:val="40"/>
          <w:rFonts w:hint="eastAsia"/>
        </w:rPr>
        <w:instrText xml:space="preserve"> </w:instrText>
      </w:r>
      <w:r>
        <w:rPr>
          <w:rFonts w:hint="eastAsia"/>
        </w:rPr>
        <w:instrText xml:space="preserve">HYPERLINK \l "_Toc193440689"</w:instrText>
      </w:r>
      <w:r>
        <w:rPr>
          <w:rStyle w:val="40"/>
          <w:rFonts w:hint="eastAsia"/>
        </w:rPr>
        <w:instrText xml:space="preserve"> </w:instrText>
      </w:r>
      <w:r>
        <w:rPr>
          <w:rStyle w:val="40"/>
          <w:rFonts w:hint="eastAsia"/>
        </w:rPr>
        <w:fldChar w:fldCharType="separate"/>
      </w:r>
      <w:r>
        <w:rPr>
          <w:rStyle w:val="40"/>
          <w:rFonts w:hint="eastAsia"/>
        </w:rPr>
        <w:t>2.</w:t>
      </w:r>
      <w:r>
        <w:rPr>
          <w:rFonts w:hint="eastAsia" w:ascii="等线" w:hAnsi="等线" w:eastAsia="等线"/>
          <w:b w:val="0"/>
          <w:bCs w:val="0"/>
          <w:caps w:val="0"/>
          <w:kern w:val="2"/>
          <w:sz w:val="22"/>
        </w:rPr>
        <w:tab/>
      </w:r>
      <w:r>
        <w:rPr>
          <w:rStyle w:val="40"/>
          <w:rFonts w:hint="eastAsia"/>
        </w:rPr>
        <w:t>建设方案总体要求</w:t>
      </w:r>
      <w:r>
        <w:rPr>
          <w:rFonts w:hint="eastAsia"/>
        </w:rPr>
        <w:tab/>
      </w:r>
      <w:r>
        <w:rPr>
          <w:rFonts w:hint="eastAsia"/>
        </w:rPr>
        <w:fldChar w:fldCharType="begin"/>
      </w:r>
      <w:r>
        <w:rPr>
          <w:rFonts w:hint="eastAsia"/>
        </w:rPr>
        <w:instrText xml:space="preserve"> </w:instrText>
      </w:r>
      <w:r>
        <w:instrText xml:space="preserve">PAGEREF _Toc193440689 \h</w:instrText>
      </w:r>
      <w:r>
        <w:rPr>
          <w:rFonts w:hint="eastAsia"/>
        </w:rPr>
        <w:instrText xml:space="preserve"> </w:instrText>
      </w:r>
      <w:r>
        <w:fldChar w:fldCharType="separate"/>
      </w:r>
      <w:r>
        <w:t>4</w:t>
      </w:r>
      <w:r>
        <w:rPr>
          <w:rFonts w:hint="eastAsia"/>
        </w:rPr>
        <w:fldChar w:fldCharType="end"/>
      </w:r>
      <w:r>
        <w:rPr>
          <w:rStyle w:val="40"/>
          <w:rFonts w:hint="eastAsia"/>
        </w:rPr>
        <w:fldChar w:fldCharType="end"/>
      </w:r>
    </w:p>
    <w:p w14:paraId="489B3395">
      <w:pPr>
        <w:pStyle w:val="29"/>
        <w:tabs>
          <w:tab w:val="left" w:pos="1440"/>
          <w:tab w:val="right" w:leader="dot" w:pos="8891"/>
        </w:tabs>
        <w:rPr>
          <w:rFonts w:hint="eastAsia" w:ascii="等线" w:hAnsi="等线" w:eastAsia="等线"/>
          <w:smallCaps w:val="0"/>
          <w:kern w:val="2"/>
          <w:sz w:val="22"/>
        </w:rPr>
      </w:pPr>
      <w:r>
        <w:rPr>
          <w:rStyle w:val="40"/>
          <w:rFonts w:hint="eastAsia"/>
        </w:rPr>
        <w:fldChar w:fldCharType="begin"/>
      </w:r>
      <w:r>
        <w:rPr>
          <w:rStyle w:val="40"/>
          <w:rFonts w:hint="eastAsia"/>
        </w:rPr>
        <w:instrText xml:space="preserve"> </w:instrText>
      </w:r>
      <w:r>
        <w:rPr>
          <w:rFonts w:hint="eastAsia"/>
        </w:rPr>
        <w:instrText xml:space="preserve">HYPERLINK \l "_Toc193440690"</w:instrText>
      </w:r>
      <w:r>
        <w:rPr>
          <w:rStyle w:val="40"/>
          <w:rFonts w:hint="eastAsia"/>
        </w:rPr>
        <w:instrText xml:space="preserve"> </w:instrText>
      </w:r>
      <w:r>
        <w:rPr>
          <w:rStyle w:val="40"/>
          <w:rFonts w:hint="eastAsia"/>
        </w:rPr>
        <w:fldChar w:fldCharType="separate"/>
      </w:r>
      <w:r>
        <w:rPr>
          <w:rStyle w:val="40"/>
          <w:rFonts w:hint="eastAsia" w:ascii="宋体" w:hAnsi="宋体"/>
        </w:rPr>
        <w:t>2.1.</w:t>
      </w:r>
      <w:r>
        <w:rPr>
          <w:rFonts w:hint="eastAsia" w:ascii="等线" w:hAnsi="等线" w:eastAsia="等线"/>
          <w:smallCaps w:val="0"/>
          <w:kern w:val="2"/>
          <w:sz w:val="22"/>
        </w:rPr>
        <w:tab/>
      </w:r>
      <w:r>
        <w:rPr>
          <w:rStyle w:val="40"/>
          <w:rFonts w:hint="eastAsia" w:ascii="宋体" w:hAnsi="宋体"/>
        </w:rPr>
        <w:t>系统架构</w:t>
      </w:r>
      <w:r>
        <w:rPr>
          <w:rFonts w:hint="eastAsia"/>
        </w:rPr>
        <w:tab/>
      </w:r>
      <w:r>
        <w:rPr>
          <w:rFonts w:hint="eastAsia"/>
        </w:rPr>
        <w:fldChar w:fldCharType="begin"/>
      </w:r>
      <w:r>
        <w:rPr>
          <w:rFonts w:hint="eastAsia"/>
        </w:rPr>
        <w:instrText xml:space="preserve"> </w:instrText>
      </w:r>
      <w:r>
        <w:instrText xml:space="preserve">PAGEREF _Toc193440690 \h</w:instrText>
      </w:r>
      <w:r>
        <w:rPr>
          <w:rFonts w:hint="eastAsia"/>
        </w:rPr>
        <w:instrText xml:space="preserve"> </w:instrText>
      </w:r>
      <w:r>
        <w:fldChar w:fldCharType="separate"/>
      </w:r>
      <w:r>
        <w:t>4</w:t>
      </w:r>
      <w:r>
        <w:rPr>
          <w:rFonts w:hint="eastAsia"/>
        </w:rPr>
        <w:fldChar w:fldCharType="end"/>
      </w:r>
      <w:r>
        <w:rPr>
          <w:rStyle w:val="40"/>
          <w:rFonts w:hint="eastAsia"/>
        </w:rPr>
        <w:fldChar w:fldCharType="end"/>
      </w:r>
    </w:p>
    <w:p w14:paraId="3A4B7247">
      <w:pPr>
        <w:pStyle w:val="29"/>
        <w:tabs>
          <w:tab w:val="left" w:pos="1440"/>
          <w:tab w:val="right" w:leader="dot" w:pos="8891"/>
        </w:tabs>
        <w:rPr>
          <w:rFonts w:hint="eastAsia" w:ascii="等线" w:hAnsi="等线" w:eastAsia="等线"/>
          <w:smallCaps w:val="0"/>
          <w:kern w:val="2"/>
          <w:sz w:val="22"/>
        </w:rPr>
      </w:pPr>
      <w:r>
        <w:rPr>
          <w:rStyle w:val="40"/>
          <w:rFonts w:hint="eastAsia"/>
        </w:rPr>
        <w:fldChar w:fldCharType="begin"/>
      </w:r>
      <w:r>
        <w:rPr>
          <w:rStyle w:val="40"/>
          <w:rFonts w:hint="eastAsia"/>
        </w:rPr>
        <w:instrText xml:space="preserve"> </w:instrText>
      </w:r>
      <w:r>
        <w:rPr>
          <w:rFonts w:hint="eastAsia"/>
        </w:rPr>
        <w:instrText xml:space="preserve">HYPERLINK \l "_Toc193440691"</w:instrText>
      </w:r>
      <w:r>
        <w:rPr>
          <w:rStyle w:val="40"/>
          <w:rFonts w:hint="eastAsia"/>
        </w:rPr>
        <w:instrText xml:space="preserve"> </w:instrText>
      </w:r>
      <w:r>
        <w:rPr>
          <w:rStyle w:val="40"/>
          <w:rFonts w:hint="eastAsia"/>
        </w:rPr>
        <w:fldChar w:fldCharType="separate"/>
      </w:r>
      <w:r>
        <w:rPr>
          <w:rStyle w:val="40"/>
          <w:rFonts w:hint="eastAsia" w:ascii="宋体" w:hAnsi="宋体"/>
        </w:rPr>
        <w:t>2.2.</w:t>
      </w:r>
      <w:r>
        <w:rPr>
          <w:rFonts w:hint="eastAsia" w:ascii="等线" w:hAnsi="等线" w:eastAsia="等线"/>
          <w:smallCaps w:val="0"/>
          <w:kern w:val="2"/>
          <w:sz w:val="22"/>
        </w:rPr>
        <w:tab/>
      </w:r>
      <w:r>
        <w:rPr>
          <w:rStyle w:val="40"/>
          <w:rFonts w:hint="eastAsia" w:ascii="宋体" w:hAnsi="宋体"/>
        </w:rPr>
        <w:t>设备配置及软硬件部署方案</w:t>
      </w:r>
      <w:r>
        <w:rPr>
          <w:rFonts w:hint="eastAsia"/>
        </w:rPr>
        <w:tab/>
      </w:r>
      <w:r>
        <w:rPr>
          <w:rFonts w:hint="eastAsia"/>
        </w:rPr>
        <w:fldChar w:fldCharType="begin"/>
      </w:r>
      <w:r>
        <w:rPr>
          <w:rFonts w:hint="eastAsia"/>
        </w:rPr>
        <w:instrText xml:space="preserve"> </w:instrText>
      </w:r>
      <w:r>
        <w:instrText xml:space="preserve">PAGEREF _Toc193440691 \h</w:instrText>
      </w:r>
      <w:r>
        <w:rPr>
          <w:rFonts w:hint="eastAsia"/>
        </w:rPr>
        <w:instrText xml:space="preserve"> </w:instrText>
      </w:r>
      <w:r>
        <w:fldChar w:fldCharType="separate"/>
      </w:r>
      <w:r>
        <w:t>4</w:t>
      </w:r>
      <w:r>
        <w:rPr>
          <w:rFonts w:hint="eastAsia"/>
        </w:rPr>
        <w:fldChar w:fldCharType="end"/>
      </w:r>
      <w:r>
        <w:rPr>
          <w:rStyle w:val="40"/>
          <w:rFonts w:hint="eastAsia"/>
        </w:rPr>
        <w:fldChar w:fldCharType="end"/>
      </w:r>
    </w:p>
    <w:p w14:paraId="65F038CF">
      <w:pPr>
        <w:pStyle w:val="29"/>
        <w:tabs>
          <w:tab w:val="left" w:pos="1440"/>
          <w:tab w:val="right" w:leader="dot" w:pos="8891"/>
        </w:tabs>
        <w:rPr>
          <w:rFonts w:hint="eastAsia" w:ascii="等线" w:hAnsi="等线" w:eastAsia="等线"/>
          <w:smallCaps w:val="0"/>
          <w:kern w:val="2"/>
          <w:sz w:val="22"/>
        </w:rPr>
      </w:pPr>
      <w:r>
        <w:rPr>
          <w:rStyle w:val="40"/>
          <w:rFonts w:hint="eastAsia"/>
        </w:rPr>
        <w:fldChar w:fldCharType="begin"/>
      </w:r>
      <w:r>
        <w:rPr>
          <w:rStyle w:val="40"/>
          <w:rFonts w:hint="eastAsia"/>
        </w:rPr>
        <w:instrText xml:space="preserve"> </w:instrText>
      </w:r>
      <w:r>
        <w:rPr>
          <w:rFonts w:hint="eastAsia"/>
        </w:rPr>
        <w:instrText xml:space="preserve">HYPERLINK \l "_Toc193440692"</w:instrText>
      </w:r>
      <w:r>
        <w:rPr>
          <w:rStyle w:val="40"/>
          <w:rFonts w:hint="eastAsia"/>
        </w:rPr>
        <w:instrText xml:space="preserve"> </w:instrText>
      </w:r>
      <w:r>
        <w:rPr>
          <w:rStyle w:val="40"/>
          <w:rFonts w:hint="eastAsia"/>
        </w:rPr>
        <w:fldChar w:fldCharType="separate"/>
      </w:r>
      <w:r>
        <w:rPr>
          <w:rStyle w:val="40"/>
          <w:rFonts w:hint="eastAsia" w:ascii="宋体" w:hAnsi="宋体"/>
        </w:rPr>
        <w:t>2.3.</w:t>
      </w:r>
      <w:r>
        <w:rPr>
          <w:rFonts w:hint="eastAsia" w:ascii="等线" w:hAnsi="等线" w:eastAsia="等线"/>
          <w:smallCaps w:val="0"/>
          <w:kern w:val="2"/>
          <w:sz w:val="22"/>
        </w:rPr>
        <w:tab/>
      </w:r>
      <w:r>
        <w:rPr>
          <w:rStyle w:val="40"/>
          <w:rFonts w:hint="eastAsia" w:ascii="宋体" w:hAnsi="宋体"/>
        </w:rPr>
        <w:t>技术功能要求</w:t>
      </w:r>
      <w:r>
        <w:rPr>
          <w:rFonts w:hint="eastAsia"/>
        </w:rPr>
        <w:tab/>
      </w:r>
      <w:r>
        <w:rPr>
          <w:rFonts w:hint="eastAsia"/>
        </w:rPr>
        <w:fldChar w:fldCharType="begin"/>
      </w:r>
      <w:r>
        <w:rPr>
          <w:rFonts w:hint="eastAsia"/>
        </w:rPr>
        <w:instrText xml:space="preserve"> </w:instrText>
      </w:r>
      <w:r>
        <w:instrText xml:space="preserve">PAGEREF _Toc193440692 \h</w:instrText>
      </w:r>
      <w:r>
        <w:rPr>
          <w:rFonts w:hint="eastAsia"/>
        </w:rPr>
        <w:instrText xml:space="preserve"> </w:instrText>
      </w:r>
      <w:r>
        <w:fldChar w:fldCharType="separate"/>
      </w:r>
      <w:r>
        <w:t>5</w:t>
      </w:r>
      <w:r>
        <w:rPr>
          <w:rFonts w:hint="eastAsia"/>
        </w:rPr>
        <w:fldChar w:fldCharType="end"/>
      </w:r>
      <w:r>
        <w:rPr>
          <w:rStyle w:val="40"/>
          <w:rFonts w:hint="eastAsia"/>
        </w:rPr>
        <w:fldChar w:fldCharType="end"/>
      </w:r>
    </w:p>
    <w:p w14:paraId="5950BCB8">
      <w:pPr>
        <w:pStyle w:val="18"/>
        <w:tabs>
          <w:tab w:val="left" w:pos="1680"/>
          <w:tab w:val="right" w:leader="dot" w:pos="8891"/>
        </w:tabs>
        <w:rPr>
          <w:rFonts w:hint="eastAsia" w:ascii="等线" w:hAnsi="等线" w:eastAsia="等线"/>
          <w:i w:val="0"/>
          <w:iCs w:val="0"/>
          <w:kern w:val="2"/>
          <w:sz w:val="22"/>
        </w:rPr>
      </w:pPr>
      <w:r>
        <w:rPr>
          <w:rStyle w:val="40"/>
          <w:rFonts w:hint="eastAsia"/>
          <w:i w:val="0"/>
          <w:iCs w:val="0"/>
        </w:rPr>
        <w:fldChar w:fldCharType="begin"/>
      </w:r>
      <w:r>
        <w:rPr>
          <w:rStyle w:val="40"/>
          <w:rFonts w:hint="eastAsia"/>
          <w:i w:val="0"/>
          <w:iCs w:val="0"/>
        </w:rPr>
        <w:instrText xml:space="preserve"> </w:instrText>
      </w:r>
      <w:r>
        <w:rPr>
          <w:rFonts w:hint="eastAsia"/>
          <w:i w:val="0"/>
          <w:iCs w:val="0"/>
        </w:rPr>
        <w:instrText xml:space="preserve">HYPERLINK \l "_Toc193440693"</w:instrText>
      </w:r>
      <w:r>
        <w:rPr>
          <w:rStyle w:val="40"/>
          <w:rFonts w:hint="eastAsia"/>
          <w:i w:val="0"/>
          <w:iCs w:val="0"/>
        </w:rPr>
        <w:instrText xml:space="preserve"> </w:instrText>
      </w:r>
      <w:r>
        <w:rPr>
          <w:rStyle w:val="40"/>
          <w:rFonts w:hint="eastAsia"/>
          <w:i w:val="0"/>
          <w:iCs w:val="0"/>
        </w:rPr>
        <w:fldChar w:fldCharType="separate"/>
      </w:r>
      <w:r>
        <w:rPr>
          <w:rStyle w:val="40"/>
          <w:rFonts w:hint="eastAsia" w:ascii="宋体" w:hAnsi="宋体"/>
          <w:i w:val="0"/>
          <w:iCs w:val="0"/>
        </w:rPr>
        <w:t>2.3.1.</w:t>
      </w:r>
      <w:r>
        <w:rPr>
          <w:rFonts w:hint="eastAsia" w:ascii="等线" w:hAnsi="等线" w:eastAsia="等线"/>
          <w:i w:val="0"/>
          <w:iCs w:val="0"/>
          <w:kern w:val="2"/>
          <w:sz w:val="22"/>
        </w:rPr>
        <w:tab/>
      </w:r>
      <w:r>
        <w:rPr>
          <w:rStyle w:val="40"/>
          <w:rFonts w:hint="eastAsia" w:ascii="宋体" w:hAnsi="宋体"/>
          <w:i w:val="0"/>
          <w:iCs w:val="0"/>
        </w:rPr>
        <w:t>功能</w:t>
      </w:r>
      <w:r>
        <w:rPr>
          <w:rFonts w:hint="eastAsia"/>
          <w:i w:val="0"/>
          <w:iCs w:val="0"/>
        </w:rPr>
        <w:tab/>
      </w:r>
      <w:r>
        <w:rPr>
          <w:rFonts w:hint="eastAsia"/>
          <w:i w:val="0"/>
          <w:iCs w:val="0"/>
        </w:rPr>
        <w:fldChar w:fldCharType="begin"/>
      </w:r>
      <w:r>
        <w:rPr>
          <w:rFonts w:hint="eastAsia"/>
          <w:i w:val="0"/>
          <w:iCs w:val="0"/>
        </w:rPr>
        <w:instrText xml:space="preserve"> </w:instrText>
      </w:r>
      <w:r>
        <w:rPr>
          <w:i w:val="0"/>
          <w:iCs w:val="0"/>
        </w:rPr>
        <w:instrText xml:space="preserve">PAGEREF _Toc193440693 \h</w:instrText>
      </w:r>
      <w:r>
        <w:rPr>
          <w:rFonts w:hint="eastAsia"/>
          <w:i w:val="0"/>
          <w:iCs w:val="0"/>
        </w:rPr>
        <w:instrText xml:space="preserve"> </w:instrText>
      </w:r>
      <w:r>
        <w:rPr>
          <w:i w:val="0"/>
          <w:iCs w:val="0"/>
        </w:rPr>
        <w:fldChar w:fldCharType="separate"/>
      </w:r>
      <w:r>
        <w:rPr>
          <w:i w:val="0"/>
          <w:iCs w:val="0"/>
        </w:rPr>
        <w:t>5</w:t>
      </w:r>
      <w:r>
        <w:rPr>
          <w:rFonts w:hint="eastAsia"/>
          <w:i w:val="0"/>
          <w:iCs w:val="0"/>
        </w:rPr>
        <w:fldChar w:fldCharType="end"/>
      </w:r>
      <w:r>
        <w:rPr>
          <w:rStyle w:val="40"/>
          <w:rFonts w:hint="eastAsia"/>
          <w:i w:val="0"/>
          <w:iCs w:val="0"/>
        </w:rPr>
        <w:fldChar w:fldCharType="end"/>
      </w:r>
    </w:p>
    <w:p w14:paraId="517E538E">
      <w:pPr>
        <w:pStyle w:val="18"/>
        <w:tabs>
          <w:tab w:val="left" w:pos="1680"/>
          <w:tab w:val="right" w:leader="dot" w:pos="8891"/>
        </w:tabs>
        <w:rPr>
          <w:rFonts w:hint="eastAsia" w:ascii="等线" w:hAnsi="等线" w:eastAsia="等线"/>
          <w:i w:val="0"/>
          <w:iCs w:val="0"/>
          <w:kern w:val="2"/>
          <w:sz w:val="22"/>
        </w:rPr>
      </w:pPr>
      <w:r>
        <w:rPr>
          <w:rStyle w:val="40"/>
          <w:rFonts w:hint="eastAsia"/>
          <w:i w:val="0"/>
          <w:iCs w:val="0"/>
        </w:rPr>
        <w:fldChar w:fldCharType="begin"/>
      </w:r>
      <w:r>
        <w:rPr>
          <w:rStyle w:val="40"/>
          <w:rFonts w:hint="eastAsia"/>
          <w:i w:val="0"/>
          <w:iCs w:val="0"/>
        </w:rPr>
        <w:instrText xml:space="preserve"> </w:instrText>
      </w:r>
      <w:r>
        <w:rPr>
          <w:rFonts w:hint="eastAsia"/>
          <w:i w:val="0"/>
          <w:iCs w:val="0"/>
        </w:rPr>
        <w:instrText xml:space="preserve">HYPERLINK \l "_Toc193440694"</w:instrText>
      </w:r>
      <w:r>
        <w:rPr>
          <w:rStyle w:val="40"/>
          <w:rFonts w:hint="eastAsia"/>
          <w:i w:val="0"/>
          <w:iCs w:val="0"/>
        </w:rPr>
        <w:instrText xml:space="preserve"> </w:instrText>
      </w:r>
      <w:r>
        <w:rPr>
          <w:rStyle w:val="40"/>
          <w:rFonts w:hint="eastAsia"/>
          <w:i w:val="0"/>
          <w:iCs w:val="0"/>
        </w:rPr>
        <w:fldChar w:fldCharType="separate"/>
      </w:r>
      <w:r>
        <w:rPr>
          <w:rStyle w:val="40"/>
          <w:rFonts w:hint="eastAsia" w:ascii="宋体" w:hAnsi="宋体"/>
          <w:i w:val="0"/>
          <w:iCs w:val="0"/>
        </w:rPr>
        <w:t>2.3.2.</w:t>
      </w:r>
      <w:r>
        <w:rPr>
          <w:rFonts w:hint="eastAsia" w:ascii="等线" w:hAnsi="等线" w:eastAsia="等线"/>
          <w:i w:val="0"/>
          <w:iCs w:val="0"/>
          <w:kern w:val="2"/>
          <w:sz w:val="22"/>
        </w:rPr>
        <w:tab/>
      </w:r>
      <w:r>
        <w:rPr>
          <w:rStyle w:val="40"/>
          <w:rFonts w:hint="eastAsia" w:ascii="宋体" w:hAnsi="宋体"/>
          <w:i w:val="0"/>
          <w:iCs w:val="0"/>
        </w:rPr>
        <w:t>AI能力要求</w:t>
      </w:r>
      <w:r>
        <w:rPr>
          <w:rFonts w:hint="eastAsia"/>
          <w:i w:val="0"/>
          <w:iCs w:val="0"/>
        </w:rPr>
        <w:tab/>
      </w:r>
      <w:r>
        <w:rPr>
          <w:rFonts w:hint="eastAsia"/>
          <w:i w:val="0"/>
          <w:iCs w:val="0"/>
        </w:rPr>
        <w:fldChar w:fldCharType="begin"/>
      </w:r>
      <w:r>
        <w:rPr>
          <w:rFonts w:hint="eastAsia"/>
          <w:i w:val="0"/>
          <w:iCs w:val="0"/>
        </w:rPr>
        <w:instrText xml:space="preserve"> </w:instrText>
      </w:r>
      <w:r>
        <w:rPr>
          <w:i w:val="0"/>
          <w:iCs w:val="0"/>
        </w:rPr>
        <w:instrText xml:space="preserve">PAGEREF _Toc193440694 \h</w:instrText>
      </w:r>
      <w:r>
        <w:rPr>
          <w:rFonts w:hint="eastAsia"/>
          <w:i w:val="0"/>
          <w:iCs w:val="0"/>
        </w:rPr>
        <w:instrText xml:space="preserve"> </w:instrText>
      </w:r>
      <w:r>
        <w:rPr>
          <w:i w:val="0"/>
          <w:iCs w:val="0"/>
        </w:rPr>
        <w:fldChar w:fldCharType="separate"/>
      </w:r>
      <w:r>
        <w:rPr>
          <w:i w:val="0"/>
          <w:iCs w:val="0"/>
        </w:rPr>
        <w:t>5</w:t>
      </w:r>
      <w:r>
        <w:rPr>
          <w:rFonts w:hint="eastAsia"/>
          <w:i w:val="0"/>
          <w:iCs w:val="0"/>
        </w:rPr>
        <w:fldChar w:fldCharType="end"/>
      </w:r>
      <w:r>
        <w:rPr>
          <w:rStyle w:val="40"/>
          <w:rFonts w:hint="eastAsia"/>
          <w:i w:val="0"/>
          <w:iCs w:val="0"/>
        </w:rPr>
        <w:fldChar w:fldCharType="end"/>
      </w:r>
    </w:p>
    <w:p w14:paraId="48AF3769">
      <w:pPr>
        <w:pStyle w:val="18"/>
        <w:tabs>
          <w:tab w:val="left" w:pos="1680"/>
          <w:tab w:val="right" w:leader="dot" w:pos="8891"/>
        </w:tabs>
        <w:rPr>
          <w:rFonts w:hint="eastAsia" w:ascii="等线" w:hAnsi="等线" w:eastAsia="等线"/>
          <w:i w:val="0"/>
          <w:iCs w:val="0"/>
          <w:kern w:val="2"/>
          <w:sz w:val="22"/>
        </w:rPr>
      </w:pPr>
      <w:r>
        <w:rPr>
          <w:rStyle w:val="40"/>
          <w:rFonts w:hint="eastAsia"/>
          <w:i w:val="0"/>
          <w:iCs w:val="0"/>
        </w:rPr>
        <w:fldChar w:fldCharType="begin"/>
      </w:r>
      <w:r>
        <w:rPr>
          <w:rStyle w:val="40"/>
          <w:rFonts w:hint="eastAsia"/>
          <w:i w:val="0"/>
          <w:iCs w:val="0"/>
        </w:rPr>
        <w:instrText xml:space="preserve"> </w:instrText>
      </w:r>
      <w:r>
        <w:rPr>
          <w:rFonts w:hint="eastAsia"/>
          <w:i w:val="0"/>
          <w:iCs w:val="0"/>
        </w:rPr>
        <w:instrText xml:space="preserve">HYPERLINK \l "_Toc193440695"</w:instrText>
      </w:r>
      <w:r>
        <w:rPr>
          <w:rStyle w:val="40"/>
          <w:rFonts w:hint="eastAsia"/>
          <w:i w:val="0"/>
          <w:iCs w:val="0"/>
        </w:rPr>
        <w:instrText xml:space="preserve"> </w:instrText>
      </w:r>
      <w:r>
        <w:rPr>
          <w:rStyle w:val="40"/>
          <w:rFonts w:hint="eastAsia"/>
          <w:i w:val="0"/>
          <w:iCs w:val="0"/>
        </w:rPr>
        <w:fldChar w:fldCharType="separate"/>
      </w:r>
      <w:r>
        <w:rPr>
          <w:rStyle w:val="40"/>
          <w:rFonts w:hint="eastAsia" w:ascii="宋体" w:hAnsi="宋体"/>
          <w:i w:val="0"/>
          <w:iCs w:val="0"/>
        </w:rPr>
        <w:t>2.3.3.</w:t>
      </w:r>
      <w:r>
        <w:rPr>
          <w:rFonts w:hint="eastAsia" w:ascii="等线" w:hAnsi="等线" w:eastAsia="等线"/>
          <w:i w:val="0"/>
          <w:iCs w:val="0"/>
          <w:kern w:val="2"/>
          <w:sz w:val="22"/>
        </w:rPr>
        <w:tab/>
      </w:r>
      <w:r>
        <w:rPr>
          <w:rStyle w:val="40"/>
          <w:rFonts w:hint="eastAsia" w:ascii="宋体" w:hAnsi="宋体"/>
          <w:i w:val="0"/>
          <w:iCs w:val="0"/>
        </w:rPr>
        <w:t>操作</w:t>
      </w:r>
      <w:r>
        <w:rPr>
          <w:rFonts w:hint="eastAsia"/>
          <w:i w:val="0"/>
          <w:iCs w:val="0"/>
        </w:rPr>
        <w:tab/>
      </w:r>
      <w:r>
        <w:rPr>
          <w:rFonts w:hint="eastAsia"/>
          <w:i w:val="0"/>
          <w:iCs w:val="0"/>
        </w:rPr>
        <w:fldChar w:fldCharType="begin"/>
      </w:r>
      <w:r>
        <w:rPr>
          <w:rFonts w:hint="eastAsia"/>
          <w:i w:val="0"/>
          <w:iCs w:val="0"/>
        </w:rPr>
        <w:instrText xml:space="preserve"> </w:instrText>
      </w:r>
      <w:r>
        <w:rPr>
          <w:i w:val="0"/>
          <w:iCs w:val="0"/>
        </w:rPr>
        <w:instrText xml:space="preserve">PAGEREF _Toc193440695 \h</w:instrText>
      </w:r>
      <w:r>
        <w:rPr>
          <w:rFonts w:hint="eastAsia"/>
          <w:i w:val="0"/>
          <w:iCs w:val="0"/>
        </w:rPr>
        <w:instrText xml:space="preserve"> </w:instrText>
      </w:r>
      <w:r>
        <w:rPr>
          <w:i w:val="0"/>
          <w:iCs w:val="0"/>
        </w:rPr>
        <w:fldChar w:fldCharType="separate"/>
      </w:r>
      <w:r>
        <w:rPr>
          <w:i w:val="0"/>
          <w:iCs w:val="0"/>
        </w:rPr>
        <w:t>6</w:t>
      </w:r>
      <w:r>
        <w:rPr>
          <w:rFonts w:hint="eastAsia"/>
          <w:i w:val="0"/>
          <w:iCs w:val="0"/>
        </w:rPr>
        <w:fldChar w:fldCharType="end"/>
      </w:r>
      <w:r>
        <w:rPr>
          <w:rStyle w:val="40"/>
          <w:rFonts w:hint="eastAsia"/>
          <w:i w:val="0"/>
          <w:iCs w:val="0"/>
        </w:rPr>
        <w:fldChar w:fldCharType="end"/>
      </w:r>
    </w:p>
    <w:p w14:paraId="007F750A">
      <w:pPr>
        <w:pStyle w:val="29"/>
        <w:tabs>
          <w:tab w:val="left" w:pos="1440"/>
          <w:tab w:val="right" w:leader="dot" w:pos="8891"/>
        </w:tabs>
        <w:rPr>
          <w:rFonts w:hint="eastAsia" w:ascii="等线" w:hAnsi="等线" w:eastAsia="等线"/>
          <w:smallCaps w:val="0"/>
          <w:kern w:val="2"/>
          <w:sz w:val="22"/>
        </w:rPr>
      </w:pPr>
      <w:r>
        <w:rPr>
          <w:rStyle w:val="40"/>
          <w:rFonts w:hint="eastAsia"/>
        </w:rPr>
        <w:fldChar w:fldCharType="begin"/>
      </w:r>
      <w:r>
        <w:rPr>
          <w:rStyle w:val="40"/>
          <w:rFonts w:hint="eastAsia"/>
        </w:rPr>
        <w:instrText xml:space="preserve"> </w:instrText>
      </w:r>
      <w:r>
        <w:rPr>
          <w:rFonts w:hint="eastAsia"/>
        </w:rPr>
        <w:instrText xml:space="preserve">HYPERLINK \l "_Toc193440696"</w:instrText>
      </w:r>
      <w:r>
        <w:rPr>
          <w:rStyle w:val="40"/>
          <w:rFonts w:hint="eastAsia"/>
        </w:rPr>
        <w:instrText xml:space="preserve"> </w:instrText>
      </w:r>
      <w:r>
        <w:rPr>
          <w:rStyle w:val="40"/>
          <w:rFonts w:hint="eastAsia"/>
        </w:rPr>
        <w:fldChar w:fldCharType="separate"/>
      </w:r>
      <w:r>
        <w:rPr>
          <w:rStyle w:val="40"/>
          <w:rFonts w:hint="eastAsia" w:ascii="宋体" w:hAnsi="宋体"/>
        </w:rPr>
        <w:t>2.4.</w:t>
      </w:r>
      <w:r>
        <w:rPr>
          <w:rFonts w:hint="eastAsia" w:ascii="等线" w:hAnsi="等线" w:eastAsia="等线"/>
          <w:smallCaps w:val="0"/>
          <w:kern w:val="2"/>
          <w:sz w:val="22"/>
        </w:rPr>
        <w:tab/>
      </w:r>
      <w:r>
        <w:rPr>
          <w:rStyle w:val="40"/>
          <w:rFonts w:hint="eastAsia" w:ascii="宋体" w:hAnsi="宋体"/>
        </w:rPr>
        <w:t>接口方案</w:t>
      </w:r>
      <w:r>
        <w:rPr>
          <w:rFonts w:hint="eastAsia"/>
        </w:rPr>
        <w:tab/>
      </w:r>
      <w:r>
        <w:rPr>
          <w:rFonts w:hint="eastAsia"/>
        </w:rPr>
        <w:fldChar w:fldCharType="begin"/>
      </w:r>
      <w:r>
        <w:rPr>
          <w:rFonts w:hint="eastAsia"/>
        </w:rPr>
        <w:instrText xml:space="preserve"> </w:instrText>
      </w:r>
      <w:r>
        <w:instrText xml:space="preserve">PAGEREF _Toc193440696 \h</w:instrText>
      </w:r>
      <w:r>
        <w:rPr>
          <w:rFonts w:hint="eastAsia"/>
        </w:rPr>
        <w:instrText xml:space="preserve"> </w:instrText>
      </w:r>
      <w:r>
        <w:fldChar w:fldCharType="separate"/>
      </w:r>
      <w:r>
        <w:t>6</w:t>
      </w:r>
      <w:r>
        <w:rPr>
          <w:rFonts w:hint="eastAsia"/>
        </w:rPr>
        <w:fldChar w:fldCharType="end"/>
      </w:r>
      <w:r>
        <w:rPr>
          <w:rStyle w:val="40"/>
          <w:rFonts w:hint="eastAsia"/>
        </w:rPr>
        <w:fldChar w:fldCharType="end"/>
      </w:r>
    </w:p>
    <w:p w14:paraId="4FEEBA52">
      <w:pPr>
        <w:pStyle w:val="29"/>
        <w:tabs>
          <w:tab w:val="left" w:pos="1440"/>
          <w:tab w:val="right" w:leader="dot" w:pos="8891"/>
        </w:tabs>
        <w:rPr>
          <w:rFonts w:hint="eastAsia" w:ascii="等线" w:hAnsi="等线" w:eastAsia="等线"/>
          <w:smallCaps w:val="0"/>
          <w:kern w:val="2"/>
          <w:sz w:val="22"/>
        </w:rPr>
      </w:pPr>
      <w:r>
        <w:rPr>
          <w:rStyle w:val="40"/>
          <w:rFonts w:hint="eastAsia"/>
        </w:rPr>
        <w:fldChar w:fldCharType="begin"/>
      </w:r>
      <w:r>
        <w:rPr>
          <w:rStyle w:val="40"/>
          <w:rFonts w:hint="eastAsia"/>
        </w:rPr>
        <w:instrText xml:space="preserve"> </w:instrText>
      </w:r>
      <w:r>
        <w:rPr>
          <w:rFonts w:hint="eastAsia"/>
        </w:rPr>
        <w:instrText xml:space="preserve">HYPERLINK \l "_Toc193440697"</w:instrText>
      </w:r>
      <w:r>
        <w:rPr>
          <w:rStyle w:val="40"/>
          <w:rFonts w:hint="eastAsia"/>
        </w:rPr>
        <w:instrText xml:space="preserve"> </w:instrText>
      </w:r>
      <w:r>
        <w:rPr>
          <w:rStyle w:val="40"/>
          <w:rFonts w:hint="eastAsia"/>
        </w:rPr>
        <w:fldChar w:fldCharType="separate"/>
      </w:r>
      <w:r>
        <w:rPr>
          <w:rStyle w:val="40"/>
          <w:rFonts w:hint="eastAsia" w:ascii="宋体" w:hAnsi="宋体"/>
        </w:rPr>
        <w:t>2.5.</w:t>
      </w:r>
      <w:r>
        <w:rPr>
          <w:rFonts w:hint="eastAsia" w:ascii="等线" w:hAnsi="等线" w:eastAsia="等线"/>
          <w:smallCaps w:val="0"/>
          <w:kern w:val="2"/>
          <w:sz w:val="22"/>
        </w:rPr>
        <w:tab/>
      </w:r>
      <w:r>
        <w:rPr>
          <w:rStyle w:val="40"/>
          <w:rFonts w:hint="eastAsia" w:ascii="宋体" w:hAnsi="宋体"/>
        </w:rPr>
        <w:t>系统兼容性</w:t>
      </w:r>
      <w:r>
        <w:rPr>
          <w:rFonts w:hint="eastAsia"/>
        </w:rPr>
        <w:tab/>
      </w:r>
      <w:r>
        <w:rPr>
          <w:rFonts w:hint="eastAsia"/>
        </w:rPr>
        <w:fldChar w:fldCharType="begin"/>
      </w:r>
      <w:r>
        <w:rPr>
          <w:rFonts w:hint="eastAsia"/>
        </w:rPr>
        <w:instrText xml:space="preserve"> </w:instrText>
      </w:r>
      <w:r>
        <w:instrText xml:space="preserve">PAGEREF _Toc193440697 \h</w:instrText>
      </w:r>
      <w:r>
        <w:rPr>
          <w:rFonts w:hint="eastAsia"/>
        </w:rPr>
        <w:instrText xml:space="preserve"> </w:instrText>
      </w:r>
      <w:r>
        <w:fldChar w:fldCharType="separate"/>
      </w:r>
      <w:r>
        <w:t>6</w:t>
      </w:r>
      <w:r>
        <w:rPr>
          <w:rFonts w:hint="eastAsia"/>
        </w:rPr>
        <w:fldChar w:fldCharType="end"/>
      </w:r>
      <w:r>
        <w:rPr>
          <w:rStyle w:val="40"/>
          <w:rFonts w:hint="eastAsia"/>
        </w:rPr>
        <w:fldChar w:fldCharType="end"/>
      </w:r>
    </w:p>
    <w:p w14:paraId="2710FA2E">
      <w:pPr>
        <w:pStyle w:val="29"/>
        <w:tabs>
          <w:tab w:val="left" w:pos="1440"/>
          <w:tab w:val="right" w:leader="dot" w:pos="8891"/>
        </w:tabs>
        <w:rPr>
          <w:rFonts w:hint="eastAsia" w:ascii="等线" w:hAnsi="等线" w:eastAsia="等线"/>
          <w:smallCaps w:val="0"/>
          <w:kern w:val="2"/>
          <w:sz w:val="22"/>
        </w:rPr>
      </w:pPr>
      <w:r>
        <w:rPr>
          <w:rStyle w:val="40"/>
          <w:rFonts w:hint="eastAsia"/>
        </w:rPr>
        <w:fldChar w:fldCharType="begin"/>
      </w:r>
      <w:r>
        <w:rPr>
          <w:rStyle w:val="40"/>
          <w:rFonts w:hint="eastAsia"/>
        </w:rPr>
        <w:instrText xml:space="preserve"> </w:instrText>
      </w:r>
      <w:r>
        <w:rPr>
          <w:rFonts w:hint="eastAsia"/>
        </w:rPr>
        <w:instrText xml:space="preserve">HYPERLINK \l "_Toc193440698"</w:instrText>
      </w:r>
      <w:r>
        <w:rPr>
          <w:rStyle w:val="40"/>
          <w:rFonts w:hint="eastAsia"/>
        </w:rPr>
        <w:instrText xml:space="preserve"> </w:instrText>
      </w:r>
      <w:r>
        <w:rPr>
          <w:rStyle w:val="40"/>
          <w:rFonts w:hint="eastAsia"/>
        </w:rPr>
        <w:fldChar w:fldCharType="separate"/>
      </w:r>
      <w:r>
        <w:rPr>
          <w:rStyle w:val="40"/>
          <w:rFonts w:hint="eastAsia" w:ascii="宋体" w:hAnsi="宋体"/>
        </w:rPr>
        <w:t>2.6.</w:t>
      </w:r>
      <w:r>
        <w:rPr>
          <w:rFonts w:hint="eastAsia" w:ascii="等线" w:hAnsi="等线" w:eastAsia="等线"/>
          <w:smallCaps w:val="0"/>
          <w:kern w:val="2"/>
          <w:sz w:val="22"/>
        </w:rPr>
        <w:tab/>
      </w:r>
      <w:r>
        <w:rPr>
          <w:rStyle w:val="40"/>
          <w:rFonts w:hint="eastAsia" w:ascii="宋体" w:hAnsi="宋体"/>
        </w:rPr>
        <w:t>系统稳定性</w:t>
      </w:r>
      <w:r>
        <w:rPr>
          <w:rFonts w:hint="eastAsia"/>
        </w:rPr>
        <w:tab/>
      </w:r>
      <w:r>
        <w:rPr>
          <w:rFonts w:hint="eastAsia"/>
        </w:rPr>
        <w:fldChar w:fldCharType="begin"/>
      </w:r>
      <w:r>
        <w:rPr>
          <w:rFonts w:hint="eastAsia"/>
        </w:rPr>
        <w:instrText xml:space="preserve"> </w:instrText>
      </w:r>
      <w:r>
        <w:instrText xml:space="preserve">PAGEREF _Toc193440698 \h</w:instrText>
      </w:r>
      <w:r>
        <w:rPr>
          <w:rFonts w:hint="eastAsia"/>
        </w:rPr>
        <w:instrText xml:space="preserve"> </w:instrText>
      </w:r>
      <w:r>
        <w:fldChar w:fldCharType="separate"/>
      </w:r>
      <w:r>
        <w:t>7</w:t>
      </w:r>
      <w:r>
        <w:rPr>
          <w:rFonts w:hint="eastAsia"/>
        </w:rPr>
        <w:fldChar w:fldCharType="end"/>
      </w:r>
      <w:r>
        <w:rPr>
          <w:rStyle w:val="40"/>
          <w:rFonts w:hint="eastAsia"/>
        </w:rPr>
        <w:fldChar w:fldCharType="end"/>
      </w:r>
    </w:p>
    <w:p w14:paraId="35CF4DD8">
      <w:pPr>
        <w:pStyle w:val="29"/>
        <w:tabs>
          <w:tab w:val="left" w:pos="1440"/>
          <w:tab w:val="right" w:leader="dot" w:pos="8891"/>
        </w:tabs>
        <w:rPr>
          <w:rFonts w:hint="eastAsia" w:ascii="等线" w:hAnsi="等线" w:eastAsia="等线"/>
          <w:smallCaps w:val="0"/>
          <w:kern w:val="2"/>
          <w:sz w:val="22"/>
        </w:rPr>
      </w:pPr>
      <w:r>
        <w:rPr>
          <w:rStyle w:val="40"/>
          <w:rFonts w:hint="eastAsia"/>
        </w:rPr>
        <w:fldChar w:fldCharType="begin"/>
      </w:r>
      <w:r>
        <w:rPr>
          <w:rStyle w:val="40"/>
          <w:rFonts w:hint="eastAsia"/>
        </w:rPr>
        <w:instrText xml:space="preserve"> </w:instrText>
      </w:r>
      <w:r>
        <w:rPr>
          <w:rFonts w:hint="eastAsia"/>
        </w:rPr>
        <w:instrText xml:space="preserve">HYPERLINK \l "_Toc193440699"</w:instrText>
      </w:r>
      <w:r>
        <w:rPr>
          <w:rStyle w:val="40"/>
          <w:rFonts w:hint="eastAsia"/>
        </w:rPr>
        <w:instrText xml:space="preserve"> </w:instrText>
      </w:r>
      <w:r>
        <w:rPr>
          <w:rStyle w:val="40"/>
          <w:rFonts w:hint="eastAsia"/>
        </w:rPr>
        <w:fldChar w:fldCharType="separate"/>
      </w:r>
      <w:r>
        <w:rPr>
          <w:rStyle w:val="40"/>
          <w:rFonts w:hint="eastAsia" w:ascii="宋体" w:hAnsi="宋体"/>
        </w:rPr>
        <w:t>2.7.</w:t>
      </w:r>
      <w:r>
        <w:rPr>
          <w:rFonts w:hint="eastAsia" w:ascii="等线" w:hAnsi="等线" w:eastAsia="等线"/>
          <w:smallCaps w:val="0"/>
          <w:kern w:val="2"/>
          <w:sz w:val="22"/>
        </w:rPr>
        <w:tab/>
      </w:r>
      <w:r>
        <w:rPr>
          <w:rStyle w:val="40"/>
          <w:rFonts w:hint="eastAsia" w:ascii="宋体" w:hAnsi="宋体"/>
        </w:rPr>
        <w:t>系统扩展性</w:t>
      </w:r>
      <w:r>
        <w:rPr>
          <w:rFonts w:hint="eastAsia"/>
        </w:rPr>
        <w:tab/>
      </w:r>
      <w:r>
        <w:rPr>
          <w:rFonts w:hint="eastAsia"/>
        </w:rPr>
        <w:fldChar w:fldCharType="begin"/>
      </w:r>
      <w:r>
        <w:rPr>
          <w:rFonts w:hint="eastAsia"/>
        </w:rPr>
        <w:instrText xml:space="preserve"> </w:instrText>
      </w:r>
      <w:r>
        <w:instrText xml:space="preserve">PAGEREF _Toc193440699 \h</w:instrText>
      </w:r>
      <w:r>
        <w:rPr>
          <w:rFonts w:hint="eastAsia"/>
        </w:rPr>
        <w:instrText xml:space="preserve"> </w:instrText>
      </w:r>
      <w:r>
        <w:fldChar w:fldCharType="separate"/>
      </w:r>
      <w:r>
        <w:t>7</w:t>
      </w:r>
      <w:r>
        <w:rPr>
          <w:rFonts w:hint="eastAsia"/>
        </w:rPr>
        <w:fldChar w:fldCharType="end"/>
      </w:r>
      <w:r>
        <w:rPr>
          <w:rStyle w:val="40"/>
          <w:rFonts w:hint="eastAsia"/>
        </w:rPr>
        <w:fldChar w:fldCharType="end"/>
      </w:r>
    </w:p>
    <w:p w14:paraId="1BCF3FDC">
      <w:pPr>
        <w:pStyle w:val="29"/>
        <w:tabs>
          <w:tab w:val="left" w:pos="1440"/>
          <w:tab w:val="right" w:leader="dot" w:pos="8891"/>
        </w:tabs>
        <w:rPr>
          <w:rFonts w:hint="eastAsia" w:ascii="等线" w:hAnsi="等线" w:eastAsia="等线"/>
          <w:smallCaps w:val="0"/>
          <w:kern w:val="2"/>
          <w:sz w:val="22"/>
        </w:rPr>
      </w:pPr>
      <w:r>
        <w:rPr>
          <w:rStyle w:val="40"/>
          <w:rFonts w:hint="eastAsia"/>
        </w:rPr>
        <w:fldChar w:fldCharType="begin"/>
      </w:r>
      <w:r>
        <w:rPr>
          <w:rStyle w:val="40"/>
          <w:rFonts w:hint="eastAsia"/>
        </w:rPr>
        <w:instrText xml:space="preserve"> </w:instrText>
      </w:r>
      <w:r>
        <w:rPr>
          <w:rFonts w:hint="eastAsia"/>
        </w:rPr>
        <w:instrText xml:space="preserve">HYPERLINK \l "_Toc193440700"</w:instrText>
      </w:r>
      <w:r>
        <w:rPr>
          <w:rStyle w:val="40"/>
          <w:rFonts w:hint="eastAsia"/>
        </w:rPr>
        <w:instrText xml:space="preserve"> </w:instrText>
      </w:r>
      <w:r>
        <w:rPr>
          <w:rStyle w:val="40"/>
          <w:rFonts w:hint="eastAsia"/>
        </w:rPr>
        <w:fldChar w:fldCharType="separate"/>
      </w:r>
      <w:r>
        <w:rPr>
          <w:rStyle w:val="40"/>
          <w:rFonts w:hint="eastAsia" w:ascii="宋体" w:hAnsi="宋体"/>
        </w:rPr>
        <w:t>2.8.</w:t>
      </w:r>
      <w:r>
        <w:rPr>
          <w:rFonts w:hint="eastAsia" w:ascii="等线" w:hAnsi="等线" w:eastAsia="等线"/>
          <w:smallCaps w:val="0"/>
          <w:kern w:val="2"/>
          <w:sz w:val="22"/>
        </w:rPr>
        <w:tab/>
      </w:r>
      <w:r>
        <w:rPr>
          <w:rStyle w:val="40"/>
          <w:rFonts w:hint="eastAsia" w:ascii="宋体" w:hAnsi="宋体"/>
        </w:rPr>
        <w:t>系统安全性</w:t>
      </w:r>
      <w:r>
        <w:rPr>
          <w:rFonts w:hint="eastAsia"/>
        </w:rPr>
        <w:tab/>
      </w:r>
      <w:r>
        <w:rPr>
          <w:rFonts w:hint="eastAsia"/>
        </w:rPr>
        <w:fldChar w:fldCharType="begin"/>
      </w:r>
      <w:r>
        <w:rPr>
          <w:rFonts w:hint="eastAsia"/>
        </w:rPr>
        <w:instrText xml:space="preserve"> </w:instrText>
      </w:r>
      <w:r>
        <w:instrText xml:space="preserve">PAGEREF _Toc193440700 \h</w:instrText>
      </w:r>
      <w:r>
        <w:rPr>
          <w:rFonts w:hint="eastAsia"/>
        </w:rPr>
        <w:instrText xml:space="preserve"> </w:instrText>
      </w:r>
      <w:r>
        <w:fldChar w:fldCharType="separate"/>
      </w:r>
      <w:r>
        <w:t>7</w:t>
      </w:r>
      <w:r>
        <w:rPr>
          <w:rFonts w:hint="eastAsia"/>
        </w:rPr>
        <w:fldChar w:fldCharType="end"/>
      </w:r>
      <w:r>
        <w:rPr>
          <w:rStyle w:val="40"/>
          <w:rFonts w:hint="eastAsia"/>
        </w:rPr>
        <w:fldChar w:fldCharType="end"/>
      </w:r>
    </w:p>
    <w:p w14:paraId="4C309737">
      <w:pPr>
        <w:pStyle w:val="29"/>
        <w:tabs>
          <w:tab w:val="left" w:pos="1440"/>
          <w:tab w:val="right" w:leader="dot" w:pos="8891"/>
        </w:tabs>
        <w:rPr>
          <w:rFonts w:hint="eastAsia" w:ascii="等线" w:hAnsi="等线" w:eastAsia="等线"/>
          <w:smallCaps w:val="0"/>
          <w:kern w:val="2"/>
          <w:sz w:val="22"/>
        </w:rPr>
      </w:pPr>
      <w:r>
        <w:rPr>
          <w:rStyle w:val="40"/>
          <w:rFonts w:hint="eastAsia"/>
        </w:rPr>
        <w:fldChar w:fldCharType="begin"/>
      </w:r>
      <w:r>
        <w:rPr>
          <w:rStyle w:val="40"/>
          <w:rFonts w:hint="eastAsia"/>
        </w:rPr>
        <w:instrText xml:space="preserve"> </w:instrText>
      </w:r>
      <w:r>
        <w:rPr>
          <w:rFonts w:hint="eastAsia"/>
        </w:rPr>
        <w:instrText xml:space="preserve">HYPERLINK \l "_Toc193440701"</w:instrText>
      </w:r>
      <w:r>
        <w:rPr>
          <w:rStyle w:val="40"/>
          <w:rFonts w:hint="eastAsia"/>
        </w:rPr>
        <w:instrText xml:space="preserve"> </w:instrText>
      </w:r>
      <w:r>
        <w:rPr>
          <w:rStyle w:val="40"/>
          <w:rFonts w:hint="eastAsia"/>
        </w:rPr>
        <w:fldChar w:fldCharType="separate"/>
      </w:r>
      <w:r>
        <w:rPr>
          <w:rStyle w:val="40"/>
          <w:rFonts w:hint="eastAsia" w:ascii="宋体" w:hAnsi="宋体"/>
        </w:rPr>
        <w:t>2.9.</w:t>
      </w:r>
      <w:r>
        <w:rPr>
          <w:rFonts w:hint="eastAsia" w:ascii="等线" w:hAnsi="等线" w:eastAsia="等线"/>
          <w:smallCaps w:val="0"/>
          <w:kern w:val="2"/>
          <w:sz w:val="22"/>
        </w:rPr>
        <w:tab/>
      </w:r>
      <w:r>
        <w:rPr>
          <w:rStyle w:val="40"/>
          <w:rFonts w:hint="eastAsia" w:ascii="宋体" w:hAnsi="宋体"/>
        </w:rPr>
        <w:t>系统可维护性</w:t>
      </w:r>
      <w:r>
        <w:rPr>
          <w:rFonts w:hint="eastAsia"/>
        </w:rPr>
        <w:tab/>
      </w:r>
      <w:r>
        <w:rPr>
          <w:rFonts w:hint="eastAsia"/>
        </w:rPr>
        <w:fldChar w:fldCharType="begin"/>
      </w:r>
      <w:r>
        <w:rPr>
          <w:rFonts w:hint="eastAsia"/>
        </w:rPr>
        <w:instrText xml:space="preserve"> </w:instrText>
      </w:r>
      <w:r>
        <w:instrText xml:space="preserve">PAGEREF _Toc193440701 \h</w:instrText>
      </w:r>
      <w:r>
        <w:rPr>
          <w:rFonts w:hint="eastAsia"/>
        </w:rPr>
        <w:instrText xml:space="preserve"> </w:instrText>
      </w:r>
      <w:r>
        <w:fldChar w:fldCharType="separate"/>
      </w:r>
      <w:r>
        <w:t>7</w:t>
      </w:r>
      <w:r>
        <w:rPr>
          <w:rFonts w:hint="eastAsia"/>
        </w:rPr>
        <w:fldChar w:fldCharType="end"/>
      </w:r>
      <w:r>
        <w:rPr>
          <w:rStyle w:val="40"/>
          <w:rFonts w:hint="eastAsia"/>
        </w:rPr>
        <w:fldChar w:fldCharType="end"/>
      </w:r>
    </w:p>
    <w:p w14:paraId="387D81CC">
      <w:pPr>
        <w:pStyle w:val="29"/>
        <w:tabs>
          <w:tab w:val="left" w:pos="1440"/>
          <w:tab w:val="right" w:leader="dot" w:pos="8891"/>
        </w:tabs>
        <w:rPr>
          <w:rFonts w:hint="eastAsia" w:ascii="等线" w:hAnsi="等线" w:eastAsia="等线"/>
          <w:smallCaps w:val="0"/>
          <w:kern w:val="2"/>
          <w:sz w:val="22"/>
        </w:rPr>
      </w:pPr>
      <w:r>
        <w:rPr>
          <w:rStyle w:val="40"/>
          <w:rFonts w:hint="eastAsia"/>
        </w:rPr>
        <w:fldChar w:fldCharType="begin"/>
      </w:r>
      <w:r>
        <w:rPr>
          <w:rStyle w:val="40"/>
          <w:rFonts w:hint="eastAsia"/>
        </w:rPr>
        <w:instrText xml:space="preserve"> </w:instrText>
      </w:r>
      <w:r>
        <w:rPr>
          <w:rFonts w:hint="eastAsia"/>
        </w:rPr>
        <w:instrText xml:space="preserve">HYPERLINK \l "_Toc193440702"</w:instrText>
      </w:r>
      <w:r>
        <w:rPr>
          <w:rStyle w:val="40"/>
          <w:rFonts w:hint="eastAsia"/>
        </w:rPr>
        <w:instrText xml:space="preserve"> </w:instrText>
      </w:r>
      <w:r>
        <w:rPr>
          <w:rStyle w:val="40"/>
          <w:rFonts w:hint="eastAsia"/>
        </w:rPr>
        <w:fldChar w:fldCharType="separate"/>
      </w:r>
      <w:r>
        <w:rPr>
          <w:rStyle w:val="40"/>
          <w:rFonts w:hint="eastAsia" w:ascii="宋体" w:hAnsi="宋体"/>
        </w:rPr>
        <w:t>2.10.</w:t>
      </w:r>
      <w:r>
        <w:rPr>
          <w:rFonts w:hint="eastAsia" w:ascii="等线" w:hAnsi="等线" w:eastAsia="等线"/>
          <w:smallCaps w:val="0"/>
          <w:kern w:val="2"/>
          <w:sz w:val="22"/>
        </w:rPr>
        <w:tab/>
      </w:r>
      <w:r>
        <w:rPr>
          <w:rStyle w:val="40"/>
          <w:rFonts w:hint="eastAsia" w:ascii="宋体" w:hAnsi="宋体"/>
        </w:rPr>
        <w:t>后续扩展方案</w:t>
      </w:r>
      <w:r>
        <w:rPr>
          <w:rFonts w:hint="eastAsia"/>
        </w:rPr>
        <w:tab/>
      </w:r>
      <w:r>
        <w:rPr>
          <w:rFonts w:hint="eastAsia"/>
        </w:rPr>
        <w:fldChar w:fldCharType="begin"/>
      </w:r>
      <w:r>
        <w:rPr>
          <w:rFonts w:hint="eastAsia"/>
        </w:rPr>
        <w:instrText xml:space="preserve"> </w:instrText>
      </w:r>
      <w:r>
        <w:instrText xml:space="preserve">PAGEREF _Toc193440702 \h</w:instrText>
      </w:r>
      <w:r>
        <w:rPr>
          <w:rFonts w:hint="eastAsia"/>
        </w:rPr>
        <w:instrText xml:space="preserve"> </w:instrText>
      </w:r>
      <w:r>
        <w:fldChar w:fldCharType="separate"/>
      </w:r>
      <w:r>
        <w:t>7</w:t>
      </w:r>
      <w:r>
        <w:rPr>
          <w:rFonts w:hint="eastAsia"/>
        </w:rPr>
        <w:fldChar w:fldCharType="end"/>
      </w:r>
      <w:r>
        <w:rPr>
          <w:rStyle w:val="40"/>
          <w:rFonts w:hint="eastAsia"/>
        </w:rPr>
        <w:fldChar w:fldCharType="end"/>
      </w:r>
    </w:p>
    <w:p w14:paraId="628FCC14">
      <w:pPr>
        <w:pStyle w:val="29"/>
        <w:rPr>
          <w:rFonts w:hint="eastAsia" w:ascii="宋体" w:hAnsi="宋体"/>
          <w:sz w:val="24"/>
        </w:rPr>
        <w:sectPr>
          <w:headerReference r:id="rId9" w:type="default"/>
          <w:footerReference r:id="rId10" w:type="default"/>
          <w:type w:val="continuous"/>
          <w:pgSz w:w="11907" w:h="16840"/>
          <w:pgMar w:top="1701" w:right="1588" w:bottom="1440" w:left="1418" w:header="1134" w:footer="992" w:gutter="0"/>
          <w:pgNumType w:start="1"/>
          <w:cols w:space="720" w:num="1"/>
        </w:sectPr>
      </w:pPr>
      <w:r>
        <w:rPr>
          <w:rFonts w:ascii="宋体" w:hAnsi="宋体"/>
          <w:b/>
          <w:bCs/>
          <w:caps/>
          <w:smallCaps w:val="0"/>
          <w:sz w:val="24"/>
        </w:rPr>
        <w:fldChar w:fldCharType="end"/>
      </w: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p w14:paraId="45E849AA">
      <w:pPr>
        <w:pStyle w:val="2"/>
        <w:spacing w:before="0" w:after="0"/>
        <w:rPr>
          <w:rFonts w:hint="eastAsia"/>
          <w:color w:val="auto"/>
        </w:rPr>
      </w:pPr>
      <w:bookmarkStart w:id="31" w:name="_Toc193440685"/>
      <w:bookmarkStart w:id="32" w:name="_Toc3812559"/>
      <w:bookmarkStart w:id="33" w:name="_Toc3607845"/>
      <w:bookmarkStart w:id="34" w:name="_Toc11554425"/>
      <w:bookmarkStart w:id="35" w:name="_Toc11443478"/>
      <w:bookmarkStart w:id="36" w:name="_Toc3631825"/>
      <w:bookmarkStart w:id="37" w:name="_Toc11552715"/>
      <w:bookmarkStart w:id="38" w:name="_Toc3635941"/>
      <w:bookmarkStart w:id="39" w:name="_Toc483449125"/>
      <w:bookmarkStart w:id="40" w:name="_Toc3812295"/>
      <w:bookmarkStart w:id="41" w:name="_Toc11774877"/>
      <w:bookmarkStart w:id="42" w:name="_Toc3812375"/>
      <w:bookmarkStart w:id="43" w:name="_Toc3631941"/>
      <w:r>
        <w:rPr>
          <w:rFonts w:hint="eastAsia"/>
          <w:color w:val="auto"/>
        </w:rPr>
        <w:t>建设需求</w:t>
      </w:r>
      <w:bookmarkEnd w:id="31"/>
    </w:p>
    <w:p w14:paraId="2F42F2F9">
      <w:pPr>
        <w:pStyle w:val="3"/>
        <w:numPr>
          <w:ilvl w:val="1"/>
          <w:numId w:val="1"/>
        </w:numPr>
        <w:spacing w:before="0" w:after="0" w:line="360" w:lineRule="auto"/>
        <w:rPr>
          <w:rFonts w:hint="eastAsia" w:ascii="宋体" w:hAnsi="宋体" w:eastAsia="宋体"/>
          <w:sz w:val="24"/>
          <w:szCs w:val="24"/>
        </w:rPr>
      </w:pPr>
      <w:bookmarkStart w:id="44" w:name="_Toc193440686"/>
      <w:r>
        <w:rPr>
          <w:rFonts w:hint="eastAsia" w:ascii="宋体" w:hAnsi="宋体" w:eastAsia="宋体"/>
          <w:bCs/>
          <w:sz w:val="24"/>
        </w:rPr>
        <w:t>建设内容</w:t>
      </w:r>
      <w:bookmarkEnd w:id="44"/>
    </w:p>
    <w:p w14:paraId="42E43396">
      <w:pPr>
        <w:tabs>
          <w:tab w:val="left" w:pos="686"/>
        </w:tabs>
        <w:adjustRightInd/>
        <w:spacing w:line="360" w:lineRule="auto"/>
        <w:ind w:firstLine="480" w:firstLineChars="200"/>
        <w:textAlignment w:val="auto"/>
        <w:rPr>
          <w:rFonts w:hint="eastAsia" w:hAnsi="宋体"/>
          <w:sz w:val="24"/>
          <w:szCs w:val="24"/>
        </w:rPr>
      </w:pPr>
      <w:r>
        <w:rPr>
          <w:rFonts w:hint="eastAsia" w:hAnsi="宋体"/>
          <w:sz w:val="24"/>
          <w:szCs w:val="24"/>
        </w:rPr>
        <w:t>随着数字化转型的深入发展，员工日常办公面临着日益复杂的业务流程和海量的信息处理需求。为了提升工作效率，优化决策流程，以及增强员工的工作体验，迫切需要引入智能化的解决方案。在此背景下，需建设一个综合性的OA办公助手，以实现和完善个人OA办公的自动化和智能化。</w:t>
      </w:r>
    </w:p>
    <w:p w14:paraId="44C85BAC">
      <w:pPr>
        <w:tabs>
          <w:tab w:val="left" w:pos="686"/>
        </w:tabs>
        <w:adjustRightInd/>
        <w:spacing w:line="360" w:lineRule="auto"/>
        <w:ind w:firstLine="0"/>
        <w:jc w:val="center"/>
        <w:textAlignment w:val="auto"/>
        <w:rPr>
          <w:rFonts w:hint="eastAsia" w:hAnsi="宋体"/>
          <w:sz w:val="24"/>
          <w:szCs w:val="24"/>
        </w:rPr>
      </w:pPr>
      <w:r>
        <w:rPr>
          <w:rFonts w:hAnsi="宋体"/>
          <w:sz w:val="24"/>
          <w:szCs w:val="24"/>
        </w:rPr>
        <w:drawing>
          <wp:inline distT="0" distB="0" distL="114300" distR="114300">
            <wp:extent cx="3834765" cy="2249805"/>
            <wp:effectExtent l="0" t="0" r="635" b="1079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6"/>
                    <a:stretch>
                      <a:fillRect/>
                    </a:stretch>
                  </pic:blipFill>
                  <pic:spPr>
                    <a:xfrm>
                      <a:off x="0" y="0"/>
                      <a:ext cx="3834765" cy="2249805"/>
                    </a:xfrm>
                    <a:prstGeom prst="rect">
                      <a:avLst/>
                    </a:prstGeom>
                    <a:noFill/>
                    <a:ln>
                      <a:noFill/>
                    </a:ln>
                  </pic:spPr>
                </pic:pic>
              </a:graphicData>
            </a:graphic>
          </wp:inline>
        </w:drawing>
      </w:r>
    </w:p>
    <w:p w14:paraId="167C1773">
      <w:pPr>
        <w:pStyle w:val="3"/>
        <w:numPr>
          <w:ilvl w:val="1"/>
          <w:numId w:val="1"/>
        </w:numPr>
        <w:spacing w:before="0" w:after="0" w:line="360" w:lineRule="auto"/>
        <w:rPr>
          <w:rFonts w:hint="eastAsia" w:ascii="宋体" w:hAnsi="宋体" w:eastAsia="宋体"/>
          <w:sz w:val="24"/>
          <w:szCs w:val="24"/>
        </w:rPr>
      </w:pPr>
      <w:bookmarkStart w:id="45" w:name="_Toc193440687"/>
      <w:r>
        <w:rPr>
          <w:rFonts w:hint="eastAsia" w:ascii="宋体" w:hAnsi="宋体" w:eastAsia="宋体"/>
          <w:bCs/>
          <w:sz w:val="24"/>
        </w:rPr>
        <w:t>软件功能</w:t>
      </w:r>
      <w:bookmarkEnd w:id="45"/>
    </w:p>
    <w:p w14:paraId="76462696">
      <w:pPr>
        <w:spacing w:before="120" w:beforeLines="50" w:line="360" w:lineRule="exact"/>
        <w:ind w:firstLine="480" w:firstLineChars="200"/>
        <w:rPr>
          <w:rFonts w:hint="eastAsia" w:hAnsi="宋体"/>
          <w:sz w:val="24"/>
          <w:szCs w:val="24"/>
        </w:rPr>
      </w:pPr>
      <w:r>
        <w:rPr>
          <w:rFonts w:hint="eastAsia" w:hAnsi="宋体"/>
          <w:sz w:val="24"/>
          <w:szCs w:val="24"/>
        </w:rPr>
        <w:t>OA办公助手建设项目中要包括的主要功能为智能问答、辅助办公、日程提醒、</w:t>
      </w:r>
      <w:bookmarkStart w:id="46" w:name="OLE_LINK1"/>
      <w:r>
        <w:rPr>
          <w:rFonts w:hint="eastAsia" w:hAnsi="宋体"/>
          <w:sz w:val="24"/>
          <w:szCs w:val="24"/>
        </w:rPr>
        <w:t>工作安排</w:t>
      </w:r>
      <w:bookmarkEnd w:id="46"/>
      <w:r>
        <w:rPr>
          <w:rFonts w:hint="eastAsia" w:hAnsi="宋体"/>
          <w:sz w:val="24"/>
          <w:szCs w:val="24"/>
        </w:rPr>
        <w:t>、公文信息提取、档案检索和O了智能辅助等功能。</w:t>
      </w:r>
    </w:p>
    <w:p w14:paraId="1C93F08D">
      <w:pPr>
        <w:pStyle w:val="3"/>
        <w:numPr>
          <w:ilvl w:val="1"/>
          <w:numId w:val="1"/>
        </w:numPr>
        <w:spacing w:before="0" w:after="0" w:line="360" w:lineRule="auto"/>
        <w:rPr>
          <w:rFonts w:hint="eastAsia" w:hAnsi="宋体"/>
          <w:sz w:val="24"/>
          <w:szCs w:val="24"/>
        </w:rPr>
      </w:pPr>
      <w:bookmarkStart w:id="47" w:name="_Toc193440688"/>
      <w:r>
        <w:rPr>
          <w:rFonts w:hint="eastAsia" w:ascii="宋体" w:hAnsi="宋体" w:eastAsia="宋体"/>
          <w:bCs/>
          <w:sz w:val="24"/>
        </w:rPr>
        <w:t>运行环境</w:t>
      </w:r>
      <w:bookmarkEnd w:id="47"/>
    </w:p>
    <w:p w14:paraId="01033C2F">
      <w:pPr>
        <w:spacing w:before="120" w:beforeLines="50" w:line="360" w:lineRule="exact"/>
        <w:ind w:firstLine="480" w:firstLineChars="200"/>
        <w:rPr>
          <w:rFonts w:hAnsi="宋体"/>
          <w:sz w:val="24"/>
          <w:szCs w:val="24"/>
        </w:rPr>
      </w:pPr>
      <w:r>
        <w:rPr>
          <w:rFonts w:hint="eastAsia" w:hAnsi="宋体"/>
          <w:sz w:val="24"/>
          <w:szCs w:val="24"/>
        </w:rPr>
        <w:t>本项目</w:t>
      </w:r>
      <w:r>
        <w:rPr>
          <w:rFonts w:hint="eastAsia" w:hAnsi="宋体"/>
          <w:sz w:val="24"/>
          <w:szCs w:val="24"/>
          <w:lang w:eastAsia="zh-CN"/>
        </w:rPr>
        <w:t>采购人</w:t>
      </w:r>
      <w:r>
        <w:rPr>
          <w:rFonts w:hint="eastAsia" w:hAnsi="宋体"/>
          <w:sz w:val="24"/>
          <w:szCs w:val="24"/>
        </w:rPr>
        <w:t>拟自行解决OA办公助手的硬件环境，设计运行环境如下：</w:t>
      </w:r>
    </w:p>
    <w:p w14:paraId="5E3BB0D3">
      <w:pPr>
        <w:spacing w:before="120" w:beforeLines="50" w:line="360" w:lineRule="exact"/>
        <w:ind w:firstLine="480" w:firstLineChars="200"/>
        <w:rPr>
          <w:rFonts w:hAnsi="宋体"/>
          <w:sz w:val="24"/>
          <w:szCs w:val="24"/>
        </w:rPr>
      </w:pPr>
      <w:bookmarkStart w:id="48" w:name="OLE_LINK8"/>
      <w:r>
        <w:rPr>
          <w:rFonts w:hint="eastAsia" w:hAnsi="宋体"/>
          <w:sz w:val="24"/>
          <w:szCs w:val="24"/>
        </w:rPr>
        <w:t>GPU资源：2卡，内存80G。CPU资源：64核。</w:t>
      </w:r>
    </w:p>
    <w:bookmarkEnd w:id="48"/>
    <w:p w14:paraId="5ADB65B3">
      <w:pPr>
        <w:spacing w:before="120" w:beforeLines="50" w:line="360" w:lineRule="exact"/>
        <w:ind w:firstLine="480" w:firstLineChars="200"/>
        <w:rPr>
          <w:rFonts w:hAnsi="宋体"/>
          <w:sz w:val="24"/>
          <w:szCs w:val="24"/>
        </w:rPr>
      </w:pPr>
      <w:r>
        <w:rPr>
          <w:rFonts w:hint="eastAsia" w:hAnsi="宋体"/>
          <w:sz w:val="24"/>
          <w:szCs w:val="24"/>
        </w:rPr>
        <w:t xml:space="preserve">系统拟以江苏移动PaaS平台的双中心方式部署，方案如下图所示： </w:t>
      </w:r>
    </w:p>
    <w:p w14:paraId="4CA079EE">
      <w:pPr>
        <w:spacing w:before="120" w:beforeLines="50" w:line="360" w:lineRule="exact"/>
        <w:ind w:firstLine="482" w:firstLineChars="200"/>
        <w:rPr>
          <w:rFonts w:hAnsi="宋体"/>
          <w:b/>
          <w:sz w:val="24"/>
          <w:szCs w:val="24"/>
        </w:rPr>
      </w:pPr>
    </w:p>
    <w:p w14:paraId="6D4B017B">
      <w:pPr>
        <w:spacing w:before="120" w:beforeLines="50" w:line="360" w:lineRule="exact"/>
        <w:ind w:firstLine="482" w:firstLineChars="200"/>
        <w:rPr>
          <w:rFonts w:hint="eastAsia" w:hAnsi="宋体"/>
          <w:b/>
          <w:sz w:val="24"/>
          <w:szCs w:val="24"/>
        </w:rPr>
      </w:pPr>
    </w:p>
    <w:p w14:paraId="408FFBB8">
      <w:pPr>
        <w:pStyle w:val="13"/>
        <w:spacing w:before="120"/>
        <w:jc w:val="center"/>
        <w:rPr>
          <w:rFonts w:hAnsi="宋体"/>
          <w:b/>
          <w:sz w:val="24"/>
          <w:szCs w:val="24"/>
        </w:rPr>
      </w:pPr>
      <w:bookmarkStart w:id="49" w:name="_Ref343589251"/>
      <w:r>
        <w:rPr>
          <w:rFonts w:hAnsi="宋体"/>
          <w:b/>
          <w:sz w:val="24"/>
          <w:szCs w:val="24"/>
        </w:rPr>
        <w:drawing>
          <wp:inline distT="0" distB="0" distL="114300" distR="114300">
            <wp:extent cx="4004945" cy="3295015"/>
            <wp:effectExtent l="0" t="0" r="8255" b="6985"/>
            <wp:docPr id="2" name="图片 1" descr="c88ed6cf409cb227b12d5cc8c560f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c88ed6cf409cb227b12d5cc8c560f4c"/>
                    <pic:cNvPicPr>
                      <a:picLocks noChangeAspect="1"/>
                    </pic:cNvPicPr>
                  </pic:nvPicPr>
                  <pic:blipFill>
                    <a:blip r:embed="rId17"/>
                    <a:stretch>
                      <a:fillRect/>
                    </a:stretch>
                  </pic:blipFill>
                  <pic:spPr>
                    <a:xfrm>
                      <a:off x="0" y="0"/>
                      <a:ext cx="4004945" cy="3295015"/>
                    </a:xfrm>
                    <a:prstGeom prst="rect">
                      <a:avLst/>
                    </a:prstGeom>
                    <a:noFill/>
                    <a:ln>
                      <a:noFill/>
                    </a:ln>
                  </pic:spPr>
                </pic:pic>
              </a:graphicData>
            </a:graphic>
          </wp:inline>
        </w:drawing>
      </w:r>
    </w:p>
    <w:p w14:paraId="578996CB"/>
    <w:p w14:paraId="5747FEBE">
      <w:pPr>
        <w:rPr>
          <w:rFonts w:hint="eastAsia"/>
        </w:rPr>
      </w:pPr>
    </w:p>
    <w:bookmarkEnd w:id="32"/>
    <w:bookmarkEnd w:id="33"/>
    <w:bookmarkEnd w:id="34"/>
    <w:bookmarkEnd w:id="35"/>
    <w:bookmarkEnd w:id="36"/>
    <w:bookmarkEnd w:id="37"/>
    <w:bookmarkEnd w:id="38"/>
    <w:bookmarkEnd w:id="39"/>
    <w:bookmarkEnd w:id="40"/>
    <w:bookmarkEnd w:id="41"/>
    <w:bookmarkEnd w:id="42"/>
    <w:bookmarkEnd w:id="43"/>
    <w:bookmarkEnd w:id="49"/>
    <w:p w14:paraId="396B60E2">
      <w:pPr>
        <w:pStyle w:val="2"/>
        <w:spacing w:after="0" w:line="240" w:lineRule="auto"/>
        <w:rPr>
          <w:rFonts w:hint="eastAsia"/>
          <w:color w:val="auto"/>
        </w:rPr>
      </w:pPr>
      <w:bookmarkStart w:id="50" w:name="_Toc271744485"/>
      <w:bookmarkEnd w:id="50"/>
      <w:bookmarkStart w:id="51" w:name="_Toc271744588"/>
      <w:bookmarkEnd w:id="51"/>
      <w:bookmarkStart w:id="52" w:name="_Toc271744488"/>
      <w:bookmarkEnd w:id="52"/>
      <w:bookmarkStart w:id="53" w:name="_Toc271744484"/>
      <w:bookmarkEnd w:id="53"/>
      <w:bookmarkStart w:id="54" w:name="_Toc271744482"/>
      <w:bookmarkEnd w:id="54"/>
      <w:bookmarkStart w:id="55" w:name="_Toc271744487"/>
      <w:bookmarkEnd w:id="55"/>
      <w:bookmarkStart w:id="56" w:name="_Toc271744483"/>
      <w:bookmarkEnd w:id="56"/>
      <w:bookmarkStart w:id="57" w:name="_Toc271744583"/>
      <w:bookmarkEnd w:id="57"/>
      <w:bookmarkStart w:id="58" w:name="_Toc271744586"/>
      <w:bookmarkEnd w:id="58"/>
      <w:bookmarkStart w:id="59" w:name="_Toc271744486"/>
      <w:bookmarkEnd w:id="59"/>
      <w:bookmarkStart w:id="60" w:name="_Toc271744589"/>
      <w:bookmarkEnd w:id="60"/>
      <w:bookmarkStart w:id="61" w:name="_Toc271744584"/>
      <w:bookmarkEnd w:id="61"/>
      <w:bookmarkStart w:id="62" w:name="_Toc271744587"/>
      <w:bookmarkEnd w:id="62"/>
      <w:bookmarkStart w:id="63" w:name="_Toc271744585"/>
      <w:bookmarkEnd w:id="63"/>
      <w:bookmarkStart w:id="64" w:name="_Toc193440689"/>
      <w:r>
        <w:rPr>
          <w:rFonts w:hint="eastAsia"/>
          <w:color w:val="auto"/>
        </w:rPr>
        <w:t>建设方案总体要求</w:t>
      </w:r>
      <w:bookmarkEnd w:id="64"/>
    </w:p>
    <w:p w14:paraId="2C16DEC4">
      <w:pPr>
        <w:rPr>
          <w:rFonts w:hint="eastAsia"/>
        </w:rPr>
      </w:pPr>
    </w:p>
    <w:p w14:paraId="51FCB291">
      <w:pPr>
        <w:pStyle w:val="3"/>
        <w:numPr>
          <w:ilvl w:val="1"/>
          <w:numId w:val="1"/>
        </w:numPr>
        <w:spacing w:before="0" w:after="0" w:line="360" w:lineRule="auto"/>
        <w:rPr>
          <w:rFonts w:hint="eastAsia" w:ascii="宋体" w:hAnsi="宋体" w:eastAsia="宋体"/>
          <w:sz w:val="24"/>
          <w:szCs w:val="24"/>
        </w:rPr>
      </w:pPr>
      <w:bookmarkStart w:id="65" w:name="_Toc193440690"/>
      <w:r>
        <w:rPr>
          <w:rFonts w:hint="eastAsia" w:ascii="宋体" w:hAnsi="宋体" w:eastAsia="宋体"/>
          <w:sz w:val="24"/>
          <w:szCs w:val="24"/>
        </w:rPr>
        <w:t>系统架构</w:t>
      </w:r>
      <w:bookmarkEnd w:id="65"/>
    </w:p>
    <w:p w14:paraId="7818BE3A">
      <w:pPr>
        <w:spacing w:line="360" w:lineRule="auto"/>
        <w:ind w:firstLine="425"/>
        <w:rPr>
          <w:rFonts w:hAnsi="宋体"/>
          <w:b/>
          <w:sz w:val="24"/>
        </w:rPr>
      </w:pPr>
      <w:r>
        <w:rPr>
          <w:rFonts w:hint="eastAsia" w:hAnsi="宋体"/>
          <w:b/>
          <w:sz w:val="24"/>
          <w:szCs w:val="24"/>
          <w:lang w:eastAsia="zh-CN"/>
        </w:rPr>
        <w:t>应答人</w:t>
      </w:r>
      <w:r>
        <w:rPr>
          <w:rFonts w:hAnsi="宋体"/>
          <w:b/>
          <w:sz w:val="24"/>
          <w:szCs w:val="24"/>
        </w:rPr>
        <w:t>应根据本</w:t>
      </w:r>
      <w:r>
        <w:rPr>
          <w:rFonts w:hint="eastAsia" w:hAnsi="宋体"/>
          <w:b/>
          <w:sz w:val="24"/>
          <w:szCs w:val="24"/>
        </w:rPr>
        <w:t>建设项目</w:t>
      </w:r>
      <w:r>
        <w:rPr>
          <w:rFonts w:hAnsi="宋体"/>
          <w:b/>
          <w:sz w:val="24"/>
          <w:szCs w:val="24"/>
        </w:rPr>
        <w:t>的业务功能要求，</w:t>
      </w:r>
      <w:r>
        <w:rPr>
          <w:rFonts w:hint="eastAsia" w:hAnsi="宋体"/>
          <w:b/>
          <w:sz w:val="24"/>
          <w:szCs w:val="24"/>
        </w:rPr>
        <w:t>并结合自身产品特点，提供系统</w:t>
      </w:r>
      <w:r>
        <w:rPr>
          <w:rFonts w:hAnsi="宋体"/>
          <w:b/>
          <w:sz w:val="24"/>
          <w:szCs w:val="24"/>
        </w:rPr>
        <w:t>架构</w:t>
      </w:r>
      <w:r>
        <w:rPr>
          <w:rFonts w:hint="eastAsia"/>
          <w:b/>
          <w:sz w:val="24"/>
        </w:rPr>
        <w:t>、功能架构和</w:t>
      </w:r>
      <w:r>
        <w:rPr>
          <w:rFonts w:hAnsi="宋体"/>
          <w:b/>
          <w:sz w:val="24"/>
        </w:rPr>
        <w:t>功能模块</w:t>
      </w:r>
      <w:r>
        <w:rPr>
          <w:rFonts w:hint="eastAsia" w:hAnsi="宋体"/>
          <w:b/>
          <w:sz w:val="24"/>
        </w:rPr>
        <w:t>组成。</w:t>
      </w:r>
    </w:p>
    <w:p w14:paraId="49DBDBD2">
      <w:pPr>
        <w:numPr>
          <w:ilvl w:val="0"/>
          <w:numId w:val="10"/>
        </w:numPr>
        <w:adjustRightInd/>
        <w:spacing w:line="360" w:lineRule="auto"/>
        <w:ind w:left="840" w:leftChars="0" w:hanging="420" w:firstLineChars="0"/>
        <w:textAlignment w:val="auto"/>
        <w:rPr>
          <w:sz w:val="24"/>
        </w:rPr>
      </w:pPr>
      <w:r>
        <w:rPr>
          <w:rFonts w:hint="eastAsia"/>
          <w:sz w:val="24"/>
        </w:rPr>
        <w:t>系统需兼容主要操作系统版本。</w:t>
      </w:r>
    </w:p>
    <w:p w14:paraId="230A64FE">
      <w:pPr>
        <w:numPr>
          <w:ilvl w:val="0"/>
          <w:numId w:val="10"/>
        </w:numPr>
        <w:adjustRightInd/>
        <w:spacing w:line="360" w:lineRule="auto"/>
        <w:ind w:left="840" w:leftChars="0" w:hanging="420" w:firstLineChars="0"/>
        <w:textAlignment w:val="auto"/>
        <w:rPr>
          <w:sz w:val="24"/>
        </w:rPr>
      </w:pPr>
      <w:r>
        <w:rPr>
          <w:rFonts w:hint="eastAsia"/>
          <w:sz w:val="24"/>
        </w:rPr>
        <w:t>系统需支持以</w:t>
      </w:r>
      <w:bookmarkStart w:id="66" w:name="_Hlk193440379"/>
      <w:r>
        <w:rPr>
          <w:rFonts w:hint="eastAsia"/>
          <w:sz w:val="24"/>
        </w:rPr>
        <w:t>江苏移动PaaS平台</w:t>
      </w:r>
      <w:bookmarkEnd w:id="66"/>
      <w:r>
        <w:rPr>
          <w:rFonts w:hint="eastAsia"/>
          <w:sz w:val="24"/>
        </w:rPr>
        <w:t>部署为主的多平台部署，需支持应用服务器与数据服务器分离部署，需支持对松散耦合的粗粒度应用组件进行分布式部署、组合和使用。</w:t>
      </w:r>
    </w:p>
    <w:p w14:paraId="3EB493F4">
      <w:pPr>
        <w:numPr>
          <w:ilvl w:val="0"/>
          <w:numId w:val="10"/>
        </w:numPr>
        <w:adjustRightInd/>
        <w:spacing w:line="360" w:lineRule="auto"/>
        <w:ind w:left="840" w:leftChars="0" w:hanging="420" w:firstLineChars="0"/>
        <w:textAlignment w:val="auto"/>
        <w:rPr>
          <w:sz w:val="24"/>
        </w:rPr>
      </w:pPr>
      <w:r>
        <w:rPr>
          <w:rFonts w:hint="eastAsia"/>
          <w:sz w:val="24"/>
        </w:rPr>
        <w:t>所有服务都需集群部署，避免单点故障。系统可以根据业务负载情况动态增加服务节点，服务能力可线性增加。</w:t>
      </w:r>
    </w:p>
    <w:p w14:paraId="52846FBF">
      <w:pPr>
        <w:numPr>
          <w:ilvl w:val="0"/>
          <w:numId w:val="10"/>
        </w:numPr>
        <w:adjustRightInd/>
        <w:spacing w:line="360" w:lineRule="auto"/>
        <w:ind w:left="840" w:leftChars="0" w:hanging="420" w:firstLineChars="0"/>
        <w:textAlignment w:val="auto"/>
        <w:rPr>
          <w:sz w:val="24"/>
        </w:rPr>
      </w:pPr>
      <w:r>
        <w:rPr>
          <w:rFonts w:hint="eastAsia"/>
          <w:sz w:val="24"/>
        </w:rPr>
        <w:t>系统需支持微服务架构，需满足分布式服务调用框架，提供安全、可靠的服务能力。</w:t>
      </w:r>
    </w:p>
    <w:p w14:paraId="0BCFCA32">
      <w:pPr>
        <w:numPr>
          <w:ilvl w:val="0"/>
          <w:numId w:val="0"/>
        </w:numPr>
        <w:adjustRightInd/>
        <w:spacing w:line="360" w:lineRule="auto"/>
        <w:ind w:firstLine="425" w:firstLineChars="0"/>
        <w:textAlignment w:val="auto"/>
        <w:rPr>
          <w:sz w:val="24"/>
        </w:rPr>
      </w:pPr>
      <w:r>
        <w:rPr>
          <w:rFonts w:hint="eastAsia" w:ascii="宋体" w:hAnsi="宋体" w:eastAsia="宋体" w:cs="宋体"/>
          <w:sz w:val="24"/>
        </w:rPr>
        <w:t>★</w:t>
      </w:r>
      <w:r>
        <w:rPr>
          <w:rFonts w:hint="eastAsia" w:hAnsi="宋体" w:eastAsia="宋体" w:cs="宋体"/>
          <w:sz w:val="24"/>
          <w:lang w:val="en-US" w:eastAsia="zh-CN"/>
        </w:rPr>
        <w:t xml:space="preserve"> </w:t>
      </w:r>
      <w:r>
        <w:rPr>
          <w:rFonts w:hint="eastAsia" w:hAnsi="宋体" w:eastAsia="宋体" w:cs="宋体"/>
          <w:sz w:val="24"/>
          <w:lang w:val="en-US" w:eastAsia="zh-CN"/>
        </w:rPr>
        <w:tab/>
      </w:r>
      <w:r>
        <w:rPr>
          <w:rFonts w:hint="eastAsia"/>
          <w:sz w:val="24"/>
          <w:lang w:val="en-US" w:eastAsia="zh-CN"/>
        </w:rPr>
        <w:t>如果使用相关功能的组件</w:t>
      </w:r>
      <w:r>
        <w:rPr>
          <w:rFonts w:hint="eastAsia"/>
          <w:sz w:val="24"/>
          <w:lang w:eastAsia="zh-CN"/>
        </w:rPr>
        <w:t>，</w:t>
      </w:r>
      <w:r>
        <w:rPr>
          <w:rFonts w:hint="eastAsia"/>
          <w:sz w:val="24"/>
        </w:rPr>
        <w:t>要求</w:t>
      </w:r>
      <w:r>
        <w:rPr>
          <w:rFonts w:hint="eastAsia"/>
          <w:sz w:val="24"/>
          <w:lang w:val="en-US" w:eastAsia="zh-CN"/>
        </w:rPr>
        <w:t>选取</w:t>
      </w:r>
      <w:r>
        <w:rPr>
          <w:rFonts w:hint="eastAsia"/>
          <w:sz w:val="24"/>
        </w:rPr>
        <w:t>redis集群、kafka集群、</w:t>
      </w:r>
      <w:r>
        <w:rPr>
          <w:sz w:val="24"/>
        </w:rPr>
        <w:fldChar w:fldCharType="begin"/>
      </w:r>
      <w:r>
        <w:rPr>
          <w:sz w:val="24"/>
        </w:rPr>
        <w:instrText xml:space="preserve"> HYPERLINK "http://www.baidu.com/link?url=rhTEaV7djFB8dHfe0uTZWE_QY4a-UCtm7wXA3Yn-Efo7WQ3xJ7vNiMHc37OZOvhVsx6up38jORbhA8x3ht_2Kq" \t "_blank" </w:instrText>
      </w:r>
      <w:r>
        <w:rPr>
          <w:sz w:val="24"/>
        </w:rPr>
        <w:fldChar w:fldCharType="separate"/>
      </w:r>
      <w:r>
        <w:rPr>
          <w:rFonts w:hint="eastAsia"/>
          <w:sz w:val="24"/>
        </w:rPr>
        <w:t>ElasticSearch</w:t>
      </w:r>
      <w:r>
        <w:rPr>
          <w:sz w:val="24"/>
        </w:rPr>
        <w:fldChar w:fldCharType="end"/>
      </w:r>
      <w:r>
        <w:rPr>
          <w:rFonts w:hint="eastAsia"/>
          <w:sz w:val="24"/>
        </w:rPr>
        <w:t>集群、Zookeeper集群、milvus集群等集群化组件。</w:t>
      </w:r>
    </w:p>
    <w:p w14:paraId="4AF3EBD4">
      <w:pPr>
        <w:numPr>
          <w:ilvl w:val="0"/>
          <w:numId w:val="11"/>
        </w:numPr>
        <w:adjustRightInd/>
        <w:spacing w:line="360" w:lineRule="auto"/>
        <w:ind w:left="840" w:leftChars="0" w:hanging="420" w:firstLineChars="0"/>
        <w:textAlignment w:val="auto"/>
        <w:rPr>
          <w:sz w:val="24"/>
        </w:rPr>
      </w:pPr>
      <w:r>
        <w:rPr>
          <w:rFonts w:hint="eastAsia" w:hAnsi="宋体"/>
          <w:sz w:val="24"/>
          <w:szCs w:val="24"/>
        </w:rPr>
        <w:t>系统需支持各类主流大模型底座的接入，支持通过OpenAI方式对接。</w:t>
      </w:r>
    </w:p>
    <w:p w14:paraId="19F199B3">
      <w:pPr>
        <w:numPr>
          <w:ilvl w:val="0"/>
          <w:numId w:val="11"/>
        </w:numPr>
        <w:adjustRightInd/>
        <w:spacing w:line="360" w:lineRule="auto"/>
        <w:ind w:left="840" w:leftChars="0" w:hanging="420" w:firstLineChars="0"/>
        <w:textAlignment w:val="auto"/>
        <w:rPr>
          <w:rFonts w:hint="eastAsia"/>
          <w:sz w:val="24"/>
        </w:rPr>
      </w:pPr>
      <w:r>
        <w:rPr>
          <w:rFonts w:hint="eastAsia"/>
          <w:sz w:val="24"/>
        </w:rPr>
        <w:t>图示并详细说明总体技术架构方案、各组成部分实现的功能、各组成部分相互之间的关系。</w:t>
      </w:r>
    </w:p>
    <w:p w14:paraId="14ACE6F6">
      <w:pPr>
        <w:numPr>
          <w:ilvl w:val="0"/>
          <w:numId w:val="11"/>
        </w:numPr>
        <w:adjustRightInd/>
        <w:spacing w:line="360" w:lineRule="auto"/>
        <w:ind w:left="840" w:leftChars="0" w:hanging="420" w:firstLineChars="0"/>
        <w:textAlignment w:val="auto"/>
        <w:rPr>
          <w:rFonts w:hint="eastAsia"/>
          <w:sz w:val="24"/>
        </w:rPr>
      </w:pPr>
      <w:r>
        <w:rPr>
          <w:rFonts w:hint="eastAsia"/>
          <w:sz w:val="24"/>
        </w:rPr>
        <w:t>图示并详细说明系统功能架构方案、各组成部分实现的功能、各组成部分相互之间的关系</w:t>
      </w:r>
      <w:bookmarkStart w:id="67" w:name="_Toc271744491"/>
      <w:bookmarkEnd w:id="67"/>
      <w:bookmarkStart w:id="68" w:name="_Toc271744492"/>
      <w:bookmarkEnd w:id="68"/>
      <w:bookmarkStart w:id="69" w:name="_Toc271744592"/>
      <w:bookmarkEnd w:id="69"/>
      <w:bookmarkStart w:id="70" w:name="_Toc271744593"/>
      <w:bookmarkEnd w:id="70"/>
      <w:r>
        <w:rPr>
          <w:rFonts w:hint="eastAsia"/>
          <w:sz w:val="24"/>
        </w:rPr>
        <w:t>。</w:t>
      </w:r>
    </w:p>
    <w:p w14:paraId="061ACCFD">
      <w:pPr>
        <w:pStyle w:val="3"/>
        <w:numPr>
          <w:ilvl w:val="1"/>
          <w:numId w:val="1"/>
        </w:numPr>
        <w:spacing w:before="0" w:after="0" w:line="360" w:lineRule="auto"/>
        <w:rPr>
          <w:rFonts w:hint="eastAsia" w:ascii="宋体" w:hAnsi="宋体" w:eastAsia="宋体"/>
          <w:sz w:val="24"/>
          <w:szCs w:val="24"/>
        </w:rPr>
      </w:pPr>
      <w:bookmarkStart w:id="71" w:name="_Toc193440691"/>
      <w:r>
        <w:rPr>
          <w:rFonts w:ascii="宋体" w:hAnsi="宋体" w:eastAsia="宋体"/>
          <w:sz w:val="24"/>
          <w:szCs w:val="24"/>
        </w:rPr>
        <w:t>设备配置</w:t>
      </w:r>
      <w:r>
        <w:rPr>
          <w:rFonts w:hint="eastAsia" w:ascii="宋体" w:hAnsi="宋体" w:eastAsia="宋体"/>
          <w:sz w:val="24"/>
          <w:szCs w:val="24"/>
        </w:rPr>
        <w:t>及软硬件部署方案</w:t>
      </w:r>
      <w:bookmarkEnd w:id="71"/>
    </w:p>
    <w:p w14:paraId="454074F8">
      <w:pPr>
        <w:numPr>
          <w:ilvl w:val="0"/>
          <w:numId w:val="0"/>
        </w:numPr>
        <w:adjustRightInd/>
        <w:snapToGrid w:val="0"/>
        <w:spacing w:line="360" w:lineRule="auto"/>
        <w:ind w:left="420" w:leftChars="0"/>
        <w:textAlignment w:val="auto"/>
        <w:rPr>
          <w:rFonts w:hint="eastAsia" w:hAnsi="宋体"/>
          <w:sz w:val="24"/>
        </w:rPr>
      </w:pPr>
      <w:r>
        <w:rPr>
          <w:rFonts w:hint="eastAsia" w:hAnsi="宋体"/>
          <w:sz w:val="24"/>
        </w:rPr>
        <w:t>软硬件配置方案</w:t>
      </w:r>
    </w:p>
    <w:p w14:paraId="1DAE54C9">
      <w:pPr>
        <w:numPr>
          <w:ilvl w:val="0"/>
          <w:numId w:val="12"/>
        </w:numPr>
        <w:tabs>
          <w:tab w:val="left" w:pos="1418"/>
        </w:tabs>
        <w:snapToGrid w:val="0"/>
        <w:spacing w:line="360" w:lineRule="auto"/>
        <w:ind w:left="1418" w:leftChars="0" w:hanging="425" w:firstLineChars="0"/>
        <w:rPr>
          <w:rFonts w:hint="eastAsia" w:hAnsi="宋体"/>
          <w:b/>
          <w:sz w:val="24"/>
        </w:rPr>
      </w:pPr>
      <w:r>
        <w:rPr>
          <w:rFonts w:hint="eastAsia" w:hAnsi="宋体"/>
          <w:b/>
          <w:sz w:val="24"/>
          <w:lang w:eastAsia="zh-CN"/>
        </w:rPr>
        <w:t>应答人</w:t>
      </w:r>
      <w:r>
        <w:rPr>
          <w:rFonts w:hint="eastAsia" w:hAnsi="宋体"/>
          <w:b/>
          <w:sz w:val="24"/>
        </w:rPr>
        <w:t>应针对本OA办公助手项目所需的全部软硬件配置提供详细的软硬件配置计算依据，包括有效存储容量与实际配置存储容量的折算过程等；</w:t>
      </w:r>
    </w:p>
    <w:p w14:paraId="6D2F2C9E">
      <w:pPr>
        <w:numPr>
          <w:ilvl w:val="0"/>
          <w:numId w:val="12"/>
        </w:numPr>
        <w:tabs>
          <w:tab w:val="left" w:pos="1418"/>
        </w:tabs>
        <w:snapToGrid w:val="0"/>
        <w:spacing w:line="360" w:lineRule="auto"/>
        <w:ind w:left="1418" w:leftChars="0" w:hanging="425" w:firstLineChars="0"/>
        <w:rPr>
          <w:rFonts w:hAnsi="宋体"/>
          <w:b/>
          <w:sz w:val="24"/>
        </w:rPr>
      </w:pPr>
      <w:r>
        <w:rPr>
          <w:rFonts w:hint="eastAsia" w:hAnsi="宋体"/>
          <w:b/>
          <w:sz w:val="24"/>
          <w:lang w:val="en-US" w:eastAsia="zh-CN"/>
        </w:rPr>
        <w:t>交付时</w:t>
      </w:r>
      <w:r>
        <w:rPr>
          <w:rFonts w:hint="eastAsia" w:hAnsi="宋体"/>
          <w:b/>
          <w:sz w:val="24"/>
          <w:lang w:eastAsia="zh-CN"/>
        </w:rPr>
        <w:t>应答人</w:t>
      </w:r>
      <w:r>
        <w:rPr>
          <w:rFonts w:hint="eastAsia" w:hAnsi="宋体"/>
          <w:b/>
          <w:sz w:val="24"/>
        </w:rPr>
        <w:t>应详细列出所提供的软件清单</w:t>
      </w:r>
      <w:r>
        <w:rPr>
          <w:rFonts w:hint="eastAsia" w:hAnsi="宋体"/>
          <w:b/>
          <w:sz w:val="24"/>
          <w:lang w:val="en-US" w:eastAsia="zh-CN"/>
        </w:rPr>
        <w:t>以及</w:t>
      </w:r>
      <w:r>
        <w:rPr>
          <w:rFonts w:hint="eastAsia" w:hAnsi="宋体"/>
          <w:b/>
          <w:sz w:val="24"/>
        </w:rPr>
        <w:t>说明。</w:t>
      </w:r>
    </w:p>
    <w:p w14:paraId="6B0287AC">
      <w:pPr>
        <w:numPr>
          <w:ilvl w:val="0"/>
          <w:numId w:val="0"/>
        </w:numPr>
        <w:tabs>
          <w:tab w:val="left" w:pos="1418"/>
        </w:tabs>
        <w:snapToGrid w:val="0"/>
        <w:spacing w:line="360" w:lineRule="auto"/>
        <w:ind w:left="993" w:leftChars="0"/>
        <w:rPr>
          <w:rFonts w:hint="eastAsia" w:hAnsi="宋体"/>
          <w:b/>
          <w:sz w:val="24"/>
        </w:rPr>
      </w:pPr>
      <w:r>
        <w:rPr>
          <w:rFonts w:hint="eastAsia" w:ascii="宋体" w:hAnsi="宋体" w:eastAsia="宋体" w:cs="宋体"/>
          <w:sz w:val="24"/>
        </w:rPr>
        <w:t>★</w:t>
      </w:r>
      <w:r>
        <w:rPr>
          <w:rFonts w:hint="eastAsia" w:hAnsi="宋体" w:eastAsia="宋体" w:cs="宋体"/>
          <w:sz w:val="24"/>
          <w:lang w:val="en-US" w:eastAsia="zh-CN"/>
        </w:rPr>
        <w:t xml:space="preserve">  </w:t>
      </w:r>
      <w:r>
        <w:rPr>
          <w:rFonts w:hint="eastAsia" w:hAnsi="宋体"/>
          <w:b/>
          <w:sz w:val="24"/>
          <w:lang w:eastAsia="zh-CN"/>
        </w:rPr>
        <w:t>应答人</w:t>
      </w:r>
      <w:r>
        <w:rPr>
          <w:rFonts w:hint="eastAsia" w:hAnsi="宋体"/>
          <w:b/>
          <w:sz w:val="24"/>
        </w:rPr>
        <w:t>应明确在大模型开发技术上符合国产信创要求、支持Goldend、OB</w:t>
      </w:r>
      <w:r>
        <w:rPr>
          <w:rFonts w:hint="eastAsia" w:hAnsi="宋体"/>
          <w:b/>
          <w:sz w:val="24"/>
          <w:lang w:val="en-US" w:eastAsia="zh-CN"/>
        </w:rPr>
        <w:t>等</w:t>
      </w:r>
      <w:r>
        <w:rPr>
          <w:rFonts w:hint="eastAsia" w:hAnsi="宋体"/>
          <w:b/>
          <w:sz w:val="24"/>
        </w:rPr>
        <w:t>自主可控数据库，</w:t>
      </w:r>
      <w:r>
        <w:rPr>
          <w:rFonts w:hint="eastAsia" w:hAnsi="宋体"/>
          <w:b/>
          <w:sz w:val="24"/>
          <w:lang w:val="en-US" w:eastAsia="zh-CN"/>
        </w:rPr>
        <w:t>整体系统</w:t>
      </w:r>
      <w:r>
        <w:rPr>
          <w:rFonts w:hint="eastAsia" w:hAnsi="宋体"/>
          <w:b/>
          <w:sz w:val="24"/>
        </w:rPr>
        <w:t>支撑信创操作系统</w:t>
      </w:r>
      <w:r>
        <w:rPr>
          <w:rFonts w:hint="eastAsia" w:hAnsi="宋体"/>
          <w:b/>
          <w:sz w:val="24"/>
          <w:lang w:eastAsia="zh-CN"/>
        </w:rPr>
        <w:t>，</w:t>
      </w:r>
      <w:r>
        <w:rPr>
          <w:rFonts w:hint="eastAsia" w:hAnsi="宋体"/>
          <w:b/>
          <w:sz w:val="24"/>
          <w:lang w:val="en-US" w:eastAsia="zh-CN"/>
        </w:rPr>
        <w:t>支持IPV6，</w:t>
      </w:r>
      <w:r>
        <w:rPr>
          <w:rFonts w:hint="eastAsia" w:hAnsi="宋体"/>
          <w:b/>
          <w:sz w:val="24"/>
        </w:rPr>
        <w:t>适配国产ARM架构PC服务器，文件存储组件支持OBS。</w:t>
      </w:r>
    </w:p>
    <w:p w14:paraId="527DCE42">
      <w:pPr>
        <w:numPr>
          <w:ilvl w:val="0"/>
          <w:numId w:val="0"/>
        </w:numPr>
        <w:adjustRightInd/>
        <w:snapToGrid w:val="0"/>
        <w:spacing w:line="360" w:lineRule="auto"/>
        <w:ind w:firstLine="425" w:firstLineChars="0"/>
        <w:textAlignment w:val="auto"/>
        <w:rPr>
          <w:rFonts w:hint="eastAsia"/>
          <w:sz w:val="24"/>
        </w:rPr>
      </w:pPr>
      <w:r>
        <w:rPr>
          <w:rFonts w:hint="eastAsia" w:hAnsi="宋体"/>
          <w:sz w:val="24"/>
        </w:rPr>
        <w:t>软硬件部署方案：列表说明本系统涉及的所有硬件组成和每个硬件设备上安装的软件对应情况。</w:t>
      </w:r>
    </w:p>
    <w:p w14:paraId="604CFDA9">
      <w:pPr>
        <w:pStyle w:val="3"/>
        <w:numPr>
          <w:ilvl w:val="1"/>
          <w:numId w:val="1"/>
        </w:numPr>
        <w:spacing w:before="0" w:after="0" w:line="360" w:lineRule="auto"/>
        <w:rPr>
          <w:rFonts w:hint="eastAsia" w:ascii="宋体" w:hAnsi="宋体" w:eastAsia="宋体"/>
          <w:sz w:val="24"/>
          <w:szCs w:val="24"/>
        </w:rPr>
      </w:pPr>
      <w:bookmarkStart w:id="72" w:name="_Toc271744501"/>
      <w:bookmarkEnd w:id="72"/>
      <w:bookmarkStart w:id="73" w:name="_Toc271744597"/>
      <w:bookmarkEnd w:id="73"/>
      <w:bookmarkStart w:id="74" w:name="_Toc271744595"/>
      <w:bookmarkEnd w:id="74"/>
      <w:bookmarkStart w:id="75" w:name="_Toc271744496"/>
      <w:bookmarkEnd w:id="75"/>
      <w:bookmarkStart w:id="76" w:name="_Toc271744600"/>
      <w:bookmarkEnd w:id="76"/>
      <w:bookmarkStart w:id="77" w:name="_Toc271744500"/>
      <w:bookmarkEnd w:id="77"/>
      <w:bookmarkStart w:id="78" w:name="_Toc271744602"/>
      <w:bookmarkEnd w:id="78"/>
      <w:bookmarkStart w:id="79" w:name="_Toc271744497"/>
      <w:bookmarkEnd w:id="79"/>
      <w:bookmarkStart w:id="80" w:name="_Toc271744495"/>
      <w:bookmarkEnd w:id="80"/>
      <w:bookmarkStart w:id="81" w:name="_Toc271744596"/>
      <w:bookmarkEnd w:id="81"/>
      <w:bookmarkStart w:id="82" w:name="_Toc271744494"/>
      <w:bookmarkEnd w:id="82"/>
      <w:bookmarkStart w:id="83" w:name="_Toc271744499"/>
      <w:bookmarkEnd w:id="83"/>
      <w:bookmarkStart w:id="84" w:name="_Toc271744601"/>
      <w:bookmarkEnd w:id="84"/>
      <w:bookmarkStart w:id="85" w:name="_Toc271744598"/>
      <w:bookmarkEnd w:id="85"/>
      <w:bookmarkStart w:id="86" w:name="_Toc193440692"/>
      <w:bookmarkStart w:id="87" w:name="_Toc11552740"/>
      <w:bookmarkStart w:id="88" w:name="_Toc3812396"/>
      <w:bookmarkStart w:id="89" w:name="_Toc11443509"/>
      <w:bookmarkStart w:id="90" w:name="_Toc11774910"/>
      <w:bookmarkStart w:id="91" w:name="_Toc11443502"/>
      <w:bookmarkStart w:id="92" w:name="_Toc3635961"/>
      <w:bookmarkStart w:id="93" w:name="_Toc3812323"/>
      <w:bookmarkStart w:id="94" w:name="_Toc3812403"/>
      <w:bookmarkStart w:id="95" w:name="_Toc3631839"/>
      <w:bookmarkStart w:id="96" w:name="_Toc3607859"/>
      <w:bookmarkStart w:id="97" w:name="_Toc3812580"/>
      <w:bookmarkStart w:id="98" w:name="_Toc3631838"/>
      <w:bookmarkStart w:id="99" w:name="_Toc3635954"/>
      <w:bookmarkStart w:id="100" w:name="_Toc11554457"/>
      <w:bookmarkStart w:id="101" w:name="_Toc3631954"/>
      <w:bookmarkStart w:id="102" w:name="_Toc3812587"/>
      <w:bookmarkStart w:id="103" w:name="_Toc11554450"/>
      <w:bookmarkStart w:id="104" w:name="_Toc11774903"/>
      <w:bookmarkStart w:id="105" w:name="_Toc11552747"/>
      <w:bookmarkStart w:id="106" w:name="_Toc3607858"/>
      <w:bookmarkStart w:id="107" w:name="_Toc3812316"/>
      <w:bookmarkStart w:id="108" w:name="_Toc3631955"/>
      <w:r>
        <w:rPr>
          <w:rFonts w:hint="eastAsia" w:ascii="宋体" w:hAnsi="宋体" w:eastAsia="宋体"/>
          <w:sz w:val="24"/>
          <w:szCs w:val="24"/>
        </w:rPr>
        <w:t>技术功能要求</w:t>
      </w:r>
      <w:bookmarkEnd w:id="86"/>
    </w:p>
    <w:p w14:paraId="157AE0FA">
      <w:pPr>
        <w:rPr>
          <w:rFonts w:hint="default" w:eastAsia="宋体"/>
          <w:lang w:val="en-US" w:eastAsia="zh-CN"/>
        </w:rPr>
      </w:pPr>
    </w:p>
    <w:p w14:paraId="3926AE36">
      <w:pPr>
        <w:pStyle w:val="4"/>
        <w:numPr>
          <w:ilvl w:val="2"/>
          <w:numId w:val="1"/>
        </w:numPr>
        <w:rPr>
          <w:rFonts w:ascii="宋体" w:hAnsi="宋体" w:eastAsia="宋体"/>
          <w:color w:val="000000"/>
          <w:sz w:val="24"/>
          <w:szCs w:val="24"/>
        </w:rPr>
      </w:pPr>
      <w:bookmarkStart w:id="109" w:name="_Toc271744504"/>
      <w:bookmarkEnd w:id="109"/>
      <w:bookmarkStart w:id="110" w:name="_Toc271744605"/>
      <w:bookmarkEnd w:id="110"/>
      <w:bookmarkStart w:id="111" w:name="_Toc271744607"/>
      <w:bookmarkEnd w:id="111"/>
      <w:bookmarkStart w:id="112" w:name="_Toc271744506"/>
      <w:bookmarkEnd w:id="112"/>
      <w:bookmarkStart w:id="113" w:name="_Toc193440693"/>
      <w:r>
        <w:rPr>
          <w:rFonts w:hint="eastAsia" w:ascii="宋体" w:hAnsi="宋体" w:eastAsia="宋体"/>
          <w:color w:val="000000"/>
          <w:sz w:val="24"/>
          <w:szCs w:val="24"/>
        </w:rPr>
        <w:t>功能</w:t>
      </w:r>
      <w:bookmarkEnd w:id="113"/>
    </w:p>
    <w:p w14:paraId="4B3BE751">
      <w:pPr>
        <w:numPr>
          <w:ilvl w:val="0"/>
          <w:numId w:val="13"/>
        </w:numPr>
        <w:adjustRightInd/>
        <w:spacing w:line="360" w:lineRule="auto"/>
        <w:textAlignment w:val="auto"/>
        <w:rPr>
          <w:rFonts w:ascii="Times New Roman"/>
          <w:color w:val="000000"/>
          <w:sz w:val="24"/>
        </w:rPr>
      </w:pPr>
      <w:bookmarkStart w:id="114" w:name="_Toc16703"/>
      <w:r>
        <w:rPr>
          <w:rFonts w:hint="eastAsia" w:ascii="Times New Roman"/>
          <w:color w:val="000000"/>
          <w:sz w:val="24"/>
        </w:rPr>
        <w:t>智能问答</w:t>
      </w:r>
      <w:bookmarkEnd w:id="114"/>
      <w:r>
        <w:rPr>
          <w:rFonts w:hint="eastAsia" w:ascii="Times New Roman"/>
          <w:color w:val="000000"/>
          <w:sz w:val="24"/>
        </w:rPr>
        <w:t>：系统应支持构建一个跨多个业务领域的AI智能问答，能够基于业务知识库，智能分析用户提问内容，解答人力资源、财务、行政管理、综合管理、物资管理、小信服务以及业务知识库等核心业务线的问题。用户通过对话能力界面，实现各类业务知识的问答，问题支持tips引导，支持多轮对话，输出内容支持markdown格式输出，支持思考链展示，能够以文字、图片、Word、PPT、视频等方式展示，回复内容提供附件下载功能，提供回复内容的来源文件信息展示，针对无法理解的意图可进行反问</w:t>
      </w:r>
    </w:p>
    <w:p w14:paraId="691B84F2">
      <w:pPr>
        <w:numPr>
          <w:ilvl w:val="0"/>
          <w:numId w:val="13"/>
        </w:numPr>
        <w:adjustRightInd/>
        <w:spacing w:line="360" w:lineRule="auto"/>
        <w:textAlignment w:val="auto"/>
        <w:rPr>
          <w:rFonts w:ascii="Times New Roman"/>
          <w:color w:val="000000"/>
          <w:sz w:val="24"/>
        </w:rPr>
      </w:pPr>
      <w:bookmarkStart w:id="115" w:name="_Toc16725"/>
      <w:r>
        <w:rPr>
          <w:rFonts w:hint="eastAsia" w:ascii="Times New Roman"/>
          <w:color w:val="000000"/>
          <w:sz w:val="24"/>
        </w:rPr>
        <w:t>辅助办公</w:t>
      </w:r>
      <w:bookmarkEnd w:id="115"/>
      <w:r>
        <w:rPr>
          <w:rFonts w:hint="eastAsia" w:ascii="Times New Roman"/>
          <w:color w:val="000000"/>
          <w:sz w:val="24"/>
        </w:rPr>
        <w:t>：系统应支持从用户以自然语言方式提问的内容中精准理解用户意图，包括人员搜索、文档检索、系统导航、会议室预订、个人服务预约、访客管理、场地预订及外出审批等，并自动调用OA平台对应模块。</w:t>
      </w:r>
    </w:p>
    <w:p w14:paraId="53628B11">
      <w:pPr>
        <w:numPr>
          <w:ilvl w:val="0"/>
          <w:numId w:val="13"/>
        </w:numPr>
        <w:adjustRightInd/>
        <w:spacing w:line="360" w:lineRule="auto"/>
        <w:textAlignment w:val="auto"/>
        <w:rPr>
          <w:rFonts w:ascii="Times New Roman"/>
          <w:color w:val="000000"/>
          <w:sz w:val="24"/>
        </w:rPr>
      </w:pPr>
      <w:bookmarkStart w:id="116" w:name="_Toc19011"/>
      <w:r>
        <w:rPr>
          <w:rFonts w:hint="eastAsia" w:ascii="Times New Roman"/>
          <w:color w:val="000000"/>
          <w:sz w:val="24"/>
        </w:rPr>
        <w:t>日程提醒</w:t>
      </w:r>
      <w:bookmarkEnd w:id="116"/>
      <w:r>
        <w:rPr>
          <w:rFonts w:hint="eastAsia" w:ascii="Times New Roman"/>
          <w:color w:val="000000"/>
          <w:sz w:val="24"/>
        </w:rPr>
        <w:t>：系统应支持自动识别并提取用户提交内容中的关键日程安排信息，并通过OA平台自动发送消息，提醒日程参与者做好准备。</w:t>
      </w:r>
    </w:p>
    <w:p w14:paraId="2A86F123">
      <w:pPr>
        <w:numPr>
          <w:ilvl w:val="0"/>
          <w:numId w:val="13"/>
        </w:numPr>
        <w:adjustRightInd/>
        <w:spacing w:line="360" w:lineRule="auto"/>
        <w:textAlignment w:val="auto"/>
        <w:rPr>
          <w:rFonts w:ascii="Times New Roman"/>
          <w:color w:val="000000"/>
          <w:sz w:val="24"/>
        </w:rPr>
      </w:pPr>
      <w:bookmarkStart w:id="117" w:name="_Toc17494"/>
      <w:r>
        <w:rPr>
          <w:rFonts w:hint="eastAsia" w:ascii="Times New Roman"/>
          <w:color w:val="000000"/>
          <w:sz w:val="24"/>
        </w:rPr>
        <w:t>工作安排</w:t>
      </w:r>
      <w:bookmarkEnd w:id="117"/>
      <w:r>
        <w:rPr>
          <w:rFonts w:hint="eastAsia" w:ascii="Times New Roman"/>
          <w:color w:val="000000"/>
          <w:sz w:val="24"/>
        </w:rPr>
        <w:t>：系统应具备解析文档能力，自动识别、提取和生成OA公文中的关键工作任务，并通过OA平台消息通知，推送给相关用户。</w:t>
      </w:r>
    </w:p>
    <w:p w14:paraId="20DF82CD">
      <w:pPr>
        <w:numPr>
          <w:ilvl w:val="0"/>
          <w:numId w:val="13"/>
        </w:numPr>
        <w:adjustRightInd/>
        <w:spacing w:line="360" w:lineRule="auto"/>
        <w:textAlignment w:val="auto"/>
        <w:rPr>
          <w:rFonts w:ascii="Times New Roman"/>
          <w:color w:val="000000"/>
          <w:sz w:val="24"/>
        </w:rPr>
      </w:pPr>
      <w:bookmarkStart w:id="118" w:name="_Toc17978"/>
      <w:r>
        <w:rPr>
          <w:rFonts w:hint="eastAsia" w:ascii="Times New Roman"/>
          <w:color w:val="000000"/>
          <w:sz w:val="24"/>
        </w:rPr>
        <w:t>公文信息摘要</w:t>
      </w:r>
      <w:bookmarkEnd w:id="118"/>
      <w:r>
        <w:rPr>
          <w:rFonts w:hint="eastAsia" w:ascii="Times New Roman"/>
          <w:color w:val="000000"/>
          <w:sz w:val="24"/>
        </w:rPr>
        <w:t>：系统应支持高效地解析多种格式的公文文件，自动提取关键信息，并智能化生成公文摘要，以便于用户快速把握公文核心内容。</w:t>
      </w:r>
    </w:p>
    <w:p w14:paraId="5953927D">
      <w:pPr>
        <w:numPr>
          <w:ilvl w:val="0"/>
          <w:numId w:val="13"/>
        </w:numPr>
        <w:adjustRightInd/>
        <w:spacing w:line="360" w:lineRule="auto"/>
        <w:textAlignment w:val="auto"/>
        <w:rPr>
          <w:rFonts w:hint="eastAsia" w:ascii="Times New Roman"/>
          <w:color w:val="000000"/>
          <w:sz w:val="24"/>
        </w:rPr>
      </w:pPr>
      <w:bookmarkStart w:id="119" w:name="_Toc9255"/>
      <w:r>
        <w:rPr>
          <w:rFonts w:hint="eastAsia" w:ascii="Times New Roman"/>
          <w:color w:val="000000"/>
          <w:sz w:val="24"/>
        </w:rPr>
        <w:t>档案检索</w:t>
      </w:r>
      <w:bookmarkEnd w:id="119"/>
      <w:r>
        <w:rPr>
          <w:rFonts w:hint="eastAsia" w:ascii="Times New Roman"/>
          <w:color w:val="000000"/>
          <w:sz w:val="24"/>
        </w:rPr>
        <w:t>：系统应支持对用户输入的内容进行智能分析，并利用分析结果在档案系统中进行搜索，找到最相关的档案内容。</w:t>
      </w:r>
    </w:p>
    <w:p w14:paraId="68206F6B">
      <w:pPr>
        <w:numPr>
          <w:ilvl w:val="0"/>
          <w:numId w:val="13"/>
        </w:numPr>
        <w:adjustRightInd/>
        <w:spacing w:line="360" w:lineRule="auto"/>
        <w:textAlignment w:val="auto"/>
        <w:rPr>
          <w:rFonts w:ascii="Times New Roman"/>
          <w:color w:val="000000"/>
          <w:sz w:val="24"/>
        </w:rPr>
      </w:pPr>
      <w:r>
        <w:rPr>
          <w:rFonts w:hint="eastAsia" w:ascii="Times New Roman"/>
          <w:color w:val="000000"/>
          <w:sz w:val="24"/>
          <w:lang w:val="en-US" w:eastAsia="zh-CN"/>
        </w:rPr>
        <w:t>O了助手是中国移动内部的手机端app办公软件，承载办公的多种功能。比如日常办公，以及财务，人力，后勤等相关应用，O了助手使用VUE技术，采用HTTPS接口协议。</w:t>
      </w:r>
      <w:bookmarkStart w:id="120" w:name="OLE_LINK5"/>
      <w:r>
        <w:rPr>
          <w:rFonts w:hint="eastAsia" w:ascii="Times New Roman"/>
          <w:color w:val="000000"/>
          <w:sz w:val="24"/>
          <w:lang w:val="en-US" w:eastAsia="zh-CN"/>
        </w:rPr>
        <w:t>本次应</w:t>
      </w:r>
      <w:r>
        <w:rPr>
          <w:rFonts w:hint="eastAsia" w:ascii="Times New Roman"/>
          <w:color w:val="000000"/>
          <w:sz w:val="24"/>
        </w:rPr>
        <w:t>支持通过在O了app客户端内，融合OA办公助手功能，通过用户输入，进行意图识别，实现各类业务知识问答，判断意图后，针对非知识查询类意图，可自动使用对应智能体能力，支持对用户输入意图识别后直接完成O了功能菜单导航，并进行菜单导航提示，对会议制度进行智能检索，意图识别后需支持拒绝回答。</w:t>
      </w:r>
    </w:p>
    <w:p w14:paraId="523E4723">
      <w:pPr>
        <w:numPr>
          <w:ilvl w:val="0"/>
          <w:numId w:val="13"/>
        </w:numPr>
        <w:adjustRightInd/>
        <w:spacing w:line="360" w:lineRule="auto"/>
        <w:textAlignment w:val="auto"/>
        <w:rPr>
          <w:rFonts w:ascii="Times New Roman"/>
          <w:color w:val="000000"/>
          <w:sz w:val="24"/>
        </w:rPr>
      </w:pPr>
      <w:r>
        <w:rPr>
          <w:rFonts w:hint="eastAsia" w:ascii="Times New Roman"/>
          <w:color w:val="000000"/>
          <w:sz w:val="24"/>
          <w:lang w:val="en-US" w:eastAsia="zh-CN"/>
        </w:rPr>
        <w:t>公文助手可以实现能体编排全流程可视化，包括智能体创建、可视化的节点拖拉拽编排、编排节点测试，实现流程编排快速完成版本发布，迭代优化更新，可通过页面使用对话功能</w:t>
      </w:r>
    </w:p>
    <w:p w14:paraId="24232DF0">
      <w:pPr>
        <w:numPr>
          <w:ilvl w:val="0"/>
          <w:numId w:val="13"/>
        </w:numPr>
        <w:adjustRightInd/>
        <w:spacing w:line="360" w:lineRule="auto"/>
        <w:textAlignment w:val="auto"/>
        <w:rPr>
          <w:rFonts w:ascii="Times New Roman"/>
          <w:color w:val="000000"/>
          <w:sz w:val="24"/>
        </w:rPr>
      </w:pPr>
      <w:r>
        <w:rPr>
          <w:rFonts w:hint="eastAsia" w:ascii="Times New Roman"/>
          <w:color w:val="000000"/>
          <w:sz w:val="24"/>
        </w:rPr>
        <w:t>相关功能提供演示视频</w:t>
      </w:r>
    </w:p>
    <w:bookmarkEnd w:id="120"/>
    <w:p w14:paraId="24497A4E">
      <w:pPr>
        <w:pStyle w:val="4"/>
        <w:numPr>
          <w:ilvl w:val="2"/>
          <w:numId w:val="1"/>
        </w:numPr>
        <w:rPr>
          <w:rFonts w:ascii="宋体" w:hAnsi="宋体" w:eastAsia="宋体"/>
          <w:color w:val="000000"/>
          <w:sz w:val="24"/>
          <w:szCs w:val="24"/>
        </w:rPr>
      </w:pPr>
      <w:bookmarkStart w:id="121" w:name="_Toc193440694"/>
      <w:r>
        <w:rPr>
          <w:rFonts w:hint="eastAsia" w:ascii="宋体" w:hAnsi="宋体" w:eastAsia="宋体"/>
          <w:color w:val="000000"/>
          <w:sz w:val="24"/>
          <w:szCs w:val="24"/>
        </w:rPr>
        <w:t>AI能力要求</w:t>
      </w:r>
      <w:bookmarkEnd w:id="121"/>
    </w:p>
    <w:p w14:paraId="457CE3F8">
      <w:pPr>
        <w:numPr>
          <w:ilvl w:val="0"/>
          <w:numId w:val="13"/>
        </w:numPr>
        <w:adjustRightInd/>
        <w:spacing w:line="360" w:lineRule="auto"/>
        <w:textAlignment w:val="auto"/>
        <w:rPr>
          <w:rFonts w:ascii="Times New Roman"/>
          <w:b/>
          <w:bCs/>
          <w:color w:val="000000"/>
          <w:sz w:val="24"/>
        </w:rPr>
      </w:pPr>
      <w:r>
        <w:rPr>
          <w:rFonts w:ascii="Times New Roman"/>
          <w:b/>
          <w:bCs/>
          <w:color w:val="000000"/>
          <w:sz w:val="24"/>
        </w:rPr>
        <w:t>多领域</w:t>
      </w:r>
      <w:r>
        <w:rPr>
          <w:rFonts w:hint="eastAsia" w:ascii="Times New Roman"/>
          <w:b/>
          <w:bCs/>
          <w:color w:val="000000"/>
          <w:sz w:val="24"/>
        </w:rPr>
        <w:t>知识</w:t>
      </w:r>
      <w:r>
        <w:rPr>
          <w:rFonts w:ascii="Times New Roman"/>
          <w:b/>
          <w:bCs/>
          <w:color w:val="000000"/>
          <w:sz w:val="24"/>
        </w:rPr>
        <w:t>理解能力</w:t>
      </w:r>
      <w:r>
        <w:rPr>
          <w:rFonts w:hint="eastAsia" w:ascii="Times New Roman"/>
          <w:b/>
          <w:bCs/>
          <w:color w:val="000000"/>
          <w:sz w:val="24"/>
        </w:rPr>
        <w:t>：</w:t>
      </w:r>
      <w:r>
        <w:rPr>
          <w:rFonts w:ascii="Times New Roman"/>
          <w:color w:val="000000"/>
          <w:sz w:val="24"/>
        </w:rPr>
        <w:t>需支持跨业务领域的知识</w:t>
      </w:r>
      <w:r>
        <w:rPr>
          <w:rFonts w:hint="eastAsia" w:ascii="Times New Roman"/>
          <w:color w:val="000000"/>
          <w:sz w:val="24"/>
        </w:rPr>
        <w:t>解析和融合</w:t>
      </w:r>
      <w:r>
        <w:rPr>
          <w:rFonts w:ascii="Times New Roman"/>
          <w:color w:val="000000"/>
          <w:sz w:val="24"/>
        </w:rPr>
        <w:t>，覆盖人力资源、财务、行政管理等8大核心业务线，确保垂直领域的</w:t>
      </w:r>
      <w:r>
        <w:rPr>
          <w:rFonts w:hint="eastAsia" w:ascii="Times New Roman"/>
          <w:color w:val="000000"/>
          <w:sz w:val="24"/>
        </w:rPr>
        <w:t>知识问答准确</w:t>
      </w:r>
      <w:r>
        <w:rPr>
          <w:rFonts w:ascii="Times New Roman"/>
          <w:color w:val="000000"/>
          <w:sz w:val="24"/>
        </w:rPr>
        <w:t>。</w:t>
      </w:r>
    </w:p>
    <w:p w14:paraId="68FBC0A1">
      <w:pPr>
        <w:numPr>
          <w:ilvl w:val="0"/>
          <w:numId w:val="13"/>
        </w:numPr>
        <w:adjustRightInd/>
        <w:spacing w:line="360" w:lineRule="auto"/>
        <w:textAlignment w:val="auto"/>
        <w:rPr>
          <w:rFonts w:ascii="Times New Roman"/>
          <w:color w:val="000000"/>
          <w:sz w:val="24"/>
        </w:rPr>
      </w:pPr>
      <w:r>
        <w:rPr>
          <w:rFonts w:hint="eastAsia" w:ascii="Times New Roman"/>
          <w:b/>
          <w:bCs/>
          <w:color w:val="000000"/>
          <w:sz w:val="24"/>
        </w:rPr>
        <w:t>意图解析能力：</w:t>
      </w:r>
      <w:r>
        <w:rPr>
          <w:rFonts w:hint="eastAsia" w:ascii="Times New Roman"/>
          <w:color w:val="000000"/>
          <w:sz w:val="24"/>
        </w:rPr>
        <w:t>需</w:t>
      </w:r>
      <w:r>
        <w:rPr>
          <w:rFonts w:ascii="Times New Roman"/>
          <w:color w:val="000000"/>
          <w:sz w:val="24"/>
        </w:rPr>
        <w:t>支持</w:t>
      </w:r>
      <w:r>
        <w:rPr>
          <w:rFonts w:hint="eastAsia" w:ascii="Times New Roman"/>
          <w:color w:val="000000"/>
          <w:sz w:val="24"/>
        </w:rPr>
        <w:t>对用户输入进行</w:t>
      </w:r>
      <w:r>
        <w:rPr>
          <w:rFonts w:ascii="Times New Roman"/>
          <w:color w:val="000000"/>
          <w:sz w:val="24"/>
        </w:rPr>
        <w:t>意图解析</w:t>
      </w:r>
      <w:r>
        <w:rPr>
          <w:rFonts w:hint="eastAsia" w:ascii="Times New Roman"/>
          <w:color w:val="000000"/>
          <w:sz w:val="24"/>
        </w:rPr>
        <w:t>，能够准确抽取意图原意，支持按意图分类分发。</w:t>
      </w:r>
    </w:p>
    <w:p w14:paraId="68F73255">
      <w:pPr>
        <w:numPr>
          <w:ilvl w:val="0"/>
          <w:numId w:val="13"/>
        </w:numPr>
        <w:adjustRightInd/>
        <w:spacing w:line="360" w:lineRule="auto"/>
        <w:textAlignment w:val="auto"/>
        <w:rPr>
          <w:rFonts w:ascii="Times New Roman"/>
          <w:color w:val="000000"/>
          <w:sz w:val="24"/>
        </w:rPr>
      </w:pPr>
      <w:r>
        <w:rPr>
          <w:rFonts w:ascii="Times New Roman"/>
          <w:b/>
          <w:bCs/>
          <w:color w:val="000000"/>
          <w:sz w:val="24"/>
        </w:rPr>
        <w:t>上下文连贯性理解能力</w:t>
      </w:r>
      <w:r>
        <w:rPr>
          <w:rFonts w:hint="eastAsia" w:ascii="Times New Roman"/>
          <w:b/>
          <w:bCs/>
          <w:color w:val="000000"/>
          <w:sz w:val="24"/>
        </w:rPr>
        <w:t>：</w:t>
      </w:r>
      <w:r>
        <w:rPr>
          <w:rFonts w:hint="eastAsia" w:ascii="Times New Roman"/>
          <w:color w:val="000000"/>
          <w:sz w:val="24"/>
        </w:rPr>
        <w:t>需</w:t>
      </w:r>
      <w:r>
        <w:rPr>
          <w:rFonts w:ascii="Times New Roman"/>
          <w:color w:val="000000"/>
          <w:sz w:val="24"/>
        </w:rPr>
        <w:t>支持多轮对话</w:t>
      </w:r>
      <w:r>
        <w:rPr>
          <w:rFonts w:hint="eastAsia" w:ascii="Times New Roman"/>
          <w:color w:val="000000"/>
          <w:sz w:val="24"/>
        </w:rPr>
        <w:t>交互，在多轮交互过程中，支持</w:t>
      </w:r>
      <w:r>
        <w:rPr>
          <w:rFonts w:ascii="Times New Roman"/>
          <w:color w:val="000000"/>
          <w:sz w:val="24"/>
        </w:rPr>
        <w:t>动态修正用户意图。</w:t>
      </w:r>
    </w:p>
    <w:p w14:paraId="09732D8F">
      <w:pPr>
        <w:numPr>
          <w:ilvl w:val="0"/>
          <w:numId w:val="13"/>
        </w:numPr>
        <w:adjustRightInd/>
        <w:spacing w:line="360" w:lineRule="auto"/>
        <w:textAlignment w:val="auto"/>
        <w:rPr>
          <w:rFonts w:ascii="Times New Roman"/>
          <w:color w:val="000000"/>
          <w:sz w:val="24"/>
        </w:rPr>
      </w:pPr>
      <w:r>
        <w:rPr>
          <w:rFonts w:hint="eastAsia" w:ascii="Times New Roman"/>
          <w:b/>
          <w:bCs/>
          <w:color w:val="000000"/>
          <w:sz w:val="24"/>
        </w:rPr>
        <w:t>实体识别能力：</w:t>
      </w:r>
      <w:r>
        <w:rPr>
          <w:rFonts w:hint="eastAsia" w:ascii="Times New Roman"/>
          <w:color w:val="000000"/>
          <w:sz w:val="24"/>
        </w:rPr>
        <w:t>需</w:t>
      </w:r>
      <w:r>
        <w:rPr>
          <w:rFonts w:ascii="Times New Roman"/>
          <w:color w:val="000000"/>
          <w:sz w:val="24"/>
        </w:rPr>
        <w:t>支持实体识别（时间、地点、人名、任务项</w:t>
      </w:r>
      <w:r>
        <w:rPr>
          <w:rFonts w:hint="eastAsia" w:ascii="Times New Roman"/>
          <w:color w:val="000000"/>
          <w:sz w:val="24"/>
        </w:rPr>
        <w:t>、</w:t>
      </w:r>
      <w:r>
        <w:rPr>
          <w:rFonts w:ascii="Times New Roman"/>
          <w:color w:val="000000"/>
          <w:sz w:val="24"/>
        </w:rPr>
        <w:t>任务</w:t>
      </w:r>
      <w:r>
        <w:rPr>
          <w:rFonts w:hint="eastAsia" w:ascii="Times New Roman"/>
          <w:color w:val="000000"/>
          <w:sz w:val="24"/>
        </w:rPr>
        <w:t>时间</w:t>
      </w:r>
      <w:r>
        <w:rPr>
          <w:rFonts w:ascii="Times New Roman"/>
          <w:color w:val="000000"/>
          <w:sz w:val="24"/>
        </w:rPr>
        <w:t>、</w:t>
      </w:r>
      <w:r>
        <w:rPr>
          <w:rFonts w:hint="eastAsia" w:ascii="Times New Roman"/>
          <w:color w:val="000000"/>
          <w:sz w:val="24"/>
        </w:rPr>
        <w:t>标题、是否公开</w:t>
      </w:r>
      <w:r>
        <w:rPr>
          <w:rFonts w:ascii="Times New Roman"/>
          <w:color w:val="000000"/>
          <w:sz w:val="24"/>
        </w:rPr>
        <w:t>等）</w:t>
      </w:r>
      <w:r>
        <w:rPr>
          <w:rFonts w:hint="eastAsia" w:ascii="Times New Roman"/>
          <w:color w:val="000000"/>
          <w:sz w:val="24"/>
        </w:rPr>
        <w:t>，并能够准确填充至任务对应项</w:t>
      </w:r>
      <w:r>
        <w:rPr>
          <w:rFonts w:ascii="Times New Roman"/>
          <w:color w:val="000000"/>
          <w:sz w:val="24"/>
        </w:rPr>
        <w:t>。</w:t>
      </w:r>
      <w:r>
        <w:rPr>
          <w:rFonts w:hint="eastAsia" w:ascii="Times New Roman"/>
          <w:color w:val="000000"/>
          <w:sz w:val="24"/>
        </w:rPr>
        <w:t>需</w:t>
      </w:r>
      <w:r>
        <w:rPr>
          <w:rFonts w:ascii="Times New Roman"/>
          <w:color w:val="000000"/>
          <w:sz w:val="24"/>
        </w:rPr>
        <w:t>集成时间推理算法，自动补全时区、地点等隐含信息</w:t>
      </w:r>
      <w:r>
        <w:rPr>
          <w:rFonts w:hint="eastAsia" w:ascii="Times New Roman"/>
          <w:color w:val="000000"/>
          <w:sz w:val="24"/>
        </w:rPr>
        <w:t>。</w:t>
      </w:r>
    </w:p>
    <w:p w14:paraId="103B503A">
      <w:pPr>
        <w:numPr>
          <w:ilvl w:val="0"/>
          <w:numId w:val="13"/>
        </w:numPr>
        <w:adjustRightInd/>
        <w:spacing w:line="360" w:lineRule="auto"/>
        <w:textAlignment w:val="auto"/>
        <w:rPr>
          <w:rFonts w:ascii="Times New Roman"/>
          <w:color w:val="000000"/>
          <w:sz w:val="24"/>
        </w:rPr>
      </w:pPr>
      <w:r>
        <w:rPr>
          <w:rFonts w:hint="eastAsia" w:ascii="Times New Roman"/>
          <w:b/>
          <w:bCs/>
          <w:color w:val="000000"/>
          <w:sz w:val="24"/>
        </w:rPr>
        <w:t>文件</w:t>
      </w:r>
      <w:r>
        <w:rPr>
          <w:rFonts w:ascii="Times New Roman"/>
          <w:b/>
          <w:bCs/>
          <w:color w:val="000000"/>
          <w:sz w:val="24"/>
        </w:rPr>
        <w:t>摘要生成</w:t>
      </w:r>
      <w:r>
        <w:rPr>
          <w:rFonts w:hint="eastAsia" w:ascii="Times New Roman"/>
          <w:b/>
          <w:bCs/>
          <w:color w:val="000000"/>
          <w:sz w:val="24"/>
        </w:rPr>
        <w:t>能力：</w:t>
      </w:r>
      <w:r>
        <w:rPr>
          <w:rFonts w:ascii="Times New Roman"/>
          <w:color w:val="000000"/>
          <w:sz w:val="24"/>
        </w:rPr>
        <w:t>需</w:t>
      </w:r>
      <w:r>
        <w:rPr>
          <w:rFonts w:hint="eastAsia" w:ascii="Times New Roman"/>
          <w:color w:val="000000"/>
          <w:sz w:val="24"/>
        </w:rPr>
        <w:t>支持</w:t>
      </w:r>
      <w:r>
        <w:rPr>
          <w:rFonts w:ascii="Times New Roman"/>
          <w:color w:val="000000"/>
          <w:sz w:val="24"/>
        </w:rPr>
        <w:t>txt</w:t>
      </w:r>
      <w:r>
        <w:rPr>
          <w:rFonts w:hint="eastAsia" w:ascii="Times New Roman"/>
          <w:color w:val="000000"/>
          <w:sz w:val="24"/>
        </w:rPr>
        <w:t>/</w:t>
      </w:r>
      <w:r>
        <w:rPr>
          <w:rFonts w:ascii="Times New Roman"/>
          <w:color w:val="000000"/>
          <w:sz w:val="24"/>
        </w:rPr>
        <w:t>doc</w:t>
      </w:r>
      <w:r>
        <w:rPr>
          <w:rFonts w:hint="eastAsia" w:ascii="Times New Roman"/>
          <w:color w:val="000000"/>
          <w:sz w:val="24"/>
        </w:rPr>
        <w:t>/</w:t>
      </w:r>
      <w:r>
        <w:rPr>
          <w:rFonts w:ascii="Times New Roman"/>
          <w:color w:val="000000"/>
          <w:sz w:val="24"/>
        </w:rPr>
        <w:t>docx</w:t>
      </w:r>
      <w:r>
        <w:rPr>
          <w:rFonts w:hint="eastAsia" w:ascii="Times New Roman"/>
          <w:color w:val="000000"/>
          <w:sz w:val="24"/>
        </w:rPr>
        <w:t>/</w:t>
      </w:r>
      <w:r>
        <w:rPr>
          <w:rFonts w:ascii="Times New Roman"/>
          <w:color w:val="000000"/>
          <w:sz w:val="24"/>
        </w:rPr>
        <w:t>pdf等</w:t>
      </w:r>
      <w:r>
        <w:rPr>
          <w:rFonts w:hint="eastAsia" w:ascii="Times New Roman"/>
          <w:color w:val="000000"/>
          <w:sz w:val="24"/>
        </w:rPr>
        <w:t>文件</w:t>
      </w:r>
      <w:r>
        <w:rPr>
          <w:rFonts w:ascii="Times New Roman"/>
          <w:color w:val="000000"/>
          <w:sz w:val="24"/>
        </w:rPr>
        <w:t>格式，支持结构化输出（标题、核心</w:t>
      </w:r>
      <w:r>
        <w:rPr>
          <w:rFonts w:hint="eastAsia" w:ascii="Times New Roman"/>
          <w:color w:val="000000"/>
          <w:sz w:val="24"/>
        </w:rPr>
        <w:t>内容</w:t>
      </w:r>
      <w:r>
        <w:rPr>
          <w:rFonts w:ascii="Times New Roman"/>
          <w:color w:val="000000"/>
          <w:sz w:val="24"/>
        </w:rPr>
        <w:t>、执行要求），不丢失关键信息。</w:t>
      </w:r>
    </w:p>
    <w:p w14:paraId="22C1EA5E">
      <w:pPr>
        <w:numPr>
          <w:ilvl w:val="0"/>
          <w:numId w:val="13"/>
        </w:numPr>
        <w:adjustRightInd/>
        <w:spacing w:line="360" w:lineRule="auto"/>
        <w:textAlignment w:val="auto"/>
        <w:rPr>
          <w:rFonts w:ascii="Times New Roman"/>
          <w:color w:val="000000"/>
          <w:sz w:val="24"/>
        </w:rPr>
      </w:pPr>
      <w:r>
        <w:rPr>
          <w:rFonts w:hint="eastAsia" w:ascii="Times New Roman"/>
          <w:b/>
          <w:bCs/>
          <w:color w:val="000000"/>
          <w:sz w:val="24"/>
        </w:rPr>
        <w:t>模糊指令能力：</w:t>
      </w:r>
      <w:r>
        <w:rPr>
          <w:rFonts w:hint="eastAsia" w:ascii="Times New Roman"/>
          <w:color w:val="000000"/>
          <w:sz w:val="24"/>
        </w:rPr>
        <w:t>需支持用户输入的</w:t>
      </w:r>
      <w:r>
        <w:rPr>
          <w:rFonts w:ascii="Times New Roman"/>
          <w:color w:val="000000"/>
          <w:sz w:val="24"/>
        </w:rPr>
        <w:t>模糊指令</w:t>
      </w:r>
      <w:r>
        <w:rPr>
          <w:rFonts w:hint="eastAsia" w:ascii="Times New Roman"/>
          <w:color w:val="000000"/>
          <w:sz w:val="24"/>
        </w:rPr>
        <w:t>，可对相关指令进行引导</w:t>
      </w:r>
      <w:r>
        <w:rPr>
          <w:rFonts w:ascii="Times New Roman"/>
          <w:color w:val="000000"/>
          <w:sz w:val="24"/>
        </w:rPr>
        <w:t>。</w:t>
      </w:r>
    </w:p>
    <w:p w14:paraId="096D834A">
      <w:pPr>
        <w:numPr>
          <w:ilvl w:val="0"/>
          <w:numId w:val="13"/>
        </w:numPr>
        <w:adjustRightInd/>
        <w:spacing w:line="360" w:lineRule="auto"/>
        <w:textAlignment w:val="auto"/>
        <w:rPr>
          <w:rFonts w:ascii="Times New Roman"/>
          <w:color w:val="000000"/>
          <w:sz w:val="24"/>
        </w:rPr>
      </w:pPr>
      <w:r>
        <w:rPr>
          <w:rFonts w:ascii="Times New Roman"/>
          <w:b/>
          <w:bCs/>
          <w:color w:val="000000"/>
          <w:sz w:val="24"/>
        </w:rPr>
        <w:t>语义相似度匹配</w:t>
      </w:r>
      <w:r>
        <w:rPr>
          <w:rFonts w:hint="eastAsia" w:ascii="Times New Roman"/>
          <w:b/>
          <w:bCs/>
          <w:color w:val="000000"/>
          <w:sz w:val="24"/>
        </w:rPr>
        <w:t>能力：</w:t>
      </w:r>
      <w:r>
        <w:rPr>
          <w:rFonts w:ascii="Times New Roman"/>
          <w:color w:val="000000"/>
          <w:sz w:val="24"/>
        </w:rPr>
        <w:t>档案检索</w:t>
      </w:r>
      <w:r>
        <w:rPr>
          <w:rFonts w:hint="eastAsia" w:ascii="Times New Roman"/>
          <w:color w:val="000000"/>
          <w:sz w:val="24"/>
        </w:rPr>
        <w:t>过程中，</w:t>
      </w:r>
      <w:r>
        <w:rPr>
          <w:rFonts w:ascii="Times New Roman"/>
          <w:color w:val="000000"/>
          <w:sz w:val="24"/>
        </w:rPr>
        <w:t>需支持结合用户角色</w:t>
      </w:r>
      <w:r>
        <w:rPr>
          <w:rFonts w:hint="eastAsia" w:ascii="Times New Roman"/>
          <w:color w:val="000000"/>
          <w:sz w:val="24"/>
        </w:rPr>
        <w:t>权限，</w:t>
      </w:r>
      <w:r>
        <w:rPr>
          <w:rFonts w:ascii="Times New Roman"/>
          <w:color w:val="000000"/>
          <w:sz w:val="24"/>
        </w:rPr>
        <w:t>动态</w:t>
      </w:r>
      <w:r>
        <w:rPr>
          <w:rFonts w:hint="eastAsia" w:ascii="Times New Roman"/>
          <w:color w:val="000000"/>
          <w:sz w:val="24"/>
        </w:rPr>
        <w:t>匹配</w:t>
      </w:r>
      <w:r>
        <w:rPr>
          <w:rFonts w:ascii="Times New Roman"/>
          <w:color w:val="000000"/>
          <w:sz w:val="24"/>
        </w:rPr>
        <w:t>权限范围内的检索结果</w:t>
      </w:r>
      <w:r>
        <w:rPr>
          <w:rFonts w:hint="eastAsia" w:ascii="Times New Roman"/>
          <w:color w:val="000000"/>
          <w:sz w:val="24"/>
        </w:rPr>
        <w:t>，输出高相似度的匹配内容</w:t>
      </w:r>
      <w:r>
        <w:rPr>
          <w:rFonts w:ascii="Times New Roman"/>
          <w:color w:val="000000"/>
          <w:sz w:val="24"/>
        </w:rPr>
        <w:t>。</w:t>
      </w:r>
    </w:p>
    <w:p w14:paraId="03B47C25">
      <w:pPr>
        <w:pStyle w:val="4"/>
        <w:numPr>
          <w:ilvl w:val="2"/>
          <w:numId w:val="1"/>
        </w:numPr>
        <w:rPr>
          <w:rFonts w:ascii="宋体" w:hAnsi="宋体" w:eastAsia="宋体"/>
          <w:color w:val="000000"/>
          <w:sz w:val="24"/>
          <w:szCs w:val="24"/>
        </w:rPr>
      </w:pPr>
      <w:bookmarkStart w:id="122" w:name="_Toc193440695"/>
      <w:r>
        <w:rPr>
          <w:rFonts w:hint="eastAsia" w:ascii="宋体" w:hAnsi="宋体" w:eastAsia="宋体"/>
          <w:color w:val="000000"/>
          <w:sz w:val="24"/>
          <w:szCs w:val="24"/>
        </w:rPr>
        <w:t>操作</w:t>
      </w:r>
      <w:bookmarkEnd w:id="122"/>
    </w:p>
    <w:p w14:paraId="074C8C3B">
      <w:pPr>
        <w:numPr>
          <w:ilvl w:val="0"/>
          <w:numId w:val="13"/>
        </w:numPr>
        <w:adjustRightInd/>
        <w:spacing w:line="360" w:lineRule="auto"/>
        <w:textAlignment w:val="auto"/>
        <w:rPr>
          <w:rFonts w:ascii="Times New Roman"/>
          <w:color w:val="000000"/>
          <w:sz w:val="24"/>
        </w:rPr>
      </w:pPr>
      <w:r>
        <w:rPr>
          <w:rFonts w:hint="eastAsia" w:ascii="Times New Roman"/>
          <w:color w:val="000000"/>
          <w:sz w:val="24"/>
        </w:rPr>
        <w:t>辅助办公模块支持以多轮对话方式逐步实现对会议室预订、访客申请等输入内容的澄清，并实现任务创建。</w:t>
      </w:r>
    </w:p>
    <w:p w14:paraId="62EF18D6">
      <w:pPr>
        <w:numPr>
          <w:ilvl w:val="0"/>
          <w:numId w:val="13"/>
        </w:numPr>
        <w:adjustRightInd/>
        <w:spacing w:line="360" w:lineRule="auto"/>
        <w:textAlignment w:val="auto"/>
        <w:rPr>
          <w:rFonts w:ascii="Times New Roman"/>
          <w:color w:val="000000"/>
          <w:sz w:val="24"/>
        </w:rPr>
      </w:pPr>
      <w:bookmarkStart w:id="123" w:name="OLE_LINK4"/>
      <w:r>
        <w:rPr>
          <w:rFonts w:hint="eastAsia" w:ascii="Times New Roman"/>
          <w:color w:val="000000"/>
          <w:sz w:val="24"/>
        </w:rPr>
        <w:t>日程管理模块支持</w:t>
      </w:r>
      <w:bookmarkStart w:id="124" w:name="OLE_LINK3"/>
      <w:r>
        <w:rPr>
          <w:rFonts w:hint="eastAsia" w:ascii="Times New Roman"/>
          <w:color w:val="000000"/>
          <w:sz w:val="24"/>
        </w:rPr>
        <w:t>直接融合到OA系统页面，用户在系统页面中一键点击，可直接在OA系统页面中展示日程创建过程</w:t>
      </w:r>
      <w:bookmarkEnd w:id="123"/>
      <w:bookmarkEnd w:id="124"/>
      <w:r>
        <w:rPr>
          <w:rFonts w:hint="eastAsia" w:ascii="Times New Roman"/>
          <w:color w:val="000000"/>
          <w:sz w:val="24"/>
        </w:rPr>
        <w:t>。</w:t>
      </w:r>
    </w:p>
    <w:p w14:paraId="65A5D17D">
      <w:pPr>
        <w:numPr>
          <w:ilvl w:val="0"/>
          <w:numId w:val="13"/>
        </w:numPr>
        <w:adjustRightInd/>
        <w:spacing w:line="360" w:lineRule="auto"/>
        <w:textAlignment w:val="auto"/>
        <w:rPr>
          <w:rFonts w:ascii="Times New Roman"/>
          <w:color w:val="000000"/>
          <w:sz w:val="24"/>
        </w:rPr>
      </w:pPr>
      <w:r>
        <w:rPr>
          <w:rFonts w:hint="eastAsia" w:ascii="Times New Roman"/>
          <w:color w:val="000000"/>
          <w:sz w:val="24"/>
        </w:rPr>
        <w:t>工作安排模块支持直接融合到OA系统页面，用户在审批流程中通过对@内容的提取，实现工作安排的一键指定。</w:t>
      </w:r>
    </w:p>
    <w:p w14:paraId="65D21B05">
      <w:pPr>
        <w:numPr>
          <w:ilvl w:val="0"/>
          <w:numId w:val="13"/>
        </w:numPr>
        <w:adjustRightInd/>
        <w:spacing w:line="360" w:lineRule="auto"/>
        <w:textAlignment w:val="auto"/>
        <w:rPr>
          <w:rFonts w:ascii="Times New Roman"/>
          <w:color w:val="000000"/>
          <w:sz w:val="24"/>
        </w:rPr>
      </w:pPr>
      <w:bookmarkStart w:id="125" w:name="OLE_LINK10"/>
      <w:bookmarkStart w:id="126" w:name="OLE_LINK9"/>
      <w:r>
        <w:rPr>
          <w:rFonts w:hint="eastAsia" w:ascii="Times New Roman"/>
          <w:color w:val="000000"/>
          <w:sz w:val="24"/>
        </w:rPr>
        <w:t>公文摘要模块支持</w:t>
      </w:r>
      <w:bookmarkStart w:id="127" w:name="OLE_LINK6"/>
      <w:r>
        <w:rPr>
          <w:rFonts w:hint="eastAsia" w:ascii="Times New Roman"/>
          <w:color w:val="000000"/>
          <w:sz w:val="24"/>
        </w:rPr>
        <w:t>直接融合到OA系统公文浏览页面</w:t>
      </w:r>
      <w:bookmarkEnd w:id="127"/>
      <w:r>
        <w:rPr>
          <w:rFonts w:hint="eastAsia" w:ascii="Times New Roman"/>
          <w:color w:val="000000"/>
          <w:sz w:val="24"/>
        </w:rPr>
        <w:t>，用户在该页面中一键点击，可直接对相关公文进行摘要创建和展示。</w:t>
      </w:r>
      <w:bookmarkEnd w:id="125"/>
      <w:bookmarkEnd w:id="126"/>
    </w:p>
    <w:p w14:paraId="6A283B75">
      <w:pPr>
        <w:numPr>
          <w:ilvl w:val="0"/>
          <w:numId w:val="13"/>
        </w:numPr>
        <w:adjustRightInd/>
        <w:spacing w:line="360" w:lineRule="auto"/>
        <w:textAlignment w:val="auto"/>
        <w:rPr>
          <w:rFonts w:ascii="Times New Roman"/>
          <w:color w:val="000000"/>
          <w:sz w:val="24"/>
        </w:rPr>
      </w:pPr>
      <w:r>
        <w:rPr>
          <w:rFonts w:hint="eastAsia" w:ascii="Times New Roman"/>
          <w:color w:val="000000"/>
          <w:sz w:val="24"/>
        </w:rPr>
        <w:t>O了助手辅助模块支持应支持直接</w:t>
      </w:r>
      <w:bookmarkStart w:id="128" w:name="OLE_LINK7"/>
      <w:r>
        <w:rPr>
          <w:rFonts w:hint="eastAsia" w:ascii="Times New Roman"/>
          <w:color w:val="000000"/>
          <w:sz w:val="24"/>
        </w:rPr>
        <w:t>融合</w:t>
      </w:r>
      <w:bookmarkEnd w:id="128"/>
      <w:r>
        <w:rPr>
          <w:rFonts w:hint="eastAsia" w:ascii="Times New Roman"/>
          <w:color w:val="000000"/>
          <w:sz w:val="24"/>
        </w:rPr>
        <w:t>到O了app客户端内，并通过智能问答页面统一进入后续问答、导航和检索功能。</w:t>
      </w:r>
    </w:p>
    <w:p w14:paraId="10B4D176">
      <w:pPr>
        <w:adjustRightInd/>
        <w:spacing w:line="360" w:lineRule="auto"/>
        <w:ind w:left="900" w:firstLine="0"/>
        <w:textAlignment w:val="auto"/>
        <w:rPr>
          <w:rFonts w:ascii="Times New Roman"/>
          <w:color w:val="000000"/>
          <w:sz w:val="24"/>
        </w:rPr>
      </w:pPr>
    </w:p>
    <w:p w14:paraId="45DD455A">
      <w:pPr>
        <w:pStyle w:val="3"/>
        <w:numPr>
          <w:ilvl w:val="1"/>
          <w:numId w:val="1"/>
        </w:numPr>
        <w:spacing w:before="0" w:after="0" w:line="360" w:lineRule="auto"/>
        <w:rPr>
          <w:rFonts w:hint="eastAsia" w:ascii="宋体" w:hAnsi="宋体" w:eastAsia="宋体"/>
          <w:color w:val="000000"/>
          <w:sz w:val="24"/>
          <w:szCs w:val="24"/>
        </w:rPr>
      </w:pPr>
      <w:bookmarkStart w:id="129" w:name="_Toc193440696"/>
      <w:r>
        <w:rPr>
          <w:rFonts w:hint="eastAsia" w:ascii="宋体" w:hAnsi="宋体" w:eastAsia="宋体"/>
          <w:color w:val="000000"/>
          <w:sz w:val="24"/>
          <w:szCs w:val="24"/>
        </w:rPr>
        <w:t>接口方案</w:t>
      </w:r>
      <w:bookmarkEnd w:id="129"/>
    </w:p>
    <w:p w14:paraId="2DACA3A5">
      <w:pPr>
        <w:tabs>
          <w:tab w:val="left" w:pos="686"/>
        </w:tabs>
        <w:adjustRightInd/>
        <w:spacing w:line="360" w:lineRule="auto"/>
        <w:ind w:firstLine="480" w:firstLineChars="200"/>
        <w:textAlignment w:val="auto"/>
        <w:rPr>
          <w:rFonts w:hint="eastAsia" w:ascii="Times New Roman"/>
          <w:b w:val="0"/>
          <w:bCs/>
          <w:color w:val="000000"/>
          <w:sz w:val="24"/>
        </w:rPr>
      </w:pPr>
      <w:r>
        <w:rPr>
          <w:rFonts w:hint="eastAsia" w:ascii="Times New Roman"/>
          <w:b w:val="0"/>
          <w:bCs/>
          <w:color w:val="000000"/>
          <w:sz w:val="24"/>
          <w:lang w:eastAsia="zh-CN"/>
        </w:rPr>
        <w:t>应答人</w:t>
      </w:r>
      <w:r>
        <w:rPr>
          <w:rFonts w:hint="eastAsia" w:ascii="Times New Roman"/>
          <w:b w:val="0"/>
          <w:bCs/>
          <w:color w:val="000000"/>
          <w:sz w:val="24"/>
        </w:rPr>
        <w:t>提供的OA办公助手需实现与现有智宇智能体工作流、档案管理系统、O了app手机端、OA系统的任务派发、日程安排等系统接入模块的良好兼容。</w:t>
      </w:r>
    </w:p>
    <w:p w14:paraId="71F25C15">
      <w:pPr>
        <w:tabs>
          <w:tab w:val="left" w:pos="686"/>
        </w:tabs>
        <w:adjustRightInd/>
        <w:spacing w:line="360" w:lineRule="auto"/>
        <w:ind w:firstLine="480" w:firstLineChars="200"/>
        <w:textAlignment w:val="auto"/>
        <w:rPr>
          <w:rFonts w:hint="default" w:ascii="Times New Roman" w:eastAsia="宋体"/>
          <w:b w:val="0"/>
          <w:bCs/>
          <w:color w:val="000000"/>
          <w:sz w:val="24"/>
          <w:lang w:val="en-US" w:eastAsia="zh-CN"/>
        </w:rPr>
      </w:pPr>
      <w:r>
        <w:rPr>
          <w:rFonts w:hint="eastAsia" w:ascii="Times New Roman"/>
          <w:b w:val="0"/>
          <w:bCs/>
          <w:color w:val="000000"/>
          <w:sz w:val="24"/>
          <w:lang w:val="en-US" w:eastAsia="zh-CN"/>
        </w:rPr>
        <w:t>接口协议和内容：</w:t>
      </w:r>
    </w:p>
    <w:p w14:paraId="3C9654DA">
      <w:pPr>
        <w:numPr>
          <w:ilvl w:val="0"/>
          <w:numId w:val="14"/>
        </w:numPr>
        <w:tabs>
          <w:tab w:val="left" w:pos="686"/>
          <w:tab w:val="clear" w:pos="840"/>
        </w:tabs>
        <w:adjustRightInd/>
        <w:spacing w:line="360" w:lineRule="auto"/>
        <w:ind w:left="1260" w:leftChars="0" w:hanging="420" w:firstLineChars="0"/>
        <w:textAlignment w:val="auto"/>
        <w:rPr>
          <w:rFonts w:hint="eastAsia" w:ascii="Times New Roman"/>
          <w:b w:val="0"/>
          <w:bCs/>
          <w:color w:val="000000"/>
          <w:sz w:val="24"/>
          <w:lang w:val="en-US" w:eastAsia="zh-CN"/>
        </w:rPr>
      </w:pPr>
      <w:r>
        <w:rPr>
          <w:rFonts w:hint="eastAsia" w:ascii="Times New Roman"/>
          <w:b w:val="0"/>
          <w:bCs/>
          <w:color w:val="000000"/>
          <w:sz w:val="24"/>
          <w:lang w:val="en-US" w:eastAsia="zh-CN"/>
        </w:rPr>
        <w:t>支持通过http和SSE协议与智能体工作流交互，支持与各系统进行鉴权对接</w:t>
      </w:r>
    </w:p>
    <w:p w14:paraId="4B85982D">
      <w:pPr>
        <w:numPr>
          <w:ilvl w:val="0"/>
          <w:numId w:val="14"/>
        </w:numPr>
        <w:tabs>
          <w:tab w:val="left" w:pos="686"/>
          <w:tab w:val="clear" w:pos="840"/>
        </w:tabs>
        <w:adjustRightInd/>
        <w:spacing w:line="360" w:lineRule="auto"/>
        <w:ind w:left="1260" w:leftChars="0" w:hanging="420" w:firstLineChars="0"/>
        <w:textAlignment w:val="auto"/>
        <w:rPr>
          <w:rFonts w:hint="eastAsia" w:ascii="Times New Roman"/>
          <w:b w:val="0"/>
          <w:bCs/>
          <w:color w:val="000000"/>
          <w:sz w:val="24"/>
          <w:lang w:val="en-US" w:eastAsia="zh-CN"/>
        </w:rPr>
      </w:pPr>
      <w:r>
        <w:rPr>
          <w:rFonts w:hint="eastAsia" w:ascii="Times New Roman"/>
          <w:b w:val="0"/>
          <w:bCs/>
          <w:color w:val="000000"/>
          <w:sz w:val="24"/>
          <w:lang w:val="en-US" w:eastAsia="zh-CN"/>
        </w:rPr>
        <w:t>支持移动端原生系统方法调用口</w:t>
      </w:r>
    </w:p>
    <w:p w14:paraId="12B1F512">
      <w:pPr>
        <w:numPr>
          <w:ilvl w:val="0"/>
          <w:numId w:val="14"/>
        </w:numPr>
        <w:tabs>
          <w:tab w:val="left" w:pos="686"/>
          <w:tab w:val="clear" w:pos="840"/>
        </w:tabs>
        <w:adjustRightInd/>
        <w:spacing w:line="360" w:lineRule="auto"/>
        <w:ind w:left="1260" w:leftChars="0" w:hanging="420" w:firstLineChars="0"/>
        <w:textAlignment w:val="auto"/>
        <w:rPr>
          <w:rFonts w:hint="eastAsia" w:ascii="Times New Roman"/>
          <w:b w:val="0"/>
          <w:bCs/>
          <w:color w:val="000000"/>
          <w:sz w:val="24"/>
          <w:lang w:val="en-US" w:eastAsia="zh-CN"/>
        </w:rPr>
      </w:pPr>
      <w:r>
        <w:rPr>
          <w:rFonts w:hint="eastAsia" w:ascii="Times New Roman"/>
          <w:b w:val="0"/>
          <w:bCs/>
          <w:color w:val="000000"/>
          <w:sz w:val="24"/>
          <w:lang w:val="en-US" w:eastAsia="zh-CN"/>
        </w:rPr>
        <w:t>支持通过http协议接收日程和工作安排等内容</w:t>
      </w:r>
    </w:p>
    <w:p w14:paraId="52878B5F">
      <w:pPr>
        <w:numPr>
          <w:ilvl w:val="0"/>
          <w:numId w:val="14"/>
        </w:numPr>
        <w:tabs>
          <w:tab w:val="left" w:pos="686"/>
          <w:tab w:val="clear" w:pos="840"/>
        </w:tabs>
        <w:adjustRightInd/>
        <w:spacing w:line="360" w:lineRule="auto"/>
        <w:ind w:left="1260" w:leftChars="0" w:hanging="420" w:firstLineChars="0"/>
        <w:textAlignment w:val="auto"/>
        <w:rPr>
          <w:rFonts w:hint="default" w:ascii="Times New Roman"/>
          <w:b w:val="0"/>
          <w:bCs/>
          <w:color w:val="000000"/>
          <w:sz w:val="24"/>
          <w:lang w:val="en-US" w:eastAsia="zh-CN"/>
        </w:rPr>
      </w:pPr>
      <w:r>
        <w:rPr>
          <w:rFonts w:hint="eastAsia" w:ascii="Times New Roman"/>
          <w:b w:val="0"/>
          <w:bCs/>
          <w:color w:val="000000"/>
          <w:sz w:val="24"/>
          <w:lang w:val="en-US" w:eastAsia="zh-CN"/>
        </w:rPr>
        <w:t>支持OCR、文件传输等能力接口的对接</w:t>
      </w:r>
    </w:p>
    <w:p w14:paraId="639C3448">
      <w:pPr>
        <w:tabs>
          <w:tab w:val="left" w:pos="686"/>
        </w:tabs>
        <w:adjustRightInd/>
        <w:spacing w:line="360" w:lineRule="auto"/>
        <w:ind w:firstLine="480" w:firstLineChars="200"/>
        <w:textAlignment w:val="auto"/>
        <w:rPr>
          <w:rFonts w:hint="eastAsia" w:ascii="Times New Roman"/>
          <w:b w:val="0"/>
          <w:bCs/>
          <w:color w:val="000000"/>
          <w:sz w:val="24"/>
          <w:lang w:val="en-US" w:eastAsia="zh-CN"/>
        </w:rPr>
      </w:pPr>
      <w:r>
        <w:rPr>
          <w:rFonts w:hint="eastAsia" w:ascii="Times New Roman"/>
          <w:b w:val="0"/>
          <w:bCs/>
          <w:color w:val="000000"/>
          <w:sz w:val="24"/>
          <w:lang w:val="en-US" w:eastAsia="zh-CN"/>
        </w:rPr>
        <w:t>需支持集团OA系统（MOA）对接，</w:t>
      </w:r>
      <w:r>
        <w:rPr>
          <w:rFonts w:hint="eastAsia" w:ascii="Times New Roman"/>
          <w:b w:val="0"/>
          <w:bCs/>
          <w:color w:val="000000"/>
          <w:sz w:val="24"/>
        </w:rPr>
        <w:t>面向省内业务系统提供统一用户认证接口调用标准，支持省内SSO及集团统一用户认证双模式接入。系统需根据票据来源智能选择认证通道，实现跨域身份验证</w:t>
      </w:r>
      <w:r>
        <w:rPr>
          <w:rFonts w:hint="eastAsia" w:ascii="Times New Roman"/>
          <w:b w:val="0"/>
          <w:bCs/>
          <w:color w:val="000000"/>
          <w:sz w:val="24"/>
          <w:lang w:eastAsia="zh-CN"/>
        </w:rPr>
        <w:t>，</w:t>
      </w:r>
      <w:r>
        <w:rPr>
          <w:rFonts w:hint="eastAsia" w:ascii="Times New Roman"/>
          <w:b w:val="0"/>
          <w:bCs/>
          <w:color w:val="000000"/>
          <w:sz w:val="24"/>
          <w:lang w:val="en-US" w:eastAsia="zh-CN"/>
        </w:rPr>
        <w:t>需要支持集团新工号体系与省则老工号体系兼容</w:t>
      </w:r>
    </w:p>
    <w:p w14:paraId="24A4C069">
      <w:pPr>
        <w:tabs>
          <w:tab w:val="left" w:pos="686"/>
        </w:tabs>
        <w:adjustRightInd/>
        <w:spacing w:line="360" w:lineRule="auto"/>
        <w:ind w:firstLine="420" w:firstLineChars="200"/>
        <w:textAlignment w:val="auto"/>
        <w:rPr>
          <w:rFonts w:hint="eastAsia" w:ascii="Times New Roman"/>
          <w:b w:val="0"/>
          <w:bCs/>
          <w:color w:val="000000"/>
          <w:sz w:val="24"/>
          <w:lang w:val="en-US" w:eastAsia="zh-CN"/>
        </w:rPr>
      </w:pPr>
      <w:r>
        <w:rPr>
          <w:rFonts w:hint="eastAsia"/>
          <w:lang w:val="en-US" w:eastAsia="zh-CN"/>
        </w:rPr>
        <w:t>应用中心接入架构：</w:t>
      </w:r>
    </w:p>
    <w:p w14:paraId="32260252">
      <w:pPr>
        <w:tabs>
          <w:tab w:val="left" w:pos="686"/>
        </w:tabs>
        <w:adjustRightInd/>
        <w:spacing w:line="360" w:lineRule="auto"/>
        <w:ind w:firstLine="420" w:firstLineChars="200"/>
        <w:textAlignment w:val="auto"/>
        <w:rPr>
          <w:rFonts w:hint="eastAsia"/>
        </w:rPr>
      </w:pPr>
      <w:r>
        <w:rPr>
          <w:rFonts w:hint="eastAsia"/>
        </w:rPr>
        <w:object>
          <v:shape id="_x0000_i1025" o:spt="75" type="#_x0000_t75" style="height:244.8pt;width:356.55pt;" o:ole="t" filled="f" o:preferrelative="t" stroked="f" coordsize="21600,21600">
            <v:path/>
            <v:fill on="f" alignshape="1" focussize="0,0"/>
            <v:stroke on="f"/>
            <v:imagedata r:id="rId19" o:title=""/>
            <o:lock v:ext="edit" aspectratio="t"/>
            <w10:wrap type="none"/>
            <w10:anchorlock/>
          </v:shape>
          <o:OLEObject Type="Embed" ProgID="Visio.Drawing.11" ShapeID="_x0000_i1025" DrawAspect="Content" ObjectID="_1468075725" r:id="rId18">
            <o:LockedField>false</o:LockedField>
          </o:OLEObject>
        </w:object>
      </w:r>
    </w:p>
    <w:p w14:paraId="259960CC">
      <w:pPr>
        <w:tabs>
          <w:tab w:val="left" w:pos="686"/>
        </w:tabs>
        <w:adjustRightInd/>
        <w:spacing w:line="360" w:lineRule="auto"/>
        <w:ind w:firstLine="480" w:firstLineChars="200"/>
        <w:textAlignment w:val="auto"/>
        <w:rPr>
          <w:rFonts w:hint="eastAsia" w:ascii="Times New Roman"/>
          <w:color w:val="000000"/>
          <w:sz w:val="24"/>
          <w:lang w:val="en-US" w:eastAsia="zh-CN"/>
        </w:rPr>
      </w:pPr>
      <w:r>
        <w:rPr>
          <w:rFonts w:ascii="Times New Roman"/>
          <w:b w:val="0"/>
          <w:bCs/>
          <w:color w:val="000000"/>
          <w:sz w:val="24"/>
        </w:rPr>
        <w:t>请说明</w:t>
      </w:r>
      <w:r>
        <w:rPr>
          <w:rFonts w:hint="eastAsia" w:ascii="Times New Roman"/>
          <w:b w:val="0"/>
          <w:bCs/>
          <w:color w:val="000000"/>
          <w:sz w:val="24"/>
        </w:rPr>
        <w:t>本工程涉及到的</w:t>
      </w:r>
      <w:r>
        <w:rPr>
          <w:rFonts w:ascii="Times New Roman"/>
          <w:b w:val="0"/>
          <w:bCs/>
          <w:color w:val="000000"/>
          <w:sz w:val="24"/>
        </w:rPr>
        <w:t>系统内部，</w:t>
      </w:r>
      <w:r>
        <w:rPr>
          <w:rFonts w:hint="eastAsia" w:ascii="Times New Roman"/>
          <w:b w:val="0"/>
          <w:bCs/>
          <w:color w:val="000000"/>
          <w:sz w:val="24"/>
          <w:lang w:val="en-US" w:eastAsia="zh-CN"/>
        </w:rPr>
        <w:t>OA办公助手</w:t>
      </w:r>
      <w:r>
        <w:rPr>
          <w:rFonts w:ascii="Times New Roman"/>
          <w:b w:val="0"/>
          <w:bCs/>
          <w:color w:val="000000"/>
          <w:sz w:val="24"/>
        </w:rPr>
        <w:t>与其他相关系统的接口</w:t>
      </w:r>
      <w:r>
        <w:rPr>
          <w:rFonts w:hint="eastAsia" w:ascii="Times New Roman"/>
          <w:b w:val="0"/>
          <w:bCs/>
          <w:color w:val="000000"/>
          <w:sz w:val="24"/>
          <w:lang w:val="en-US" w:eastAsia="zh-CN"/>
        </w:rPr>
        <w:t>对接</w:t>
      </w:r>
      <w:r>
        <w:rPr>
          <w:rFonts w:ascii="Times New Roman"/>
          <w:b w:val="0"/>
          <w:bCs/>
          <w:color w:val="000000"/>
          <w:sz w:val="24"/>
        </w:rPr>
        <w:t>方案，包含通信协议、传送的文件内容和格式、以及接口的实现方式</w:t>
      </w:r>
      <w:r>
        <w:rPr>
          <w:rFonts w:hint="eastAsia" w:ascii="Times New Roman"/>
          <w:b w:val="0"/>
          <w:bCs/>
          <w:color w:val="000000"/>
          <w:sz w:val="24"/>
        </w:rPr>
        <w:t>。</w:t>
      </w:r>
      <w:r>
        <w:rPr>
          <w:rFonts w:hint="eastAsia" w:ascii="Times New Roman"/>
          <w:color w:val="000000"/>
          <w:sz w:val="24"/>
          <w:lang w:val="en-US" w:eastAsia="zh-CN"/>
        </w:rPr>
        <w:tab/>
      </w:r>
    </w:p>
    <w:p w14:paraId="7E24B7A6">
      <w:pPr>
        <w:adjustRightInd/>
        <w:spacing w:line="360" w:lineRule="auto"/>
        <w:ind w:left="900" w:firstLine="0"/>
        <w:textAlignment w:val="auto"/>
        <w:rPr>
          <w:rFonts w:ascii="Times New Roman"/>
          <w:color w:val="000000"/>
          <w:sz w:val="24"/>
        </w:rPr>
      </w:pPr>
    </w:p>
    <w:p w14:paraId="60053920">
      <w:pPr>
        <w:pStyle w:val="3"/>
        <w:numPr>
          <w:ilvl w:val="1"/>
          <w:numId w:val="1"/>
        </w:numPr>
        <w:spacing w:before="0" w:after="0" w:line="360" w:lineRule="auto"/>
        <w:rPr>
          <w:rFonts w:hint="eastAsia" w:ascii="宋体" w:hAnsi="宋体" w:eastAsia="宋体"/>
          <w:color w:val="000000"/>
          <w:sz w:val="24"/>
          <w:szCs w:val="24"/>
        </w:rPr>
      </w:pPr>
      <w:r>
        <w:rPr>
          <w:rFonts w:hint="eastAsia" w:ascii="宋体" w:hAnsi="宋体" w:eastAsia="宋体"/>
          <w:color w:val="000000"/>
          <w:sz w:val="24"/>
          <w:szCs w:val="24"/>
          <w:lang w:val="en-US" w:eastAsia="zh-CN"/>
        </w:rPr>
        <w:t>割接上线要求</w:t>
      </w:r>
    </w:p>
    <w:p w14:paraId="2EBADD4D">
      <w:pPr>
        <w:tabs>
          <w:tab w:val="left" w:pos="686"/>
        </w:tabs>
        <w:adjustRightInd/>
        <w:spacing w:line="360" w:lineRule="auto"/>
        <w:ind w:firstLine="480" w:firstLineChars="200"/>
        <w:textAlignment w:val="auto"/>
        <w:rPr>
          <w:rFonts w:hint="default" w:ascii="Times New Roman"/>
          <w:color w:val="000000"/>
          <w:sz w:val="24"/>
          <w:lang w:val="en-US" w:eastAsia="zh-CN"/>
        </w:rPr>
      </w:pPr>
      <w:r>
        <w:rPr>
          <w:rFonts w:hint="eastAsia" w:ascii="Times New Roman"/>
          <w:color w:val="000000"/>
          <w:sz w:val="24"/>
          <w:lang w:val="en-US" w:eastAsia="zh-CN"/>
        </w:rPr>
        <w:t>合同签订后，50日内完成系统开发部署上线。</w:t>
      </w:r>
    </w:p>
    <w:p w14:paraId="3971D30E">
      <w:pPr>
        <w:pStyle w:val="3"/>
        <w:numPr>
          <w:ilvl w:val="1"/>
          <w:numId w:val="1"/>
        </w:numPr>
        <w:spacing w:before="0" w:after="0" w:line="360" w:lineRule="auto"/>
        <w:rPr>
          <w:rFonts w:ascii="宋体" w:hAnsi="宋体" w:eastAsia="宋体"/>
          <w:sz w:val="24"/>
          <w:szCs w:val="24"/>
        </w:rPr>
      </w:pPr>
      <w:r>
        <w:rPr>
          <w:rFonts w:hint="eastAsia" w:ascii="宋体" w:hAnsi="宋体" w:eastAsia="宋体"/>
          <w:sz w:val="24"/>
          <w:szCs w:val="24"/>
        </w:rPr>
        <w:t>系统运营</w:t>
      </w:r>
    </w:p>
    <w:p w14:paraId="4E74F44D">
      <w:pPr>
        <w:tabs>
          <w:tab w:val="left" w:pos="686"/>
        </w:tabs>
        <w:adjustRightInd/>
        <w:spacing w:line="360" w:lineRule="auto"/>
        <w:ind w:firstLine="480" w:firstLineChars="200"/>
        <w:textAlignment w:val="auto"/>
        <w:rPr>
          <w:rFonts w:ascii="Times New Roman"/>
          <w:color w:val="000000"/>
          <w:sz w:val="24"/>
        </w:rPr>
      </w:pPr>
      <w:r>
        <w:rPr>
          <w:rFonts w:hint="eastAsia" w:ascii="Times New Roman"/>
          <w:color w:val="000000"/>
          <w:sz w:val="24"/>
          <w:lang w:eastAsia="zh-CN"/>
        </w:rPr>
        <w:t>应答人</w:t>
      </w:r>
      <w:r>
        <w:rPr>
          <w:rFonts w:hint="eastAsia" w:ascii="Times New Roman"/>
          <w:color w:val="000000"/>
          <w:sz w:val="24"/>
        </w:rPr>
        <w:t>需提供系统运营相关的详细方案，包括系统运营举措，同相关系统接入方的协同作业模式，财务、人事、办公等核心业务线上知识库的数据收集、整理、更新的运营措施等。</w:t>
      </w:r>
    </w:p>
    <w:p w14:paraId="37EF218C">
      <w:pPr>
        <w:pStyle w:val="3"/>
        <w:numPr>
          <w:ilvl w:val="1"/>
          <w:numId w:val="1"/>
        </w:numPr>
        <w:spacing w:before="0" w:after="0" w:line="360" w:lineRule="auto"/>
        <w:rPr>
          <w:rFonts w:hint="eastAsia" w:ascii="宋体" w:hAnsi="宋体" w:eastAsia="宋体"/>
          <w:sz w:val="24"/>
          <w:szCs w:val="24"/>
        </w:rPr>
      </w:pPr>
      <w:bookmarkStart w:id="130" w:name="_Toc193440697"/>
      <w:r>
        <w:rPr>
          <w:rFonts w:hint="eastAsia" w:ascii="宋体" w:hAnsi="宋体" w:eastAsia="宋体"/>
          <w:sz w:val="24"/>
          <w:szCs w:val="24"/>
        </w:rPr>
        <w:t>系统兼容性</w:t>
      </w:r>
      <w:bookmarkEnd w:id="130"/>
    </w:p>
    <w:p w14:paraId="24A50C0B">
      <w:pPr>
        <w:spacing w:line="360" w:lineRule="auto"/>
        <w:ind w:firstLine="475" w:firstLineChars="198"/>
        <w:rPr>
          <w:rFonts w:hAnsi="宋体"/>
          <w:sz w:val="24"/>
        </w:rPr>
      </w:pPr>
      <w:r>
        <w:rPr>
          <w:rFonts w:hint="eastAsia" w:hAnsi="宋体"/>
          <w:sz w:val="24"/>
        </w:rPr>
        <w:t>OA办公助手</w:t>
      </w:r>
      <w:r>
        <w:rPr>
          <w:rFonts w:hAnsi="宋体"/>
          <w:sz w:val="24"/>
        </w:rPr>
        <w:t>支持</w:t>
      </w:r>
      <w:r>
        <w:rPr>
          <w:rFonts w:hint="eastAsia" w:hAnsi="宋体"/>
          <w:sz w:val="24"/>
        </w:rPr>
        <w:t>主</w:t>
      </w:r>
      <w:r>
        <w:rPr>
          <w:rFonts w:hAnsi="宋体"/>
          <w:sz w:val="24"/>
        </w:rPr>
        <w:t>流的</w:t>
      </w:r>
      <w:r>
        <w:rPr>
          <w:rFonts w:hint="eastAsia" w:hAnsi="宋体"/>
          <w:sz w:val="24"/>
        </w:rPr>
        <w:t>PC端平台和</w:t>
      </w:r>
      <w:r>
        <w:rPr>
          <w:rFonts w:hAnsi="宋体"/>
          <w:sz w:val="24"/>
        </w:rPr>
        <w:t>移动平台如</w:t>
      </w:r>
      <w:r>
        <w:rPr>
          <w:rFonts w:hint="eastAsia" w:hAnsi="宋体"/>
          <w:sz w:val="24"/>
        </w:rPr>
        <w:t>：IOS</w:t>
      </w:r>
      <w:r>
        <w:rPr>
          <w:rFonts w:hAnsi="宋体"/>
          <w:sz w:val="24"/>
        </w:rPr>
        <w:t>、Android等。</w:t>
      </w:r>
    </w:p>
    <w:p w14:paraId="65729BB0">
      <w:pPr>
        <w:spacing w:line="360" w:lineRule="auto"/>
        <w:ind w:firstLine="475" w:firstLineChars="198"/>
        <w:rPr>
          <w:rFonts w:hint="eastAsia" w:hAnsi="宋体"/>
          <w:sz w:val="24"/>
        </w:rPr>
      </w:pPr>
      <w:r>
        <w:rPr>
          <w:rFonts w:hint="eastAsia" w:hAnsi="宋体"/>
          <w:sz w:val="24"/>
        </w:rPr>
        <w:t>OA办公助手的</w:t>
      </w:r>
      <w:r>
        <w:rPr>
          <w:rFonts w:hAnsi="宋体"/>
          <w:sz w:val="24"/>
        </w:rPr>
        <w:t>开发商，</w:t>
      </w:r>
      <w:r>
        <w:rPr>
          <w:rFonts w:hint="eastAsia" w:hAnsi="宋体"/>
          <w:sz w:val="24"/>
        </w:rPr>
        <w:t>支持适应不同屏幕尺寸和分辨率的iPhone、Android手机或适应不同屏幕尺寸和分辨率的iPad、Android平板等设备。</w:t>
      </w:r>
    </w:p>
    <w:p w14:paraId="708A01C7">
      <w:pPr>
        <w:pStyle w:val="3"/>
        <w:numPr>
          <w:ilvl w:val="1"/>
          <w:numId w:val="1"/>
        </w:numPr>
        <w:spacing w:before="0" w:after="0" w:line="360" w:lineRule="auto"/>
        <w:rPr>
          <w:rFonts w:hint="eastAsia" w:ascii="宋体" w:hAnsi="宋体" w:eastAsia="宋体"/>
          <w:color w:val="000000"/>
          <w:sz w:val="24"/>
          <w:szCs w:val="24"/>
        </w:rPr>
      </w:pPr>
      <w:bookmarkStart w:id="131" w:name="_Toc193440698"/>
      <w:r>
        <w:rPr>
          <w:rFonts w:hint="eastAsia" w:ascii="宋体" w:hAnsi="宋体" w:eastAsia="宋体"/>
          <w:color w:val="000000"/>
          <w:sz w:val="24"/>
          <w:szCs w:val="24"/>
        </w:rPr>
        <w:t>系统稳定性</w:t>
      </w:r>
      <w:bookmarkEnd w:id="131"/>
    </w:p>
    <w:p w14:paraId="2C5BE584">
      <w:pPr>
        <w:tabs>
          <w:tab w:val="left" w:pos="686"/>
        </w:tabs>
        <w:adjustRightInd/>
        <w:spacing w:line="360" w:lineRule="auto"/>
        <w:ind w:firstLine="480" w:firstLineChars="200"/>
        <w:textAlignment w:val="auto"/>
        <w:rPr>
          <w:rFonts w:hint="eastAsia" w:hAnsi="宋体"/>
          <w:bCs/>
          <w:sz w:val="24"/>
          <w:szCs w:val="24"/>
        </w:rPr>
      </w:pPr>
      <w:r>
        <w:rPr>
          <w:rFonts w:hint="eastAsia" w:hAnsi="宋体"/>
          <w:bCs/>
          <w:sz w:val="24"/>
          <w:szCs w:val="24"/>
        </w:rPr>
        <w:t>OA办公助手在CPU利用率达到70%以上状态下能够保障整个系统的稳定持续运行，确保能在200个并发下，能保障7*24小时持续运行，年故障数要求在5次以内。单次故障恢复时间目标(RTO)能达到2级要求，即能在4小时内进行故障恢复。</w:t>
      </w:r>
    </w:p>
    <w:p w14:paraId="08394FB1">
      <w:pPr>
        <w:pStyle w:val="3"/>
        <w:numPr>
          <w:ilvl w:val="1"/>
          <w:numId w:val="1"/>
        </w:numPr>
        <w:spacing w:before="0" w:after="0" w:line="360" w:lineRule="auto"/>
        <w:rPr>
          <w:rFonts w:hint="eastAsia" w:ascii="宋体" w:hAnsi="宋体" w:eastAsia="宋体"/>
          <w:sz w:val="24"/>
          <w:szCs w:val="24"/>
        </w:rPr>
      </w:pPr>
      <w:bookmarkStart w:id="132" w:name="_Toc271744610"/>
      <w:bookmarkEnd w:id="132"/>
      <w:bookmarkStart w:id="133" w:name="_Toc271744512"/>
      <w:bookmarkEnd w:id="133"/>
      <w:bookmarkStart w:id="134" w:name="_Toc271744514"/>
      <w:bookmarkEnd w:id="134"/>
      <w:bookmarkStart w:id="135" w:name="_Toc271744614"/>
      <w:bookmarkEnd w:id="135"/>
      <w:bookmarkStart w:id="136" w:name="_Toc271744615"/>
      <w:bookmarkEnd w:id="136"/>
      <w:bookmarkStart w:id="137" w:name="_Toc271744611"/>
      <w:bookmarkEnd w:id="137"/>
      <w:bookmarkStart w:id="138" w:name="_Toc271744511"/>
      <w:bookmarkEnd w:id="138"/>
      <w:bookmarkStart w:id="139" w:name="_Toc271744513"/>
      <w:bookmarkEnd w:id="139"/>
      <w:bookmarkStart w:id="140" w:name="_Toc271744509"/>
      <w:bookmarkEnd w:id="140"/>
      <w:bookmarkStart w:id="141" w:name="_Toc271744612"/>
      <w:bookmarkEnd w:id="141"/>
      <w:bookmarkStart w:id="142" w:name="_Toc271744510"/>
      <w:bookmarkEnd w:id="142"/>
      <w:bookmarkStart w:id="143" w:name="_Toc271744613"/>
      <w:bookmarkEnd w:id="143"/>
      <w:bookmarkStart w:id="144" w:name="_Toc193440699"/>
      <w:r>
        <w:rPr>
          <w:rFonts w:hint="eastAsia" w:ascii="宋体" w:hAnsi="宋体" w:eastAsia="宋体"/>
          <w:sz w:val="24"/>
          <w:szCs w:val="24"/>
        </w:rPr>
        <w:t>系</w:t>
      </w:r>
      <w:r>
        <w:rPr>
          <w:rFonts w:hint="eastAsia" w:ascii="宋体" w:hAnsi="宋体" w:eastAsia="宋体"/>
          <w:color w:val="000000"/>
          <w:sz w:val="24"/>
          <w:szCs w:val="24"/>
        </w:rPr>
        <w:t>统扩展</w:t>
      </w:r>
      <w:r>
        <w:rPr>
          <w:rFonts w:hint="eastAsia" w:ascii="宋体" w:hAnsi="宋体" w:eastAsia="宋体"/>
          <w:sz w:val="24"/>
          <w:szCs w:val="24"/>
        </w:rPr>
        <w:t>性</w:t>
      </w:r>
      <w:bookmarkEnd w:id="144"/>
    </w:p>
    <w:p w14:paraId="4890B158">
      <w:pPr>
        <w:tabs>
          <w:tab w:val="left" w:pos="686"/>
        </w:tabs>
        <w:adjustRightInd/>
        <w:spacing w:line="360" w:lineRule="auto"/>
        <w:ind w:firstLine="480" w:firstLineChars="200"/>
        <w:textAlignment w:val="auto"/>
        <w:rPr>
          <w:rFonts w:hint="eastAsia" w:hAnsi="宋体"/>
          <w:bCs/>
          <w:sz w:val="24"/>
          <w:szCs w:val="24"/>
        </w:rPr>
      </w:pPr>
      <w:r>
        <w:rPr>
          <w:rFonts w:hint="eastAsia" w:hAnsi="宋体"/>
          <w:bCs/>
          <w:sz w:val="24"/>
          <w:szCs w:val="24"/>
        </w:rPr>
        <w:t>OA办公助手系统应具有良好的伸缩性，具有良好的扩展能力，支持对新接入应用系统的平滑扩展。从系统运维角度来说，支持在线扩展(增加、收缩)能力。</w:t>
      </w:r>
    </w:p>
    <w:p w14:paraId="7420A8D6">
      <w:pPr>
        <w:pStyle w:val="3"/>
        <w:numPr>
          <w:ilvl w:val="1"/>
          <w:numId w:val="1"/>
        </w:numPr>
        <w:spacing w:before="0" w:after="0" w:line="360" w:lineRule="auto"/>
        <w:rPr>
          <w:rFonts w:ascii="宋体" w:hAnsi="宋体" w:eastAsia="宋体"/>
          <w:color w:val="000000"/>
          <w:sz w:val="24"/>
          <w:szCs w:val="24"/>
        </w:rPr>
      </w:pPr>
      <w:bookmarkStart w:id="145" w:name="_Toc193440700"/>
      <w:r>
        <w:rPr>
          <w:rFonts w:hint="eastAsia" w:ascii="宋体" w:hAnsi="宋体" w:eastAsia="宋体"/>
          <w:color w:val="000000"/>
          <w:sz w:val="24"/>
          <w:szCs w:val="24"/>
        </w:rPr>
        <w:t>系统安全性</w:t>
      </w:r>
      <w:bookmarkEnd w:id="145"/>
    </w:p>
    <w:p w14:paraId="6CFDC3B0">
      <w:pPr>
        <w:tabs>
          <w:tab w:val="left" w:pos="686"/>
        </w:tabs>
        <w:adjustRightInd/>
        <w:spacing w:line="360" w:lineRule="auto"/>
        <w:ind w:firstLine="480" w:firstLineChars="200"/>
        <w:textAlignment w:val="auto"/>
        <w:rPr>
          <w:rFonts w:hint="eastAsia" w:hAnsi="宋体"/>
          <w:bCs/>
          <w:sz w:val="24"/>
          <w:szCs w:val="24"/>
        </w:rPr>
      </w:pPr>
      <w:r>
        <w:rPr>
          <w:rFonts w:hint="eastAsia" w:hAnsi="宋体"/>
          <w:bCs/>
          <w:sz w:val="24"/>
          <w:szCs w:val="24"/>
          <w:lang w:eastAsia="zh-CN"/>
        </w:rPr>
        <w:t>应答人</w:t>
      </w:r>
      <w:r>
        <w:rPr>
          <w:rFonts w:hint="eastAsia" w:hAnsi="宋体"/>
          <w:bCs/>
          <w:sz w:val="24"/>
          <w:szCs w:val="24"/>
        </w:rPr>
        <w:t>应提供系统安全性方案，包括平台的架构设计、源代码安全、漏洞扫描和安全报告，并对各类敏感数据支持加密存储、加密传输和权限管控。保证数据库和其它文件的访问权限控制，防止在本地存储或者网络传输的数据受到非法篡改、删除和破坏。</w:t>
      </w:r>
    </w:p>
    <w:p w14:paraId="0354428D">
      <w:pPr>
        <w:pStyle w:val="3"/>
        <w:numPr>
          <w:ilvl w:val="1"/>
          <w:numId w:val="1"/>
        </w:numPr>
        <w:spacing w:before="0" w:after="0" w:line="360" w:lineRule="auto"/>
        <w:rPr>
          <w:rFonts w:hint="eastAsia" w:ascii="宋体" w:hAnsi="宋体" w:eastAsia="宋体"/>
          <w:color w:val="000000"/>
          <w:sz w:val="24"/>
          <w:szCs w:val="24"/>
        </w:rPr>
      </w:pPr>
      <w:bookmarkStart w:id="146" w:name="_Toc193440701"/>
      <w:r>
        <w:rPr>
          <w:rFonts w:hint="eastAsia" w:ascii="宋体" w:hAnsi="宋体" w:eastAsia="宋体"/>
          <w:color w:val="000000"/>
          <w:sz w:val="24"/>
          <w:szCs w:val="24"/>
        </w:rPr>
        <w:t>系统可维护性</w:t>
      </w:r>
      <w:bookmarkEnd w:id="146"/>
    </w:p>
    <w:p w14:paraId="286E1084">
      <w:pPr>
        <w:tabs>
          <w:tab w:val="left" w:pos="686"/>
        </w:tabs>
        <w:adjustRightInd/>
        <w:spacing w:line="360" w:lineRule="auto"/>
        <w:ind w:firstLine="480" w:firstLineChars="200"/>
        <w:textAlignment w:val="auto"/>
        <w:rPr>
          <w:rFonts w:hint="eastAsia" w:hAnsi="宋体"/>
          <w:color w:val="000000"/>
          <w:sz w:val="24"/>
          <w:szCs w:val="24"/>
        </w:rPr>
      </w:pPr>
      <w:r>
        <w:rPr>
          <w:rFonts w:hint="eastAsia" w:hAnsi="宋体"/>
          <w:bCs/>
          <w:sz w:val="24"/>
          <w:szCs w:val="24"/>
          <w:lang w:eastAsia="zh-CN"/>
        </w:rPr>
        <w:t>应答人</w:t>
      </w:r>
      <w:r>
        <w:rPr>
          <w:rFonts w:hint="eastAsia" w:hAnsi="宋体"/>
          <w:bCs/>
          <w:sz w:val="24"/>
          <w:szCs w:val="24"/>
        </w:rPr>
        <w:t>提供的OA办公助手软件应能支持</w:t>
      </w:r>
      <w:r>
        <w:rPr>
          <w:rFonts w:hint="eastAsia" w:hAnsi="宋体"/>
          <w:bCs/>
          <w:sz w:val="24"/>
          <w:szCs w:val="24"/>
          <w:lang w:eastAsia="zh-CN"/>
        </w:rPr>
        <w:t>采购人</w:t>
      </w:r>
      <w:r>
        <w:rPr>
          <w:rFonts w:hint="eastAsia" w:hAnsi="宋体"/>
          <w:bCs/>
          <w:sz w:val="24"/>
          <w:szCs w:val="24"/>
        </w:rPr>
        <w:t>双中心部署方案，具备完善的监控和日常维护方案。支持容器化部署架构，通过容器云或K8S等容器管理系统，支持方便的进行远程管理，系统部署，业务资源调度等。</w:t>
      </w:r>
    </w:p>
    <w:p w14:paraId="621AE77D">
      <w:pPr>
        <w:pStyle w:val="3"/>
        <w:numPr>
          <w:ilvl w:val="1"/>
          <w:numId w:val="1"/>
        </w:numPr>
        <w:spacing w:before="0" w:after="0" w:line="360" w:lineRule="auto"/>
        <w:rPr>
          <w:rFonts w:hint="eastAsia" w:ascii="宋体" w:hAnsi="宋体" w:eastAsia="宋体"/>
          <w:sz w:val="24"/>
          <w:szCs w:val="24"/>
        </w:rPr>
      </w:pPr>
      <w:bookmarkStart w:id="147" w:name="_Toc193440702"/>
      <w:r>
        <w:rPr>
          <w:rFonts w:hint="eastAsia" w:ascii="宋体" w:hAnsi="宋体" w:eastAsia="宋体"/>
          <w:sz w:val="24"/>
          <w:szCs w:val="24"/>
        </w:rPr>
        <w:t>后续扩展</w:t>
      </w:r>
      <w:bookmarkEnd w:id="147"/>
      <w:r>
        <w:rPr>
          <w:rFonts w:hint="eastAsia" w:ascii="宋体" w:hAnsi="宋体" w:eastAsia="宋体"/>
          <w:sz w:val="24"/>
          <w:szCs w:val="24"/>
          <w:lang w:val="en-US" w:eastAsia="zh-CN"/>
        </w:rPr>
        <w:t>能力</w:t>
      </w:r>
    </w:p>
    <w:p w14:paraId="7CA1042A">
      <w:pPr>
        <w:tabs>
          <w:tab w:val="left" w:pos="686"/>
        </w:tabs>
        <w:adjustRightInd/>
        <w:spacing w:line="360" w:lineRule="auto"/>
        <w:ind w:firstLine="480" w:firstLineChars="200"/>
        <w:textAlignment w:val="auto"/>
        <w:rPr>
          <w:rFonts w:hint="eastAsia" w:hAnsi="宋体"/>
          <w:bCs/>
          <w:sz w:val="24"/>
          <w:szCs w:val="24"/>
        </w:rPr>
      </w:pPr>
      <w:r>
        <w:rPr>
          <w:rFonts w:hint="eastAsia" w:hAnsi="宋体"/>
          <w:bCs/>
          <w:sz w:val="24"/>
          <w:szCs w:val="24"/>
        </w:rPr>
        <w:t>系统</w:t>
      </w:r>
      <w:r>
        <w:rPr>
          <w:rFonts w:hint="eastAsia" w:hAnsi="宋体"/>
          <w:bCs/>
          <w:sz w:val="24"/>
          <w:szCs w:val="24"/>
          <w:lang w:val="en-US" w:eastAsia="zh-CN"/>
        </w:rPr>
        <w:t>及功能</w:t>
      </w:r>
      <w:r>
        <w:rPr>
          <w:rFonts w:hint="eastAsia" w:hAnsi="宋体"/>
          <w:bCs/>
          <w:sz w:val="24"/>
          <w:szCs w:val="24"/>
        </w:rPr>
        <w:t>扩展</w:t>
      </w:r>
      <w:r>
        <w:rPr>
          <w:rFonts w:hint="eastAsia" w:hAnsi="宋体"/>
          <w:bCs/>
          <w:sz w:val="24"/>
          <w:szCs w:val="24"/>
          <w:lang w:val="en-US" w:eastAsia="zh-CN"/>
        </w:rPr>
        <w:t>能力</w:t>
      </w:r>
      <w:r>
        <w:rPr>
          <w:rFonts w:hint="eastAsia" w:hAnsi="宋体"/>
          <w:bCs/>
          <w:sz w:val="24"/>
          <w:szCs w:val="24"/>
        </w:rPr>
        <w:t>：</w:t>
      </w:r>
      <w:r>
        <w:rPr>
          <w:rFonts w:hint="eastAsia" w:hAnsi="宋体"/>
          <w:bCs/>
          <w:sz w:val="24"/>
          <w:szCs w:val="24"/>
          <w:lang w:val="en-US" w:eastAsia="zh-CN"/>
        </w:rPr>
        <w:t>在</w:t>
      </w:r>
      <w:r>
        <w:rPr>
          <w:rFonts w:hint="eastAsia" w:hAnsi="宋体"/>
          <w:bCs/>
          <w:sz w:val="24"/>
          <w:szCs w:val="24"/>
        </w:rPr>
        <w:t>满足本次需求的基础上</w:t>
      </w:r>
      <w:r>
        <w:rPr>
          <w:rFonts w:hint="eastAsia" w:hAnsi="宋体"/>
          <w:bCs/>
          <w:sz w:val="24"/>
          <w:szCs w:val="24"/>
          <w:lang w:eastAsia="zh-CN"/>
        </w:rPr>
        <w:t>，</w:t>
      </w:r>
      <w:r>
        <w:rPr>
          <w:rFonts w:hint="eastAsia" w:hAnsi="宋体"/>
          <w:bCs/>
          <w:sz w:val="24"/>
          <w:szCs w:val="24"/>
          <w:lang w:val="en-US" w:eastAsia="zh-CN"/>
        </w:rPr>
        <w:t>支持</w:t>
      </w:r>
      <w:r>
        <w:rPr>
          <w:rFonts w:hint="eastAsia" w:hAnsi="宋体"/>
          <w:bCs/>
          <w:sz w:val="24"/>
          <w:szCs w:val="24"/>
        </w:rPr>
        <w:t>后续</w:t>
      </w:r>
      <w:r>
        <w:rPr>
          <w:rFonts w:hint="eastAsia" w:hAnsi="宋体"/>
          <w:bCs/>
          <w:sz w:val="24"/>
          <w:szCs w:val="24"/>
          <w:lang w:val="en-US" w:eastAsia="zh-CN"/>
        </w:rPr>
        <w:t>系统及功能的平滑扩容</w:t>
      </w:r>
      <w:r>
        <w:rPr>
          <w:rFonts w:hint="eastAsia" w:hAnsi="宋体"/>
          <w:bCs/>
          <w:sz w:val="24"/>
          <w:szCs w:val="24"/>
        </w:rPr>
        <w:t>。（包含处理能力、存储容量的扩展、功能扩展等）。</w:t>
      </w:r>
    </w:p>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p w14:paraId="31DF4387">
      <w:pPr>
        <w:tabs>
          <w:tab w:val="left" w:pos="686"/>
        </w:tabs>
        <w:adjustRightInd/>
        <w:spacing w:line="360" w:lineRule="auto"/>
        <w:ind w:firstLine="0"/>
        <w:textAlignment w:val="auto"/>
        <w:rPr>
          <w:rFonts w:hint="eastAsia" w:hAnsi="宋体"/>
          <w:b/>
          <w:bCs/>
          <w:sz w:val="24"/>
          <w:szCs w:val="24"/>
        </w:rPr>
      </w:pPr>
    </w:p>
    <w:sectPr>
      <w:footerReference r:id="rId14" w:type="first"/>
      <w:footerReference r:id="rId12" w:type="default"/>
      <w:headerReference r:id="rId11" w:type="even"/>
      <w:footerReference r:id="rId13" w:type="even"/>
      <w:pgSz w:w="11907" w:h="16840"/>
      <w:pgMar w:top="1701" w:right="1134" w:bottom="1440" w:left="1701" w:header="1134"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长城仿宋">
    <w:altName w:val="仿宋"/>
    <w:panose1 w:val="00000000000000000000"/>
    <w:charset w:val="86"/>
    <w:family w:val="modern"/>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Times">
    <w:altName w:val="Times New Roman"/>
    <w:panose1 w:val="02020603050405020304"/>
    <w:charset w:val="00"/>
    <w:family w:val="roman"/>
    <w:pitch w:val="default"/>
    <w:sig w:usb0="00000000" w:usb1="00000000" w:usb2="00000009" w:usb3="00000000" w:csb0="000001F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1C06D">
    <w:pPr>
      <w:pStyle w:val="23"/>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3B895">
    <w:pPr>
      <w:pStyle w:val="23"/>
      <w:framePr w:wrap="around" w:vAnchor="text" w:hAnchor="margin" w:xAlign="center" w:y="1"/>
      <w:rPr>
        <w:rStyle w:val="38"/>
      </w:rPr>
    </w:pPr>
    <w:r>
      <w:rPr>
        <w:rStyle w:val="38"/>
      </w:rPr>
      <w:fldChar w:fldCharType="begin"/>
    </w:r>
    <w:r>
      <w:rPr>
        <w:rStyle w:val="38"/>
      </w:rPr>
      <w:instrText xml:space="preserve">PAGE  </w:instrText>
    </w:r>
    <w:r>
      <w:rPr>
        <w:rStyle w:val="38"/>
      </w:rPr>
      <w:fldChar w:fldCharType="end"/>
    </w:r>
  </w:p>
  <w:p w14:paraId="2E3E31DA">
    <w:pPr>
      <w:pStyle w:val="2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1C090">
    <w:pPr>
      <w:pStyle w:val="2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C7CBF">
    <w:pPr>
      <w:pStyle w:val="23"/>
      <w:ind w:firstLine="0"/>
      <w:jc w:val="center"/>
      <w:rPr>
        <w:rFonts w:hint="eastAsia"/>
      </w:rPr>
    </w:pPr>
    <w:r>
      <w:rPr>
        <w:rStyle w:val="38"/>
      </w:rPr>
      <w:fldChar w:fldCharType="begin"/>
    </w:r>
    <w:r>
      <w:rPr>
        <w:rStyle w:val="38"/>
      </w:rPr>
      <w:instrText xml:space="preserve"> PAGE </w:instrText>
    </w:r>
    <w:r>
      <w:rPr>
        <w:rStyle w:val="38"/>
      </w:rPr>
      <w:fldChar w:fldCharType="separate"/>
    </w:r>
    <w:r>
      <w:rPr>
        <w:rStyle w:val="38"/>
      </w:rPr>
      <w:t>2</w:t>
    </w:r>
    <w:r>
      <w:rPr>
        <w:rStyle w:val="3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F328F">
    <w:pPr>
      <w:pStyle w:val="23"/>
      <w:framePr w:wrap="around" w:vAnchor="text" w:hAnchor="margin" w:xAlign="right" w:y="1"/>
      <w:ind w:firstLine="360"/>
      <w:jc w:val="both"/>
      <w:rPr>
        <w:rStyle w:val="38"/>
      </w:rPr>
    </w:pPr>
    <w:r>
      <w:rPr>
        <w:rStyle w:val="38"/>
      </w:rPr>
      <w:fldChar w:fldCharType="begin"/>
    </w:r>
    <w:r>
      <w:rPr>
        <w:rStyle w:val="38"/>
      </w:rPr>
      <w:instrText xml:space="preserve">PAGE  </w:instrText>
    </w:r>
    <w:r>
      <w:rPr>
        <w:rStyle w:val="38"/>
      </w:rPr>
      <w:fldChar w:fldCharType="separate"/>
    </w:r>
    <w:r>
      <w:rPr>
        <w:rStyle w:val="38"/>
      </w:rPr>
      <w:t>3</w:t>
    </w:r>
    <w:r>
      <w:rPr>
        <w:rStyle w:val="38"/>
      </w:rPr>
      <w:fldChar w:fldCharType="end"/>
    </w:r>
  </w:p>
  <w:p w14:paraId="761FB2FA">
    <w:pPr>
      <w:pStyle w:val="23"/>
      <w:ind w:right="359" w:rightChars="171" w:firstLine="384"/>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D7A5E">
    <w:pPr>
      <w:pStyle w:val="23"/>
      <w:framePr w:wrap="around" w:vAnchor="text" w:hAnchor="margin" w:xAlign="right" w:y="1"/>
      <w:ind w:firstLine="360"/>
      <w:rPr>
        <w:rStyle w:val="38"/>
      </w:rPr>
    </w:pPr>
    <w:r>
      <w:rPr>
        <w:rStyle w:val="38"/>
      </w:rPr>
      <w:fldChar w:fldCharType="begin"/>
    </w:r>
    <w:r>
      <w:rPr>
        <w:rStyle w:val="38"/>
      </w:rPr>
      <w:instrText xml:space="preserve">PAGE  </w:instrText>
    </w:r>
    <w:r>
      <w:rPr>
        <w:rStyle w:val="38"/>
      </w:rPr>
      <w:fldChar w:fldCharType="end"/>
    </w:r>
  </w:p>
  <w:p w14:paraId="7B6FB2F9">
    <w:pPr>
      <w:pStyle w:val="23"/>
      <w:ind w:right="360" w:firstLine="384"/>
    </w:pPr>
  </w:p>
  <w:p w14:paraId="22E7DAE2"/>
  <w:p w14:paraId="4D8393CE"/>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F6967">
    <w:pPr>
      <w:pStyle w:val="23"/>
      <w:ind w:firstLine="38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93502">
    <w:pPr>
      <w:pStyle w:val="2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95944">
    <w:pPr>
      <w:pStyle w:val="2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0D909">
    <w:pPr>
      <w:pStyle w:val="2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73C7B">
    <w:pPr>
      <w:pBdr>
        <w:bottom w:val="single" w:color="auto" w:sz="4" w:space="1"/>
      </w:pBdr>
      <w:ind w:firstLine="0"/>
      <w:outlineLvl w:val="0"/>
    </w:pPr>
    <w:r>
      <w:rPr>
        <w:rFonts w:hint="eastAsia"/>
      </w:rPr>
      <w:t>中国移动OA办公助手技术规范书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A053D"/>
  <w:p w14:paraId="5F04E91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56FD72"/>
    <w:multiLevelType w:val="singleLevel"/>
    <w:tmpl w:val="B656FD72"/>
    <w:lvl w:ilvl="0" w:tentative="0">
      <w:start w:val="1"/>
      <w:numFmt w:val="bullet"/>
      <w:lvlText w:val=""/>
      <w:lvlJc w:val="left"/>
      <w:pPr>
        <w:tabs>
          <w:tab w:val="left" w:pos="840"/>
        </w:tabs>
        <w:ind w:left="1260" w:hanging="420"/>
      </w:pPr>
      <w:rPr>
        <w:rFonts w:hint="default" w:ascii="Wingdings" w:hAnsi="Wingdings"/>
      </w:rPr>
    </w:lvl>
  </w:abstractNum>
  <w:abstractNum w:abstractNumId="1">
    <w:nsid w:val="D055A936"/>
    <w:multiLevelType w:val="singleLevel"/>
    <w:tmpl w:val="D055A936"/>
    <w:lvl w:ilvl="0" w:tentative="0">
      <w:start w:val="1"/>
      <w:numFmt w:val="bullet"/>
      <w:lvlText w:val=""/>
      <w:lvlJc w:val="left"/>
      <w:pPr>
        <w:ind w:left="420" w:hanging="420"/>
      </w:pPr>
      <w:rPr>
        <w:rFonts w:hint="default" w:ascii="Wingdings" w:hAnsi="Wingdings"/>
      </w:rPr>
    </w:lvl>
  </w:abstractNum>
  <w:abstractNum w:abstractNumId="2">
    <w:nsid w:val="F03FF04B"/>
    <w:multiLevelType w:val="singleLevel"/>
    <w:tmpl w:val="F03FF04B"/>
    <w:lvl w:ilvl="0" w:tentative="0">
      <w:start w:val="1"/>
      <w:numFmt w:val="bullet"/>
      <w:lvlText w:val=""/>
      <w:lvlJc w:val="left"/>
      <w:pPr>
        <w:ind w:left="420" w:hanging="420"/>
      </w:pPr>
      <w:rPr>
        <w:rFonts w:hint="default" w:ascii="Wingdings" w:hAnsi="Wingdings"/>
      </w:rPr>
    </w:lvl>
  </w:abstractNum>
  <w:abstractNum w:abstractNumId="3">
    <w:nsid w:val="FFFFFF81"/>
    <w:multiLevelType w:val="singleLevel"/>
    <w:tmpl w:val="FFFFFF81"/>
    <w:lvl w:ilvl="0" w:tentative="0">
      <w:start w:val="1"/>
      <w:numFmt w:val="bullet"/>
      <w:pStyle w:val="12"/>
      <w:lvlText w:val=""/>
      <w:lvlJc w:val="left"/>
      <w:pPr>
        <w:tabs>
          <w:tab w:val="left" w:pos="1620"/>
        </w:tabs>
        <w:ind w:left="1620" w:hanging="360"/>
      </w:pPr>
      <w:rPr>
        <w:rFonts w:hint="default" w:ascii="Wingdings" w:hAnsi="Wingdings"/>
      </w:rPr>
    </w:lvl>
  </w:abstractNum>
  <w:abstractNum w:abstractNumId="4">
    <w:nsid w:val="07EF071F"/>
    <w:multiLevelType w:val="multilevel"/>
    <w:tmpl w:val="07EF071F"/>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5">
    <w:nsid w:val="110E049F"/>
    <w:multiLevelType w:val="multilevel"/>
    <w:tmpl w:val="110E049F"/>
    <w:lvl w:ilvl="0" w:tentative="0">
      <w:start w:val="1"/>
      <w:numFmt w:val="decimal"/>
      <w:lvlText w:val="%1"/>
      <w:lvlJc w:val="left"/>
      <w:pPr>
        <w:tabs>
          <w:tab w:val="left" w:pos="886"/>
        </w:tabs>
        <w:ind w:left="886" w:hanging="432"/>
      </w:pPr>
      <w:rPr>
        <w:rFonts w:hint="eastAsia"/>
        <w:sz w:val="24"/>
      </w:rPr>
    </w:lvl>
    <w:lvl w:ilvl="1" w:tentative="0">
      <w:start w:val="1"/>
      <w:numFmt w:val="decimal"/>
      <w:pStyle w:val="72"/>
      <w:lvlText w:val="%1.%2"/>
      <w:lvlJc w:val="left"/>
      <w:pPr>
        <w:tabs>
          <w:tab w:val="left" w:pos="1030"/>
        </w:tabs>
        <w:ind w:left="1030" w:hanging="576"/>
      </w:pPr>
      <w:rPr>
        <w:rFonts w:hint="eastAsia"/>
      </w:rPr>
    </w:lvl>
    <w:lvl w:ilvl="2" w:tentative="0">
      <w:start w:val="1"/>
      <w:numFmt w:val="decimal"/>
      <w:lvlText w:val="%1.%2.%3"/>
      <w:lvlJc w:val="left"/>
      <w:pPr>
        <w:tabs>
          <w:tab w:val="left" w:pos="1174"/>
        </w:tabs>
        <w:ind w:left="1174" w:hanging="720"/>
      </w:pPr>
      <w:rPr>
        <w:rFonts w:hint="eastAsia"/>
        <w:b w:val="0"/>
        <w:sz w:val="24"/>
        <w:szCs w:val="24"/>
      </w:rPr>
    </w:lvl>
    <w:lvl w:ilvl="3" w:tentative="0">
      <w:start w:val="1"/>
      <w:numFmt w:val="decimal"/>
      <w:suff w:val="nothing"/>
      <w:lvlText w:val="%1.%2.%3.%4"/>
      <w:lvlJc w:val="left"/>
      <w:pPr>
        <w:ind w:left="454" w:firstLine="0"/>
      </w:pPr>
      <w:rPr>
        <w:rFonts w:hint="eastAsia" w:ascii="宋体" w:hAnsi="宋体" w:eastAsia="宋体"/>
        <w:b w:val="0"/>
        <w:sz w:val="24"/>
        <w:szCs w:val="24"/>
      </w:rPr>
    </w:lvl>
    <w:lvl w:ilvl="4" w:tentative="0">
      <w:start w:val="1"/>
      <w:numFmt w:val="decimal"/>
      <w:lvlText w:val="%1.%2.%3.%4.%5"/>
      <w:lvlJc w:val="left"/>
      <w:pPr>
        <w:tabs>
          <w:tab w:val="left" w:pos="1462"/>
        </w:tabs>
        <w:ind w:left="1462" w:hanging="1008"/>
      </w:pPr>
      <w:rPr>
        <w:rFonts w:hint="eastAsia"/>
      </w:rPr>
    </w:lvl>
    <w:lvl w:ilvl="5" w:tentative="0">
      <w:start w:val="1"/>
      <w:numFmt w:val="decimal"/>
      <w:lvlText w:val="%1.%2.%3.%4.%5.%6"/>
      <w:lvlJc w:val="left"/>
      <w:pPr>
        <w:tabs>
          <w:tab w:val="left" w:pos="1606"/>
        </w:tabs>
        <w:ind w:left="1606" w:hanging="1152"/>
      </w:pPr>
      <w:rPr>
        <w:rFonts w:hint="eastAsia"/>
      </w:rPr>
    </w:lvl>
    <w:lvl w:ilvl="6" w:tentative="0">
      <w:start w:val="1"/>
      <w:numFmt w:val="decimal"/>
      <w:lvlText w:val="%1.%2.%3.%4.%5.%6.%7"/>
      <w:lvlJc w:val="left"/>
      <w:pPr>
        <w:tabs>
          <w:tab w:val="left" w:pos="1750"/>
        </w:tabs>
        <w:ind w:left="1750" w:hanging="1296"/>
      </w:pPr>
      <w:rPr>
        <w:rFonts w:hint="eastAsia"/>
      </w:rPr>
    </w:lvl>
    <w:lvl w:ilvl="7" w:tentative="0">
      <w:start w:val="1"/>
      <w:numFmt w:val="decimal"/>
      <w:lvlText w:val="%1.%2.%3.%4.%5.%6.%7.%8"/>
      <w:lvlJc w:val="left"/>
      <w:pPr>
        <w:tabs>
          <w:tab w:val="left" w:pos="1894"/>
        </w:tabs>
        <w:ind w:left="1894" w:hanging="1440"/>
      </w:pPr>
      <w:rPr>
        <w:rFonts w:hint="eastAsia"/>
      </w:rPr>
    </w:lvl>
    <w:lvl w:ilvl="8" w:tentative="0">
      <w:start w:val="1"/>
      <w:numFmt w:val="decimal"/>
      <w:lvlText w:val="%1.%2.%3.%4.%5.%6.%7.%8.%9"/>
      <w:lvlJc w:val="left"/>
      <w:pPr>
        <w:tabs>
          <w:tab w:val="left" w:pos="2038"/>
        </w:tabs>
        <w:ind w:left="2038" w:hanging="1584"/>
      </w:pPr>
      <w:rPr>
        <w:rFonts w:hint="eastAsia"/>
      </w:rPr>
    </w:lvl>
  </w:abstractNum>
  <w:abstractNum w:abstractNumId="6">
    <w:nsid w:val="19033605"/>
    <w:multiLevelType w:val="multilevel"/>
    <w:tmpl w:val="19033605"/>
    <w:lvl w:ilvl="0" w:tentative="0">
      <w:start w:val="1"/>
      <w:numFmt w:val="decimal"/>
      <w:pStyle w:val="90"/>
      <w:suff w:val="space"/>
      <w:lvlText w:val="%1"/>
      <w:lvlJc w:val="left"/>
      <w:pPr>
        <w:ind w:left="0" w:firstLine="0"/>
      </w:pPr>
      <w:rPr>
        <w:rFonts w:hint="eastAsia"/>
      </w:rPr>
    </w:lvl>
    <w:lvl w:ilvl="1" w:tentative="0">
      <w:start w:val="1"/>
      <w:numFmt w:val="decimal"/>
      <w:pStyle w:val="91"/>
      <w:suff w:val="space"/>
      <w:lvlText w:val="%1.%2"/>
      <w:lvlJc w:val="left"/>
      <w:pPr>
        <w:ind w:left="0" w:firstLine="0"/>
      </w:pPr>
      <w:rPr>
        <w:rFonts w:hint="eastAsia"/>
      </w:rPr>
    </w:lvl>
    <w:lvl w:ilvl="2" w:tentative="0">
      <w:start w:val="1"/>
      <w:numFmt w:val="decimal"/>
      <w:pStyle w:val="93"/>
      <w:suff w:val="space"/>
      <w:lvlText w:val="%1.%2.%3"/>
      <w:lvlJc w:val="left"/>
      <w:pPr>
        <w:ind w:left="0" w:firstLine="0"/>
      </w:pPr>
      <w:rPr>
        <w:rFonts w:hint="eastAsia"/>
        <w:b/>
      </w:rPr>
    </w:lvl>
    <w:lvl w:ilvl="3" w:tentative="0">
      <w:start w:val="1"/>
      <w:numFmt w:val="decimal"/>
      <w:pStyle w:val="94"/>
      <w:suff w:val="space"/>
      <w:lvlText w:val="%1.%2.%3.%4"/>
      <w:lvlJc w:val="left"/>
      <w:pPr>
        <w:ind w:left="0" w:firstLine="0"/>
      </w:pPr>
      <w:rPr>
        <w:rFonts w:hint="eastAsia"/>
      </w:rPr>
    </w:lvl>
    <w:lvl w:ilvl="4" w:tentative="0">
      <w:start w:val="1"/>
      <w:numFmt w:val="decimal"/>
      <w:pStyle w:val="95"/>
      <w:suff w:val="space"/>
      <w:lvlText w:val="%1.%2.%3.%4.%5"/>
      <w:lvlJc w:val="left"/>
      <w:pPr>
        <w:ind w:left="0" w:firstLine="0"/>
      </w:pPr>
      <w:rPr>
        <w:rFonts w:hint="eastAsia"/>
      </w:rPr>
    </w:lvl>
    <w:lvl w:ilvl="5" w:tentative="0">
      <w:start w:val="1"/>
      <w:numFmt w:val="decimal"/>
      <w:pStyle w:val="96"/>
      <w:suff w:val="space"/>
      <w:lvlText w:val="%1.%2.%3.%4.%5.%6"/>
      <w:lvlJc w:val="left"/>
      <w:pPr>
        <w:ind w:left="0" w:firstLine="0"/>
      </w:pPr>
      <w:rPr>
        <w:rFonts w:hint="eastAsia"/>
      </w:rPr>
    </w:lvl>
    <w:lvl w:ilvl="6" w:tentative="0">
      <w:start w:val="1"/>
      <w:numFmt w:val="decimal"/>
      <w:pStyle w:val="97"/>
      <w:suff w:val="space"/>
      <w:lvlText w:val="%1.%2.%3.%4.%5.%6.%7"/>
      <w:lvlJc w:val="left"/>
      <w:pPr>
        <w:ind w:left="0" w:firstLine="0"/>
      </w:pPr>
      <w:rPr>
        <w:rFonts w:hint="eastAsia"/>
      </w:rPr>
    </w:lvl>
    <w:lvl w:ilvl="7" w:tentative="0">
      <w:start w:val="1"/>
      <w:numFmt w:val="decimal"/>
      <w:pStyle w:val="98"/>
      <w:suff w:val="space"/>
      <w:lvlText w:val="%1.%2.%3.%4.%5.%6.%7.%8"/>
      <w:lvlJc w:val="left"/>
      <w:pPr>
        <w:ind w:left="0" w:firstLine="0"/>
      </w:pPr>
      <w:rPr>
        <w:rFonts w:hint="eastAsia"/>
      </w:rPr>
    </w:lvl>
    <w:lvl w:ilvl="8" w:tentative="0">
      <w:start w:val="1"/>
      <w:numFmt w:val="decimal"/>
      <w:pStyle w:val="99"/>
      <w:suff w:val="space"/>
      <w:lvlText w:val="%1.%2.%3.%4.%5.%6.%7.%8.%9"/>
      <w:lvlJc w:val="left"/>
      <w:pPr>
        <w:ind w:left="0" w:firstLine="0"/>
      </w:pPr>
      <w:rPr>
        <w:rFonts w:hint="eastAsia"/>
      </w:rPr>
    </w:lvl>
  </w:abstractNum>
  <w:abstractNum w:abstractNumId="7">
    <w:nsid w:val="1A492140"/>
    <w:multiLevelType w:val="singleLevel"/>
    <w:tmpl w:val="1A492140"/>
    <w:lvl w:ilvl="0" w:tentative="0">
      <w:start w:val="1"/>
      <w:numFmt w:val="decimal"/>
      <w:pStyle w:val="65"/>
      <w:lvlText w:val="(%1)"/>
      <w:lvlJc w:val="left"/>
      <w:pPr>
        <w:tabs>
          <w:tab w:val="left" w:pos="720"/>
        </w:tabs>
        <w:ind w:left="0" w:firstLine="0"/>
      </w:pPr>
      <w:rPr>
        <w:rFonts w:hint="eastAsia" w:ascii="黑体" w:eastAsia="黑体"/>
      </w:rPr>
    </w:lvl>
  </w:abstractNum>
  <w:abstractNum w:abstractNumId="8">
    <w:nsid w:val="1ECA75FF"/>
    <w:multiLevelType w:val="multilevel"/>
    <w:tmpl w:val="1ECA75FF"/>
    <w:lvl w:ilvl="0" w:tentative="0">
      <w:start w:val="1"/>
      <w:numFmt w:val="bullet"/>
      <w:pStyle w:val="87"/>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9">
    <w:nsid w:val="34933485"/>
    <w:multiLevelType w:val="multilevel"/>
    <w:tmpl w:val="34933485"/>
    <w:lvl w:ilvl="0" w:tentative="0">
      <w:start w:val="1"/>
      <w:numFmt w:val="decimal"/>
      <w:pStyle w:val="2"/>
      <w:lvlText w:val="%1."/>
      <w:lvlJc w:val="left"/>
      <w:pPr>
        <w:tabs>
          <w:tab w:val="left" w:pos="709"/>
        </w:tabs>
        <w:ind w:left="709"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0">
    <w:nsid w:val="40CD4068"/>
    <w:multiLevelType w:val="multilevel"/>
    <w:tmpl w:val="40CD4068"/>
    <w:lvl w:ilvl="0" w:tentative="0">
      <w:start w:val="1"/>
      <w:numFmt w:val="bullet"/>
      <w:pStyle w:val="85"/>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1">
    <w:nsid w:val="4BF2345C"/>
    <w:multiLevelType w:val="singleLevel"/>
    <w:tmpl w:val="4BF2345C"/>
    <w:lvl w:ilvl="0" w:tentative="0">
      <w:start w:val="1"/>
      <w:numFmt w:val="bullet"/>
      <w:lvlText w:val=""/>
      <w:lvlJc w:val="left"/>
      <w:pPr>
        <w:ind w:left="420" w:hanging="420"/>
      </w:pPr>
      <w:rPr>
        <w:rFonts w:hint="default" w:ascii="Wingdings" w:hAnsi="Wingdings"/>
      </w:rPr>
    </w:lvl>
  </w:abstractNum>
  <w:abstractNum w:abstractNumId="12">
    <w:nsid w:val="5D1A7726"/>
    <w:multiLevelType w:val="multilevel"/>
    <w:tmpl w:val="5D1A7726"/>
    <w:lvl w:ilvl="0" w:tentative="0">
      <w:start w:val="1"/>
      <w:numFmt w:val="upperLetter"/>
      <w:pStyle w:val="88"/>
      <w:lvlText w:val="附录%1"/>
      <w:lvlJc w:val="left"/>
      <w:pPr>
        <w:tabs>
          <w:tab w:val="left" w:pos="425"/>
        </w:tabs>
        <w:ind w:left="0" w:firstLine="0"/>
      </w:pPr>
    </w:lvl>
    <w:lvl w:ilvl="1" w:tentative="0">
      <w:start w:val="1"/>
      <w:numFmt w:val="decimal"/>
      <w:lvlText w:val="%1.%2."/>
      <w:lvlJc w:val="left"/>
      <w:pPr>
        <w:tabs>
          <w:tab w:val="left" w:pos="567"/>
        </w:tabs>
        <w:ind w:left="567" w:hanging="992"/>
      </w:pPr>
    </w:lvl>
    <w:lvl w:ilvl="2" w:tentative="0">
      <w:start w:val="1"/>
      <w:numFmt w:val="decimal"/>
      <w:lvlText w:val="%1.%2.%3."/>
      <w:lvlJc w:val="left"/>
      <w:pPr>
        <w:tabs>
          <w:tab w:val="left" w:pos="709"/>
        </w:tabs>
        <w:ind w:left="709" w:hanging="1134"/>
      </w:pPr>
    </w:lvl>
    <w:lvl w:ilvl="3" w:tentative="0">
      <w:start w:val="1"/>
      <w:numFmt w:val="decimal"/>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13">
    <w:nsid w:val="69D96A7C"/>
    <w:multiLevelType w:val="multilevel"/>
    <w:tmpl w:val="69D96A7C"/>
    <w:lvl w:ilvl="0" w:tentative="0">
      <w:start w:val="1"/>
      <w:numFmt w:val="bullet"/>
      <w:pStyle w:val="62"/>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9"/>
  </w:num>
  <w:num w:numId="2">
    <w:abstractNumId w:val="3"/>
  </w:num>
  <w:num w:numId="3">
    <w:abstractNumId w:val="13"/>
  </w:num>
  <w:num w:numId="4">
    <w:abstractNumId w:val="7"/>
  </w:num>
  <w:num w:numId="5">
    <w:abstractNumId w:val="5"/>
  </w:num>
  <w:num w:numId="6">
    <w:abstractNumId w:val="10"/>
  </w:num>
  <w:num w:numId="7">
    <w:abstractNumId w:val="8"/>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11"/>
  </w:num>
  <w:num w:numId="11">
    <w:abstractNumId w:val="2"/>
  </w:num>
  <w:num w:numId="12">
    <w:abstractNumId w:val="1"/>
  </w:num>
  <w:num w:numId="13">
    <w:abstractNumId w:val="4"/>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rawingGridHorizontalSpacing w:val="120"/>
  <w:drawingGridVerticalSpacing w:val="104"/>
  <w:displayHorizontalDrawingGridEvery w:val="0"/>
  <w:displayVerticalDrawingGridEvery w:val="3"/>
  <w:characterSpacingControl w:val="compressPunctuation"/>
  <w:noLineBreaksAfter w:lang="zh-CN" w:val="([{·‘“〈《「『【〔〖（．［｛"/>
  <w:noLineBreaksBefore w:lang="zh-CN" w:val="!),.:;?]}¨·ˇˉ—‖’”…∶、。〃々〉》」』】〕〗！＂＇），．：；？］｀｜｝～"/>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60CA"/>
    <w:rsid w:val="000001BE"/>
    <w:rsid w:val="0000071B"/>
    <w:rsid w:val="00000A3B"/>
    <w:rsid w:val="0000225D"/>
    <w:rsid w:val="000035B5"/>
    <w:rsid w:val="000036DC"/>
    <w:rsid w:val="00003834"/>
    <w:rsid w:val="00003A4F"/>
    <w:rsid w:val="00003EBF"/>
    <w:rsid w:val="00004DFA"/>
    <w:rsid w:val="00005020"/>
    <w:rsid w:val="0000556C"/>
    <w:rsid w:val="00005A96"/>
    <w:rsid w:val="00006C32"/>
    <w:rsid w:val="0000713B"/>
    <w:rsid w:val="0000757D"/>
    <w:rsid w:val="00007B81"/>
    <w:rsid w:val="00010652"/>
    <w:rsid w:val="00012779"/>
    <w:rsid w:val="00013B5F"/>
    <w:rsid w:val="00013C8F"/>
    <w:rsid w:val="000144BA"/>
    <w:rsid w:val="00014FED"/>
    <w:rsid w:val="0001685E"/>
    <w:rsid w:val="000172E1"/>
    <w:rsid w:val="00017718"/>
    <w:rsid w:val="00020461"/>
    <w:rsid w:val="00021801"/>
    <w:rsid w:val="00021BE5"/>
    <w:rsid w:val="00021E20"/>
    <w:rsid w:val="00023330"/>
    <w:rsid w:val="00023E04"/>
    <w:rsid w:val="00023F65"/>
    <w:rsid w:val="00024782"/>
    <w:rsid w:val="000248B4"/>
    <w:rsid w:val="00024F97"/>
    <w:rsid w:val="0002567A"/>
    <w:rsid w:val="00025BB0"/>
    <w:rsid w:val="00026569"/>
    <w:rsid w:val="000268A1"/>
    <w:rsid w:val="0002692A"/>
    <w:rsid w:val="00026C8C"/>
    <w:rsid w:val="00026E90"/>
    <w:rsid w:val="000278DD"/>
    <w:rsid w:val="00030784"/>
    <w:rsid w:val="00030B6B"/>
    <w:rsid w:val="00031753"/>
    <w:rsid w:val="00032500"/>
    <w:rsid w:val="0003275E"/>
    <w:rsid w:val="000337E6"/>
    <w:rsid w:val="00033ACA"/>
    <w:rsid w:val="00033DC1"/>
    <w:rsid w:val="00033F4A"/>
    <w:rsid w:val="0003405C"/>
    <w:rsid w:val="000349E8"/>
    <w:rsid w:val="00034D4C"/>
    <w:rsid w:val="00035452"/>
    <w:rsid w:val="00035A3C"/>
    <w:rsid w:val="00035D9D"/>
    <w:rsid w:val="00036027"/>
    <w:rsid w:val="00036AF8"/>
    <w:rsid w:val="000376F3"/>
    <w:rsid w:val="000400B4"/>
    <w:rsid w:val="000401A6"/>
    <w:rsid w:val="00040223"/>
    <w:rsid w:val="00040EB7"/>
    <w:rsid w:val="00041628"/>
    <w:rsid w:val="0004315C"/>
    <w:rsid w:val="000435C4"/>
    <w:rsid w:val="00043D90"/>
    <w:rsid w:val="0004401E"/>
    <w:rsid w:val="0004423C"/>
    <w:rsid w:val="000447AE"/>
    <w:rsid w:val="00044B09"/>
    <w:rsid w:val="000456C8"/>
    <w:rsid w:val="00045CF5"/>
    <w:rsid w:val="00045D56"/>
    <w:rsid w:val="00045E3C"/>
    <w:rsid w:val="0004682E"/>
    <w:rsid w:val="00047237"/>
    <w:rsid w:val="000475B0"/>
    <w:rsid w:val="00047C3E"/>
    <w:rsid w:val="000509D1"/>
    <w:rsid w:val="00050EB3"/>
    <w:rsid w:val="0005106D"/>
    <w:rsid w:val="000511A1"/>
    <w:rsid w:val="000511D5"/>
    <w:rsid w:val="00052538"/>
    <w:rsid w:val="000526C7"/>
    <w:rsid w:val="00052D38"/>
    <w:rsid w:val="00053647"/>
    <w:rsid w:val="0005372A"/>
    <w:rsid w:val="00053B34"/>
    <w:rsid w:val="00053D75"/>
    <w:rsid w:val="00053E73"/>
    <w:rsid w:val="00053FFA"/>
    <w:rsid w:val="00054770"/>
    <w:rsid w:val="000547E2"/>
    <w:rsid w:val="00054D1A"/>
    <w:rsid w:val="00055967"/>
    <w:rsid w:val="000566F4"/>
    <w:rsid w:val="000569B8"/>
    <w:rsid w:val="00056DC0"/>
    <w:rsid w:val="00056F4D"/>
    <w:rsid w:val="0005736F"/>
    <w:rsid w:val="00057686"/>
    <w:rsid w:val="000577DA"/>
    <w:rsid w:val="00061801"/>
    <w:rsid w:val="0006203B"/>
    <w:rsid w:val="0006361D"/>
    <w:rsid w:val="00063673"/>
    <w:rsid w:val="000639F3"/>
    <w:rsid w:val="00063D32"/>
    <w:rsid w:val="00064BE7"/>
    <w:rsid w:val="00064CE2"/>
    <w:rsid w:val="00065889"/>
    <w:rsid w:val="00066071"/>
    <w:rsid w:val="000662C1"/>
    <w:rsid w:val="000664C7"/>
    <w:rsid w:val="000666E5"/>
    <w:rsid w:val="000673C0"/>
    <w:rsid w:val="000676C2"/>
    <w:rsid w:val="00067E1F"/>
    <w:rsid w:val="00070806"/>
    <w:rsid w:val="00070E68"/>
    <w:rsid w:val="00071710"/>
    <w:rsid w:val="000722A4"/>
    <w:rsid w:val="000722ED"/>
    <w:rsid w:val="000723EC"/>
    <w:rsid w:val="000727EF"/>
    <w:rsid w:val="00073BAD"/>
    <w:rsid w:val="00073CF7"/>
    <w:rsid w:val="00074095"/>
    <w:rsid w:val="00074141"/>
    <w:rsid w:val="0007451D"/>
    <w:rsid w:val="0007472B"/>
    <w:rsid w:val="00075146"/>
    <w:rsid w:val="000751AB"/>
    <w:rsid w:val="00075733"/>
    <w:rsid w:val="00075F68"/>
    <w:rsid w:val="00077066"/>
    <w:rsid w:val="0008064F"/>
    <w:rsid w:val="00080EEF"/>
    <w:rsid w:val="000818A7"/>
    <w:rsid w:val="00081DE2"/>
    <w:rsid w:val="00081FA8"/>
    <w:rsid w:val="000821CE"/>
    <w:rsid w:val="00082CC3"/>
    <w:rsid w:val="000838D0"/>
    <w:rsid w:val="00084116"/>
    <w:rsid w:val="00084BC2"/>
    <w:rsid w:val="00084E38"/>
    <w:rsid w:val="0008591D"/>
    <w:rsid w:val="00085CA3"/>
    <w:rsid w:val="00085CD3"/>
    <w:rsid w:val="00085E76"/>
    <w:rsid w:val="0008681F"/>
    <w:rsid w:val="0008786B"/>
    <w:rsid w:val="00087EE5"/>
    <w:rsid w:val="00090088"/>
    <w:rsid w:val="0009009C"/>
    <w:rsid w:val="00090744"/>
    <w:rsid w:val="00090B6D"/>
    <w:rsid w:val="00090E2D"/>
    <w:rsid w:val="00090FB4"/>
    <w:rsid w:val="0009203F"/>
    <w:rsid w:val="0009205B"/>
    <w:rsid w:val="00092A67"/>
    <w:rsid w:val="00092A77"/>
    <w:rsid w:val="00092B12"/>
    <w:rsid w:val="00093694"/>
    <w:rsid w:val="00093F69"/>
    <w:rsid w:val="00094338"/>
    <w:rsid w:val="00094E0E"/>
    <w:rsid w:val="0009589A"/>
    <w:rsid w:val="00095CB1"/>
    <w:rsid w:val="0009641E"/>
    <w:rsid w:val="00096BAC"/>
    <w:rsid w:val="0009797B"/>
    <w:rsid w:val="000A01C5"/>
    <w:rsid w:val="000A033A"/>
    <w:rsid w:val="000A0983"/>
    <w:rsid w:val="000A0F55"/>
    <w:rsid w:val="000A15AC"/>
    <w:rsid w:val="000A1AD0"/>
    <w:rsid w:val="000A2778"/>
    <w:rsid w:val="000A2B3B"/>
    <w:rsid w:val="000A2CFD"/>
    <w:rsid w:val="000A2D2D"/>
    <w:rsid w:val="000A319E"/>
    <w:rsid w:val="000A3243"/>
    <w:rsid w:val="000A3270"/>
    <w:rsid w:val="000A3545"/>
    <w:rsid w:val="000A3C74"/>
    <w:rsid w:val="000A3DC9"/>
    <w:rsid w:val="000A3FB4"/>
    <w:rsid w:val="000A400A"/>
    <w:rsid w:val="000A40F2"/>
    <w:rsid w:val="000A4BB1"/>
    <w:rsid w:val="000A4CD1"/>
    <w:rsid w:val="000A5F88"/>
    <w:rsid w:val="000A7B2A"/>
    <w:rsid w:val="000A7FE5"/>
    <w:rsid w:val="000B0550"/>
    <w:rsid w:val="000B097E"/>
    <w:rsid w:val="000B0B8E"/>
    <w:rsid w:val="000B0C36"/>
    <w:rsid w:val="000B0D27"/>
    <w:rsid w:val="000B114B"/>
    <w:rsid w:val="000B13A8"/>
    <w:rsid w:val="000B1408"/>
    <w:rsid w:val="000B2101"/>
    <w:rsid w:val="000B27C1"/>
    <w:rsid w:val="000B357C"/>
    <w:rsid w:val="000B3BC8"/>
    <w:rsid w:val="000B4068"/>
    <w:rsid w:val="000B4E36"/>
    <w:rsid w:val="000B5B4F"/>
    <w:rsid w:val="000B5EC1"/>
    <w:rsid w:val="000B6162"/>
    <w:rsid w:val="000B63DC"/>
    <w:rsid w:val="000B72D4"/>
    <w:rsid w:val="000B77B8"/>
    <w:rsid w:val="000B7C13"/>
    <w:rsid w:val="000B7DB5"/>
    <w:rsid w:val="000B7E41"/>
    <w:rsid w:val="000C0069"/>
    <w:rsid w:val="000C0A3D"/>
    <w:rsid w:val="000C0C52"/>
    <w:rsid w:val="000C12A8"/>
    <w:rsid w:val="000C23DE"/>
    <w:rsid w:val="000C2803"/>
    <w:rsid w:val="000C301A"/>
    <w:rsid w:val="000C38E3"/>
    <w:rsid w:val="000C39CD"/>
    <w:rsid w:val="000C3BDF"/>
    <w:rsid w:val="000C3D76"/>
    <w:rsid w:val="000C3DE3"/>
    <w:rsid w:val="000C51F5"/>
    <w:rsid w:val="000C53F1"/>
    <w:rsid w:val="000C5D25"/>
    <w:rsid w:val="000C5FBD"/>
    <w:rsid w:val="000C6264"/>
    <w:rsid w:val="000C7A62"/>
    <w:rsid w:val="000D00D8"/>
    <w:rsid w:val="000D0262"/>
    <w:rsid w:val="000D0504"/>
    <w:rsid w:val="000D2A22"/>
    <w:rsid w:val="000D3AAF"/>
    <w:rsid w:val="000D47B3"/>
    <w:rsid w:val="000D5D36"/>
    <w:rsid w:val="000D663A"/>
    <w:rsid w:val="000D6AF6"/>
    <w:rsid w:val="000D755C"/>
    <w:rsid w:val="000D768D"/>
    <w:rsid w:val="000D792C"/>
    <w:rsid w:val="000D7BDA"/>
    <w:rsid w:val="000D7FD4"/>
    <w:rsid w:val="000E01BF"/>
    <w:rsid w:val="000E02D0"/>
    <w:rsid w:val="000E04C8"/>
    <w:rsid w:val="000E0B3C"/>
    <w:rsid w:val="000E120C"/>
    <w:rsid w:val="000E1439"/>
    <w:rsid w:val="000E184D"/>
    <w:rsid w:val="000E2189"/>
    <w:rsid w:val="000E254C"/>
    <w:rsid w:val="000E2730"/>
    <w:rsid w:val="000E3125"/>
    <w:rsid w:val="000E3508"/>
    <w:rsid w:val="000E381F"/>
    <w:rsid w:val="000E389B"/>
    <w:rsid w:val="000E3C1F"/>
    <w:rsid w:val="000E43AD"/>
    <w:rsid w:val="000E45D7"/>
    <w:rsid w:val="000E46A5"/>
    <w:rsid w:val="000E48F0"/>
    <w:rsid w:val="000E4F36"/>
    <w:rsid w:val="000E5084"/>
    <w:rsid w:val="000E514E"/>
    <w:rsid w:val="000E53A6"/>
    <w:rsid w:val="000E557C"/>
    <w:rsid w:val="000E579D"/>
    <w:rsid w:val="000E61E1"/>
    <w:rsid w:val="000E65F9"/>
    <w:rsid w:val="000E736A"/>
    <w:rsid w:val="000E7829"/>
    <w:rsid w:val="000F04A8"/>
    <w:rsid w:val="000F11A8"/>
    <w:rsid w:val="000F151E"/>
    <w:rsid w:val="000F16EE"/>
    <w:rsid w:val="000F1724"/>
    <w:rsid w:val="000F2064"/>
    <w:rsid w:val="000F22D8"/>
    <w:rsid w:val="000F2607"/>
    <w:rsid w:val="000F2673"/>
    <w:rsid w:val="000F2A30"/>
    <w:rsid w:val="000F2D28"/>
    <w:rsid w:val="000F2FC2"/>
    <w:rsid w:val="000F3AC5"/>
    <w:rsid w:val="000F44D3"/>
    <w:rsid w:val="000F482F"/>
    <w:rsid w:val="000F486B"/>
    <w:rsid w:val="000F4C15"/>
    <w:rsid w:val="000F5012"/>
    <w:rsid w:val="000F5D91"/>
    <w:rsid w:val="000F6FED"/>
    <w:rsid w:val="000F786A"/>
    <w:rsid w:val="000F7C4C"/>
    <w:rsid w:val="000F7E2B"/>
    <w:rsid w:val="00100146"/>
    <w:rsid w:val="0010029C"/>
    <w:rsid w:val="001003DE"/>
    <w:rsid w:val="00100610"/>
    <w:rsid w:val="00100E96"/>
    <w:rsid w:val="0010156B"/>
    <w:rsid w:val="00101785"/>
    <w:rsid w:val="0010223F"/>
    <w:rsid w:val="00102D9A"/>
    <w:rsid w:val="001035B7"/>
    <w:rsid w:val="001037D1"/>
    <w:rsid w:val="00103AA6"/>
    <w:rsid w:val="00103F21"/>
    <w:rsid w:val="001054A7"/>
    <w:rsid w:val="00105749"/>
    <w:rsid w:val="00105759"/>
    <w:rsid w:val="00106D05"/>
    <w:rsid w:val="001070CE"/>
    <w:rsid w:val="001070E2"/>
    <w:rsid w:val="0010764F"/>
    <w:rsid w:val="00107736"/>
    <w:rsid w:val="00110D69"/>
    <w:rsid w:val="00110DB6"/>
    <w:rsid w:val="00110F3E"/>
    <w:rsid w:val="00111830"/>
    <w:rsid w:val="0011188E"/>
    <w:rsid w:val="00111F14"/>
    <w:rsid w:val="0011216F"/>
    <w:rsid w:val="00112263"/>
    <w:rsid w:val="00112B81"/>
    <w:rsid w:val="00113282"/>
    <w:rsid w:val="00113641"/>
    <w:rsid w:val="001150AE"/>
    <w:rsid w:val="00115153"/>
    <w:rsid w:val="00115982"/>
    <w:rsid w:val="0011609D"/>
    <w:rsid w:val="001160D2"/>
    <w:rsid w:val="00117969"/>
    <w:rsid w:val="00117F43"/>
    <w:rsid w:val="00117FC2"/>
    <w:rsid w:val="00120B8D"/>
    <w:rsid w:val="00120E8F"/>
    <w:rsid w:val="00120EAA"/>
    <w:rsid w:val="00121B04"/>
    <w:rsid w:val="001221AC"/>
    <w:rsid w:val="001222C8"/>
    <w:rsid w:val="001240F3"/>
    <w:rsid w:val="0012417F"/>
    <w:rsid w:val="00125058"/>
    <w:rsid w:val="0012517A"/>
    <w:rsid w:val="001255BE"/>
    <w:rsid w:val="00126080"/>
    <w:rsid w:val="00126737"/>
    <w:rsid w:val="00126DBD"/>
    <w:rsid w:val="00127517"/>
    <w:rsid w:val="0012775F"/>
    <w:rsid w:val="001279B9"/>
    <w:rsid w:val="00127C2A"/>
    <w:rsid w:val="00130814"/>
    <w:rsid w:val="00130ABF"/>
    <w:rsid w:val="00131415"/>
    <w:rsid w:val="0013306A"/>
    <w:rsid w:val="001336C7"/>
    <w:rsid w:val="00133C94"/>
    <w:rsid w:val="00133E2B"/>
    <w:rsid w:val="001344CC"/>
    <w:rsid w:val="001345F5"/>
    <w:rsid w:val="00134B15"/>
    <w:rsid w:val="00134C47"/>
    <w:rsid w:val="001352D6"/>
    <w:rsid w:val="00135B6A"/>
    <w:rsid w:val="00135B8F"/>
    <w:rsid w:val="00135E48"/>
    <w:rsid w:val="001360C8"/>
    <w:rsid w:val="00136278"/>
    <w:rsid w:val="001378AB"/>
    <w:rsid w:val="00140032"/>
    <w:rsid w:val="00140FB8"/>
    <w:rsid w:val="001411F5"/>
    <w:rsid w:val="00142166"/>
    <w:rsid w:val="001421DC"/>
    <w:rsid w:val="0014249A"/>
    <w:rsid w:val="00142601"/>
    <w:rsid w:val="00142DC3"/>
    <w:rsid w:val="00142E25"/>
    <w:rsid w:val="00143383"/>
    <w:rsid w:val="00143FE8"/>
    <w:rsid w:val="00144A5D"/>
    <w:rsid w:val="001453B4"/>
    <w:rsid w:val="001459EA"/>
    <w:rsid w:val="00145B9A"/>
    <w:rsid w:val="00146161"/>
    <w:rsid w:val="0014738B"/>
    <w:rsid w:val="0014744E"/>
    <w:rsid w:val="00147BE2"/>
    <w:rsid w:val="0015029C"/>
    <w:rsid w:val="001506FA"/>
    <w:rsid w:val="00151278"/>
    <w:rsid w:val="001528C4"/>
    <w:rsid w:val="00152C80"/>
    <w:rsid w:val="001530F0"/>
    <w:rsid w:val="001540AF"/>
    <w:rsid w:val="00154368"/>
    <w:rsid w:val="00154BA2"/>
    <w:rsid w:val="00155200"/>
    <w:rsid w:val="00155662"/>
    <w:rsid w:val="0015632D"/>
    <w:rsid w:val="0015777E"/>
    <w:rsid w:val="00157F76"/>
    <w:rsid w:val="001610C7"/>
    <w:rsid w:val="001612E3"/>
    <w:rsid w:val="001616CF"/>
    <w:rsid w:val="00161EEF"/>
    <w:rsid w:val="00163221"/>
    <w:rsid w:val="00163242"/>
    <w:rsid w:val="00163E5A"/>
    <w:rsid w:val="00164E1C"/>
    <w:rsid w:val="00164EB3"/>
    <w:rsid w:val="001657FC"/>
    <w:rsid w:val="00165A31"/>
    <w:rsid w:val="00165A9E"/>
    <w:rsid w:val="001667F0"/>
    <w:rsid w:val="0016698D"/>
    <w:rsid w:val="0016724F"/>
    <w:rsid w:val="0016739A"/>
    <w:rsid w:val="00167A83"/>
    <w:rsid w:val="00167FAA"/>
    <w:rsid w:val="00171804"/>
    <w:rsid w:val="00171E0D"/>
    <w:rsid w:val="0017215C"/>
    <w:rsid w:val="00172BEF"/>
    <w:rsid w:val="00173327"/>
    <w:rsid w:val="00173B2F"/>
    <w:rsid w:val="00174299"/>
    <w:rsid w:val="00174300"/>
    <w:rsid w:val="00174A6A"/>
    <w:rsid w:val="00174B76"/>
    <w:rsid w:val="00174C0D"/>
    <w:rsid w:val="00174CFA"/>
    <w:rsid w:val="001766AB"/>
    <w:rsid w:val="0017673E"/>
    <w:rsid w:val="001777F5"/>
    <w:rsid w:val="00177D2A"/>
    <w:rsid w:val="00177E54"/>
    <w:rsid w:val="00181016"/>
    <w:rsid w:val="001829D7"/>
    <w:rsid w:val="001830D6"/>
    <w:rsid w:val="001831FA"/>
    <w:rsid w:val="00183BA6"/>
    <w:rsid w:val="00183C89"/>
    <w:rsid w:val="00183DF5"/>
    <w:rsid w:val="001840E8"/>
    <w:rsid w:val="001853EB"/>
    <w:rsid w:val="00185812"/>
    <w:rsid w:val="0018591F"/>
    <w:rsid w:val="00185C72"/>
    <w:rsid w:val="00185CC0"/>
    <w:rsid w:val="00185E32"/>
    <w:rsid w:val="00185E8D"/>
    <w:rsid w:val="00186DC8"/>
    <w:rsid w:val="00187967"/>
    <w:rsid w:val="001879D8"/>
    <w:rsid w:val="00187CF0"/>
    <w:rsid w:val="001900FD"/>
    <w:rsid w:val="0019031B"/>
    <w:rsid w:val="0019068E"/>
    <w:rsid w:val="00190D81"/>
    <w:rsid w:val="0019168F"/>
    <w:rsid w:val="001916F1"/>
    <w:rsid w:val="00191DE4"/>
    <w:rsid w:val="00192A6E"/>
    <w:rsid w:val="00194017"/>
    <w:rsid w:val="0019424F"/>
    <w:rsid w:val="0019517A"/>
    <w:rsid w:val="00195274"/>
    <w:rsid w:val="00195642"/>
    <w:rsid w:val="00195B30"/>
    <w:rsid w:val="00196B33"/>
    <w:rsid w:val="00197665"/>
    <w:rsid w:val="00197BF0"/>
    <w:rsid w:val="00197C18"/>
    <w:rsid w:val="00197EAE"/>
    <w:rsid w:val="001A001D"/>
    <w:rsid w:val="001A1316"/>
    <w:rsid w:val="001A191F"/>
    <w:rsid w:val="001A1D8F"/>
    <w:rsid w:val="001A1DFF"/>
    <w:rsid w:val="001A1E96"/>
    <w:rsid w:val="001A2052"/>
    <w:rsid w:val="001A20B4"/>
    <w:rsid w:val="001A23F8"/>
    <w:rsid w:val="001A2642"/>
    <w:rsid w:val="001A340D"/>
    <w:rsid w:val="001A3AB3"/>
    <w:rsid w:val="001A5080"/>
    <w:rsid w:val="001A50C8"/>
    <w:rsid w:val="001A6689"/>
    <w:rsid w:val="001A6708"/>
    <w:rsid w:val="001A6A45"/>
    <w:rsid w:val="001A7679"/>
    <w:rsid w:val="001A7BBF"/>
    <w:rsid w:val="001A7F11"/>
    <w:rsid w:val="001B02FE"/>
    <w:rsid w:val="001B0A67"/>
    <w:rsid w:val="001B0C69"/>
    <w:rsid w:val="001B1277"/>
    <w:rsid w:val="001B163D"/>
    <w:rsid w:val="001B1D4D"/>
    <w:rsid w:val="001B21AB"/>
    <w:rsid w:val="001B320E"/>
    <w:rsid w:val="001B38AD"/>
    <w:rsid w:val="001B4063"/>
    <w:rsid w:val="001B41FD"/>
    <w:rsid w:val="001B428D"/>
    <w:rsid w:val="001B4540"/>
    <w:rsid w:val="001B4A44"/>
    <w:rsid w:val="001B53E2"/>
    <w:rsid w:val="001B5FAE"/>
    <w:rsid w:val="001B6362"/>
    <w:rsid w:val="001B6F10"/>
    <w:rsid w:val="001B7462"/>
    <w:rsid w:val="001B782A"/>
    <w:rsid w:val="001C0992"/>
    <w:rsid w:val="001C0BE5"/>
    <w:rsid w:val="001C10AD"/>
    <w:rsid w:val="001C1BD2"/>
    <w:rsid w:val="001C1C5C"/>
    <w:rsid w:val="001C1CC4"/>
    <w:rsid w:val="001C3974"/>
    <w:rsid w:val="001C3B35"/>
    <w:rsid w:val="001C404D"/>
    <w:rsid w:val="001C46BC"/>
    <w:rsid w:val="001C4A69"/>
    <w:rsid w:val="001C521C"/>
    <w:rsid w:val="001C624E"/>
    <w:rsid w:val="001C65D9"/>
    <w:rsid w:val="001C7832"/>
    <w:rsid w:val="001C792F"/>
    <w:rsid w:val="001C7C79"/>
    <w:rsid w:val="001D0B82"/>
    <w:rsid w:val="001D0DBD"/>
    <w:rsid w:val="001D1280"/>
    <w:rsid w:val="001D26D8"/>
    <w:rsid w:val="001D2BAF"/>
    <w:rsid w:val="001D2D4B"/>
    <w:rsid w:val="001D342C"/>
    <w:rsid w:val="001D3621"/>
    <w:rsid w:val="001D4184"/>
    <w:rsid w:val="001D41A1"/>
    <w:rsid w:val="001D4200"/>
    <w:rsid w:val="001D4329"/>
    <w:rsid w:val="001D4464"/>
    <w:rsid w:val="001D483E"/>
    <w:rsid w:val="001D5425"/>
    <w:rsid w:val="001D571C"/>
    <w:rsid w:val="001D5CC8"/>
    <w:rsid w:val="001D60F7"/>
    <w:rsid w:val="001D6791"/>
    <w:rsid w:val="001D6CEE"/>
    <w:rsid w:val="001D76EF"/>
    <w:rsid w:val="001E01E8"/>
    <w:rsid w:val="001E03BF"/>
    <w:rsid w:val="001E04A4"/>
    <w:rsid w:val="001E0589"/>
    <w:rsid w:val="001E1025"/>
    <w:rsid w:val="001E1E5C"/>
    <w:rsid w:val="001E207C"/>
    <w:rsid w:val="001E2470"/>
    <w:rsid w:val="001E2632"/>
    <w:rsid w:val="001E2864"/>
    <w:rsid w:val="001E2AC8"/>
    <w:rsid w:val="001E2BA3"/>
    <w:rsid w:val="001E2F4B"/>
    <w:rsid w:val="001E3415"/>
    <w:rsid w:val="001E34EE"/>
    <w:rsid w:val="001E3606"/>
    <w:rsid w:val="001E3653"/>
    <w:rsid w:val="001E4471"/>
    <w:rsid w:val="001E4B1A"/>
    <w:rsid w:val="001E560E"/>
    <w:rsid w:val="001E5633"/>
    <w:rsid w:val="001E5971"/>
    <w:rsid w:val="001E5A21"/>
    <w:rsid w:val="001E5A91"/>
    <w:rsid w:val="001E5B96"/>
    <w:rsid w:val="001E636F"/>
    <w:rsid w:val="001E74F5"/>
    <w:rsid w:val="001E76F0"/>
    <w:rsid w:val="001E7977"/>
    <w:rsid w:val="001E7D0C"/>
    <w:rsid w:val="001F04DF"/>
    <w:rsid w:val="001F13DC"/>
    <w:rsid w:val="001F1600"/>
    <w:rsid w:val="001F1BF0"/>
    <w:rsid w:val="001F20BE"/>
    <w:rsid w:val="001F30A1"/>
    <w:rsid w:val="001F520C"/>
    <w:rsid w:val="001F6164"/>
    <w:rsid w:val="001F72AB"/>
    <w:rsid w:val="001F779C"/>
    <w:rsid w:val="00200614"/>
    <w:rsid w:val="00200C1A"/>
    <w:rsid w:val="00201128"/>
    <w:rsid w:val="002011DE"/>
    <w:rsid w:val="00201927"/>
    <w:rsid w:val="00201996"/>
    <w:rsid w:val="00202660"/>
    <w:rsid w:val="002030BA"/>
    <w:rsid w:val="00205161"/>
    <w:rsid w:val="00206185"/>
    <w:rsid w:val="00206298"/>
    <w:rsid w:val="002062FF"/>
    <w:rsid w:val="00206499"/>
    <w:rsid w:val="002064F7"/>
    <w:rsid w:val="0020656F"/>
    <w:rsid w:val="0020738B"/>
    <w:rsid w:val="00207448"/>
    <w:rsid w:val="002079F3"/>
    <w:rsid w:val="00210E2F"/>
    <w:rsid w:val="00210FB7"/>
    <w:rsid w:val="00211064"/>
    <w:rsid w:val="002118CF"/>
    <w:rsid w:val="00211A00"/>
    <w:rsid w:val="00211C13"/>
    <w:rsid w:val="00212022"/>
    <w:rsid w:val="00212B88"/>
    <w:rsid w:val="0021302E"/>
    <w:rsid w:val="00214BBE"/>
    <w:rsid w:val="0021543B"/>
    <w:rsid w:val="00215904"/>
    <w:rsid w:val="00215FF9"/>
    <w:rsid w:val="002162BC"/>
    <w:rsid w:val="002166D2"/>
    <w:rsid w:val="00220348"/>
    <w:rsid w:val="00221331"/>
    <w:rsid w:val="0022215E"/>
    <w:rsid w:val="00222C94"/>
    <w:rsid w:val="002234BA"/>
    <w:rsid w:val="0022364F"/>
    <w:rsid w:val="0022418A"/>
    <w:rsid w:val="00224E48"/>
    <w:rsid w:val="00224EF9"/>
    <w:rsid w:val="00225F28"/>
    <w:rsid w:val="00226144"/>
    <w:rsid w:val="002275EA"/>
    <w:rsid w:val="00233B53"/>
    <w:rsid w:val="00233BF8"/>
    <w:rsid w:val="00233D47"/>
    <w:rsid w:val="00233DD9"/>
    <w:rsid w:val="00234596"/>
    <w:rsid w:val="00234FD5"/>
    <w:rsid w:val="00235094"/>
    <w:rsid w:val="002352E4"/>
    <w:rsid w:val="00235715"/>
    <w:rsid w:val="00235C02"/>
    <w:rsid w:val="00236B52"/>
    <w:rsid w:val="00237322"/>
    <w:rsid w:val="00237F68"/>
    <w:rsid w:val="002407F9"/>
    <w:rsid w:val="00240843"/>
    <w:rsid w:val="0024084C"/>
    <w:rsid w:val="0024150D"/>
    <w:rsid w:val="00241A9D"/>
    <w:rsid w:val="002420FB"/>
    <w:rsid w:val="002427C5"/>
    <w:rsid w:val="00242CCE"/>
    <w:rsid w:val="00242DFE"/>
    <w:rsid w:val="00242F86"/>
    <w:rsid w:val="002434B0"/>
    <w:rsid w:val="00243625"/>
    <w:rsid w:val="00243A93"/>
    <w:rsid w:val="0024403C"/>
    <w:rsid w:val="00244CB2"/>
    <w:rsid w:val="002455A5"/>
    <w:rsid w:val="00245E31"/>
    <w:rsid w:val="00246BDF"/>
    <w:rsid w:val="00246D7A"/>
    <w:rsid w:val="00246F76"/>
    <w:rsid w:val="00247898"/>
    <w:rsid w:val="00247F7E"/>
    <w:rsid w:val="00250DB7"/>
    <w:rsid w:val="00251395"/>
    <w:rsid w:val="002513DF"/>
    <w:rsid w:val="00252377"/>
    <w:rsid w:val="002525F2"/>
    <w:rsid w:val="00253208"/>
    <w:rsid w:val="00253938"/>
    <w:rsid w:val="00253EC3"/>
    <w:rsid w:val="002542F4"/>
    <w:rsid w:val="0025439C"/>
    <w:rsid w:val="00255621"/>
    <w:rsid w:val="00255799"/>
    <w:rsid w:val="002557F0"/>
    <w:rsid w:val="00255BCA"/>
    <w:rsid w:val="00255F27"/>
    <w:rsid w:val="00255FD3"/>
    <w:rsid w:val="0025676C"/>
    <w:rsid w:val="00256D09"/>
    <w:rsid w:val="002570E0"/>
    <w:rsid w:val="00257741"/>
    <w:rsid w:val="0025775C"/>
    <w:rsid w:val="00257976"/>
    <w:rsid w:val="00260369"/>
    <w:rsid w:val="00260852"/>
    <w:rsid w:val="00260854"/>
    <w:rsid w:val="002609BF"/>
    <w:rsid w:val="00261516"/>
    <w:rsid w:val="00262451"/>
    <w:rsid w:val="00263153"/>
    <w:rsid w:val="002633B3"/>
    <w:rsid w:val="002646CE"/>
    <w:rsid w:val="00264DAD"/>
    <w:rsid w:val="00264F61"/>
    <w:rsid w:val="0026620D"/>
    <w:rsid w:val="00266581"/>
    <w:rsid w:val="002669D3"/>
    <w:rsid w:val="00267962"/>
    <w:rsid w:val="002707A6"/>
    <w:rsid w:val="002709CF"/>
    <w:rsid w:val="00270B13"/>
    <w:rsid w:val="00270E6D"/>
    <w:rsid w:val="00271BEB"/>
    <w:rsid w:val="00271C6D"/>
    <w:rsid w:val="00272463"/>
    <w:rsid w:val="00272EA9"/>
    <w:rsid w:val="002735FC"/>
    <w:rsid w:val="00273642"/>
    <w:rsid w:val="002740A2"/>
    <w:rsid w:val="0027466B"/>
    <w:rsid w:val="00274670"/>
    <w:rsid w:val="00274FA7"/>
    <w:rsid w:val="00275C1D"/>
    <w:rsid w:val="00275D05"/>
    <w:rsid w:val="00275F43"/>
    <w:rsid w:val="002760FB"/>
    <w:rsid w:val="00276795"/>
    <w:rsid w:val="002767F9"/>
    <w:rsid w:val="00276B34"/>
    <w:rsid w:val="00277094"/>
    <w:rsid w:val="002770C3"/>
    <w:rsid w:val="00277CFF"/>
    <w:rsid w:val="00277E25"/>
    <w:rsid w:val="00280C64"/>
    <w:rsid w:val="00280FBA"/>
    <w:rsid w:val="002814B1"/>
    <w:rsid w:val="002814E6"/>
    <w:rsid w:val="00281A92"/>
    <w:rsid w:val="00282264"/>
    <w:rsid w:val="00283445"/>
    <w:rsid w:val="0028381D"/>
    <w:rsid w:val="00283A21"/>
    <w:rsid w:val="00283D75"/>
    <w:rsid w:val="00285D74"/>
    <w:rsid w:val="00285FAC"/>
    <w:rsid w:val="00286946"/>
    <w:rsid w:val="00286D81"/>
    <w:rsid w:val="00290266"/>
    <w:rsid w:val="00291715"/>
    <w:rsid w:val="00291E77"/>
    <w:rsid w:val="002924C2"/>
    <w:rsid w:val="0029259B"/>
    <w:rsid w:val="002930DC"/>
    <w:rsid w:val="00293AE7"/>
    <w:rsid w:val="00294372"/>
    <w:rsid w:val="00294ADA"/>
    <w:rsid w:val="00294BA9"/>
    <w:rsid w:val="00294C5D"/>
    <w:rsid w:val="00295163"/>
    <w:rsid w:val="00295C75"/>
    <w:rsid w:val="00296404"/>
    <w:rsid w:val="002A0007"/>
    <w:rsid w:val="002A0603"/>
    <w:rsid w:val="002A1353"/>
    <w:rsid w:val="002A1678"/>
    <w:rsid w:val="002A1E0D"/>
    <w:rsid w:val="002A3124"/>
    <w:rsid w:val="002A31C5"/>
    <w:rsid w:val="002A3A2C"/>
    <w:rsid w:val="002A46C2"/>
    <w:rsid w:val="002A532E"/>
    <w:rsid w:val="002A56F6"/>
    <w:rsid w:val="002A58D7"/>
    <w:rsid w:val="002A5A2A"/>
    <w:rsid w:val="002A6611"/>
    <w:rsid w:val="002A6ECE"/>
    <w:rsid w:val="002A735B"/>
    <w:rsid w:val="002B060A"/>
    <w:rsid w:val="002B0BB0"/>
    <w:rsid w:val="002B1B63"/>
    <w:rsid w:val="002B23DE"/>
    <w:rsid w:val="002B2726"/>
    <w:rsid w:val="002B2729"/>
    <w:rsid w:val="002B29AE"/>
    <w:rsid w:val="002B3154"/>
    <w:rsid w:val="002B32CD"/>
    <w:rsid w:val="002B4F3E"/>
    <w:rsid w:val="002B4F57"/>
    <w:rsid w:val="002B50F7"/>
    <w:rsid w:val="002B5E60"/>
    <w:rsid w:val="002B6538"/>
    <w:rsid w:val="002B687A"/>
    <w:rsid w:val="002B6DE9"/>
    <w:rsid w:val="002B7879"/>
    <w:rsid w:val="002B7A4E"/>
    <w:rsid w:val="002B7E4D"/>
    <w:rsid w:val="002C0AB8"/>
    <w:rsid w:val="002C1DB2"/>
    <w:rsid w:val="002C30D4"/>
    <w:rsid w:val="002C385F"/>
    <w:rsid w:val="002C4001"/>
    <w:rsid w:val="002C4E11"/>
    <w:rsid w:val="002C522C"/>
    <w:rsid w:val="002C5BCB"/>
    <w:rsid w:val="002C5FF2"/>
    <w:rsid w:val="002C620D"/>
    <w:rsid w:val="002C6514"/>
    <w:rsid w:val="002C67D1"/>
    <w:rsid w:val="002D009F"/>
    <w:rsid w:val="002D134B"/>
    <w:rsid w:val="002D1A64"/>
    <w:rsid w:val="002D2070"/>
    <w:rsid w:val="002D247A"/>
    <w:rsid w:val="002D3CB9"/>
    <w:rsid w:val="002D3F47"/>
    <w:rsid w:val="002D3F9B"/>
    <w:rsid w:val="002D46CC"/>
    <w:rsid w:val="002D5604"/>
    <w:rsid w:val="002D6057"/>
    <w:rsid w:val="002D63F1"/>
    <w:rsid w:val="002D7372"/>
    <w:rsid w:val="002D7A9E"/>
    <w:rsid w:val="002D7C5F"/>
    <w:rsid w:val="002E0C92"/>
    <w:rsid w:val="002E0F44"/>
    <w:rsid w:val="002E1901"/>
    <w:rsid w:val="002E1E76"/>
    <w:rsid w:val="002E2391"/>
    <w:rsid w:val="002E2C58"/>
    <w:rsid w:val="002E2D23"/>
    <w:rsid w:val="002E30A9"/>
    <w:rsid w:val="002E3F62"/>
    <w:rsid w:val="002E4602"/>
    <w:rsid w:val="002E55A6"/>
    <w:rsid w:val="002E5752"/>
    <w:rsid w:val="002E58BD"/>
    <w:rsid w:val="002E5ED3"/>
    <w:rsid w:val="002E69A3"/>
    <w:rsid w:val="002E6FE0"/>
    <w:rsid w:val="002E72D6"/>
    <w:rsid w:val="002E7369"/>
    <w:rsid w:val="002E776C"/>
    <w:rsid w:val="002E7906"/>
    <w:rsid w:val="002F059E"/>
    <w:rsid w:val="002F06BB"/>
    <w:rsid w:val="002F08FA"/>
    <w:rsid w:val="002F1EE1"/>
    <w:rsid w:val="002F33A8"/>
    <w:rsid w:val="002F55E0"/>
    <w:rsid w:val="002F589A"/>
    <w:rsid w:val="002F58F2"/>
    <w:rsid w:val="002F59B1"/>
    <w:rsid w:val="002F5F58"/>
    <w:rsid w:val="002F6C0E"/>
    <w:rsid w:val="002F6C8E"/>
    <w:rsid w:val="002F6CDC"/>
    <w:rsid w:val="002F6E5D"/>
    <w:rsid w:val="002F6F25"/>
    <w:rsid w:val="002F6F30"/>
    <w:rsid w:val="002F7569"/>
    <w:rsid w:val="003004C1"/>
    <w:rsid w:val="00301078"/>
    <w:rsid w:val="003010B6"/>
    <w:rsid w:val="0030129C"/>
    <w:rsid w:val="00301966"/>
    <w:rsid w:val="00301C02"/>
    <w:rsid w:val="00301CB9"/>
    <w:rsid w:val="00302279"/>
    <w:rsid w:val="003027F9"/>
    <w:rsid w:val="003028AA"/>
    <w:rsid w:val="00302C9A"/>
    <w:rsid w:val="00303D8B"/>
    <w:rsid w:val="0030474D"/>
    <w:rsid w:val="00304930"/>
    <w:rsid w:val="00305397"/>
    <w:rsid w:val="003065A3"/>
    <w:rsid w:val="003068B3"/>
    <w:rsid w:val="00306E02"/>
    <w:rsid w:val="00307719"/>
    <w:rsid w:val="003079A7"/>
    <w:rsid w:val="0031041A"/>
    <w:rsid w:val="00310CDE"/>
    <w:rsid w:val="003112E2"/>
    <w:rsid w:val="003115C7"/>
    <w:rsid w:val="003118CB"/>
    <w:rsid w:val="00311925"/>
    <w:rsid w:val="00311BD8"/>
    <w:rsid w:val="00312D93"/>
    <w:rsid w:val="00312FBF"/>
    <w:rsid w:val="003130CD"/>
    <w:rsid w:val="003132F2"/>
    <w:rsid w:val="003138D1"/>
    <w:rsid w:val="00313AEA"/>
    <w:rsid w:val="00314C1D"/>
    <w:rsid w:val="003151CE"/>
    <w:rsid w:val="00315690"/>
    <w:rsid w:val="00316CE9"/>
    <w:rsid w:val="00316D18"/>
    <w:rsid w:val="00317294"/>
    <w:rsid w:val="00317549"/>
    <w:rsid w:val="00320CD0"/>
    <w:rsid w:val="00320E54"/>
    <w:rsid w:val="00321016"/>
    <w:rsid w:val="00321691"/>
    <w:rsid w:val="00321825"/>
    <w:rsid w:val="003218FD"/>
    <w:rsid w:val="00321DFB"/>
    <w:rsid w:val="00322000"/>
    <w:rsid w:val="00322046"/>
    <w:rsid w:val="0032208F"/>
    <w:rsid w:val="0032291F"/>
    <w:rsid w:val="003232BB"/>
    <w:rsid w:val="00323925"/>
    <w:rsid w:val="00323F75"/>
    <w:rsid w:val="003242EB"/>
    <w:rsid w:val="00324AEB"/>
    <w:rsid w:val="00324B11"/>
    <w:rsid w:val="00324B76"/>
    <w:rsid w:val="0032534C"/>
    <w:rsid w:val="003253F7"/>
    <w:rsid w:val="0032638A"/>
    <w:rsid w:val="00326522"/>
    <w:rsid w:val="00326969"/>
    <w:rsid w:val="00327AE1"/>
    <w:rsid w:val="003304FA"/>
    <w:rsid w:val="00330518"/>
    <w:rsid w:val="003306E5"/>
    <w:rsid w:val="00330ABA"/>
    <w:rsid w:val="00331707"/>
    <w:rsid w:val="00331715"/>
    <w:rsid w:val="0033246E"/>
    <w:rsid w:val="0033334C"/>
    <w:rsid w:val="00333514"/>
    <w:rsid w:val="003337EA"/>
    <w:rsid w:val="003340BA"/>
    <w:rsid w:val="00334463"/>
    <w:rsid w:val="0033469C"/>
    <w:rsid w:val="00334A2A"/>
    <w:rsid w:val="00334E8B"/>
    <w:rsid w:val="00335CBB"/>
    <w:rsid w:val="00336A83"/>
    <w:rsid w:val="00336C6A"/>
    <w:rsid w:val="00336F32"/>
    <w:rsid w:val="0033763C"/>
    <w:rsid w:val="00337C80"/>
    <w:rsid w:val="003404C3"/>
    <w:rsid w:val="0034054B"/>
    <w:rsid w:val="003415A0"/>
    <w:rsid w:val="00343C05"/>
    <w:rsid w:val="00343FBE"/>
    <w:rsid w:val="00344352"/>
    <w:rsid w:val="003445B8"/>
    <w:rsid w:val="00344604"/>
    <w:rsid w:val="003459E8"/>
    <w:rsid w:val="00345A01"/>
    <w:rsid w:val="00345B0A"/>
    <w:rsid w:val="003465B8"/>
    <w:rsid w:val="0034674E"/>
    <w:rsid w:val="00346AAE"/>
    <w:rsid w:val="00346E9F"/>
    <w:rsid w:val="00347509"/>
    <w:rsid w:val="0034771D"/>
    <w:rsid w:val="003477DD"/>
    <w:rsid w:val="00347BBD"/>
    <w:rsid w:val="00347EF9"/>
    <w:rsid w:val="0035033F"/>
    <w:rsid w:val="00350994"/>
    <w:rsid w:val="00350A19"/>
    <w:rsid w:val="00351775"/>
    <w:rsid w:val="003521BA"/>
    <w:rsid w:val="00353354"/>
    <w:rsid w:val="003535E5"/>
    <w:rsid w:val="003536BC"/>
    <w:rsid w:val="003549E2"/>
    <w:rsid w:val="0035520C"/>
    <w:rsid w:val="0035594A"/>
    <w:rsid w:val="003566A6"/>
    <w:rsid w:val="00357079"/>
    <w:rsid w:val="003614CB"/>
    <w:rsid w:val="00362430"/>
    <w:rsid w:val="00362B99"/>
    <w:rsid w:val="00362D82"/>
    <w:rsid w:val="00363515"/>
    <w:rsid w:val="00363527"/>
    <w:rsid w:val="003635CC"/>
    <w:rsid w:val="00363836"/>
    <w:rsid w:val="00363943"/>
    <w:rsid w:val="00363BF8"/>
    <w:rsid w:val="00364200"/>
    <w:rsid w:val="00364924"/>
    <w:rsid w:val="00364D30"/>
    <w:rsid w:val="00365411"/>
    <w:rsid w:val="00365535"/>
    <w:rsid w:val="00365DAE"/>
    <w:rsid w:val="003663F6"/>
    <w:rsid w:val="003670B3"/>
    <w:rsid w:val="00367C11"/>
    <w:rsid w:val="003700E0"/>
    <w:rsid w:val="00370AFD"/>
    <w:rsid w:val="00370DA4"/>
    <w:rsid w:val="00371515"/>
    <w:rsid w:val="003721AF"/>
    <w:rsid w:val="00372775"/>
    <w:rsid w:val="0037328F"/>
    <w:rsid w:val="00373502"/>
    <w:rsid w:val="00373B72"/>
    <w:rsid w:val="00374781"/>
    <w:rsid w:val="00374F45"/>
    <w:rsid w:val="0037514B"/>
    <w:rsid w:val="003759AC"/>
    <w:rsid w:val="003761A4"/>
    <w:rsid w:val="003761F2"/>
    <w:rsid w:val="00376950"/>
    <w:rsid w:val="00376D47"/>
    <w:rsid w:val="0037748C"/>
    <w:rsid w:val="0038013F"/>
    <w:rsid w:val="003811BE"/>
    <w:rsid w:val="0038247E"/>
    <w:rsid w:val="00383570"/>
    <w:rsid w:val="00383E4C"/>
    <w:rsid w:val="00383F59"/>
    <w:rsid w:val="00384C65"/>
    <w:rsid w:val="00385E65"/>
    <w:rsid w:val="003860CA"/>
    <w:rsid w:val="003862C1"/>
    <w:rsid w:val="003865B7"/>
    <w:rsid w:val="00386CEE"/>
    <w:rsid w:val="00386E58"/>
    <w:rsid w:val="00387918"/>
    <w:rsid w:val="00387A15"/>
    <w:rsid w:val="00387A92"/>
    <w:rsid w:val="00387C3D"/>
    <w:rsid w:val="003901F3"/>
    <w:rsid w:val="0039023D"/>
    <w:rsid w:val="00391D5D"/>
    <w:rsid w:val="00392955"/>
    <w:rsid w:val="00392D75"/>
    <w:rsid w:val="00392E20"/>
    <w:rsid w:val="003940AA"/>
    <w:rsid w:val="00395389"/>
    <w:rsid w:val="0039567A"/>
    <w:rsid w:val="00395699"/>
    <w:rsid w:val="00396381"/>
    <w:rsid w:val="00396637"/>
    <w:rsid w:val="003971FB"/>
    <w:rsid w:val="00397470"/>
    <w:rsid w:val="003977CF"/>
    <w:rsid w:val="00397800"/>
    <w:rsid w:val="00397B72"/>
    <w:rsid w:val="00397FCA"/>
    <w:rsid w:val="00397FE4"/>
    <w:rsid w:val="003A0094"/>
    <w:rsid w:val="003A017C"/>
    <w:rsid w:val="003A02E5"/>
    <w:rsid w:val="003A070A"/>
    <w:rsid w:val="003A0817"/>
    <w:rsid w:val="003A0D99"/>
    <w:rsid w:val="003A114F"/>
    <w:rsid w:val="003A174A"/>
    <w:rsid w:val="003A1CF7"/>
    <w:rsid w:val="003A214B"/>
    <w:rsid w:val="003A2358"/>
    <w:rsid w:val="003A25C2"/>
    <w:rsid w:val="003A2F34"/>
    <w:rsid w:val="003A3998"/>
    <w:rsid w:val="003A3EF1"/>
    <w:rsid w:val="003A4732"/>
    <w:rsid w:val="003A49BF"/>
    <w:rsid w:val="003A4BB5"/>
    <w:rsid w:val="003A56AD"/>
    <w:rsid w:val="003A5DCD"/>
    <w:rsid w:val="003A5E17"/>
    <w:rsid w:val="003A6E01"/>
    <w:rsid w:val="003A7CB8"/>
    <w:rsid w:val="003B0334"/>
    <w:rsid w:val="003B362B"/>
    <w:rsid w:val="003B3E1E"/>
    <w:rsid w:val="003B48EC"/>
    <w:rsid w:val="003B4B36"/>
    <w:rsid w:val="003B4DE4"/>
    <w:rsid w:val="003B521E"/>
    <w:rsid w:val="003B5223"/>
    <w:rsid w:val="003B6148"/>
    <w:rsid w:val="003B65EF"/>
    <w:rsid w:val="003B6800"/>
    <w:rsid w:val="003B7535"/>
    <w:rsid w:val="003C00EF"/>
    <w:rsid w:val="003C1625"/>
    <w:rsid w:val="003C162C"/>
    <w:rsid w:val="003C22E6"/>
    <w:rsid w:val="003C2339"/>
    <w:rsid w:val="003C4B9D"/>
    <w:rsid w:val="003C4F88"/>
    <w:rsid w:val="003C5B11"/>
    <w:rsid w:val="003C5EA4"/>
    <w:rsid w:val="003C7359"/>
    <w:rsid w:val="003C73A4"/>
    <w:rsid w:val="003C7458"/>
    <w:rsid w:val="003C752B"/>
    <w:rsid w:val="003C7EED"/>
    <w:rsid w:val="003D0384"/>
    <w:rsid w:val="003D2543"/>
    <w:rsid w:val="003D27CF"/>
    <w:rsid w:val="003D2F65"/>
    <w:rsid w:val="003D336F"/>
    <w:rsid w:val="003D37F5"/>
    <w:rsid w:val="003D4CA3"/>
    <w:rsid w:val="003D4D94"/>
    <w:rsid w:val="003D562C"/>
    <w:rsid w:val="003D5761"/>
    <w:rsid w:val="003D5960"/>
    <w:rsid w:val="003D5A12"/>
    <w:rsid w:val="003D5F42"/>
    <w:rsid w:val="003D7885"/>
    <w:rsid w:val="003D7BB7"/>
    <w:rsid w:val="003E0059"/>
    <w:rsid w:val="003E01EA"/>
    <w:rsid w:val="003E0B99"/>
    <w:rsid w:val="003E0EA0"/>
    <w:rsid w:val="003E0F7B"/>
    <w:rsid w:val="003E208C"/>
    <w:rsid w:val="003E20A2"/>
    <w:rsid w:val="003E2668"/>
    <w:rsid w:val="003E2BD6"/>
    <w:rsid w:val="003E33D2"/>
    <w:rsid w:val="003E394B"/>
    <w:rsid w:val="003E3D46"/>
    <w:rsid w:val="003E4208"/>
    <w:rsid w:val="003E4E35"/>
    <w:rsid w:val="003E4F48"/>
    <w:rsid w:val="003E4F6E"/>
    <w:rsid w:val="003E4FAD"/>
    <w:rsid w:val="003E5BB4"/>
    <w:rsid w:val="003E690A"/>
    <w:rsid w:val="003E6CB1"/>
    <w:rsid w:val="003F0198"/>
    <w:rsid w:val="003F0B8A"/>
    <w:rsid w:val="003F128B"/>
    <w:rsid w:val="003F12E9"/>
    <w:rsid w:val="003F2400"/>
    <w:rsid w:val="003F2550"/>
    <w:rsid w:val="003F2567"/>
    <w:rsid w:val="003F2F61"/>
    <w:rsid w:val="003F4197"/>
    <w:rsid w:val="003F4266"/>
    <w:rsid w:val="003F4ED7"/>
    <w:rsid w:val="003F5A30"/>
    <w:rsid w:val="003F5A59"/>
    <w:rsid w:val="003F5A65"/>
    <w:rsid w:val="003F5C3F"/>
    <w:rsid w:val="003F6034"/>
    <w:rsid w:val="003F650E"/>
    <w:rsid w:val="003F687F"/>
    <w:rsid w:val="003F7554"/>
    <w:rsid w:val="003F760B"/>
    <w:rsid w:val="003F771D"/>
    <w:rsid w:val="0040139E"/>
    <w:rsid w:val="00401B20"/>
    <w:rsid w:val="00402108"/>
    <w:rsid w:val="004025FC"/>
    <w:rsid w:val="004026B1"/>
    <w:rsid w:val="00402996"/>
    <w:rsid w:val="00402E36"/>
    <w:rsid w:val="00403586"/>
    <w:rsid w:val="00403A5B"/>
    <w:rsid w:val="00404463"/>
    <w:rsid w:val="00404859"/>
    <w:rsid w:val="00404CDF"/>
    <w:rsid w:val="00404F14"/>
    <w:rsid w:val="0040574E"/>
    <w:rsid w:val="00405DA3"/>
    <w:rsid w:val="0040614B"/>
    <w:rsid w:val="004069DB"/>
    <w:rsid w:val="00406B53"/>
    <w:rsid w:val="004071BA"/>
    <w:rsid w:val="0040745E"/>
    <w:rsid w:val="00407914"/>
    <w:rsid w:val="00410357"/>
    <w:rsid w:val="00410539"/>
    <w:rsid w:val="004109A2"/>
    <w:rsid w:val="00410D27"/>
    <w:rsid w:val="004115EB"/>
    <w:rsid w:val="004116AE"/>
    <w:rsid w:val="004119F7"/>
    <w:rsid w:val="00411EE9"/>
    <w:rsid w:val="00412AD7"/>
    <w:rsid w:val="00412EA9"/>
    <w:rsid w:val="004131C5"/>
    <w:rsid w:val="00413449"/>
    <w:rsid w:val="00413512"/>
    <w:rsid w:val="0041427E"/>
    <w:rsid w:val="004143E5"/>
    <w:rsid w:val="00414FE0"/>
    <w:rsid w:val="004153F5"/>
    <w:rsid w:val="0041551A"/>
    <w:rsid w:val="00415FF1"/>
    <w:rsid w:val="004167D0"/>
    <w:rsid w:val="00417357"/>
    <w:rsid w:val="004175C7"/>
    <w:rsid w:val="004178CB"/>
    <w:rsid w:val="00417C1D"/>
    <w:rsid w:val="00417C84"/>
    <w:rsid w:val="0042020B"/>
    <w:rsid w:val="00420C89"/>
    <w:rsid w:val="00420D0E"/>
    <w:rsid w:val="00420EFB"/>
    <w:rsid w:val="004213ED"/>
    <w:rsid w:val="0042198A"/>
    <w:rsid w:val="004221DB"/>
    <w:rsid w:val="0042227C"/>
    <w:rsid w:val="004229B3"/>
    <w:rsid w:val="00422ADC"/>
    <w:rsid w:val="00422C4F"/>
    <w:rsid w:val="004239DB"/>
    <w:rsid w:val="00423C7A"/>
    <w:rsid w:val="00423DDD"/>
    <w:rsid w:val="00424167"/>
    <w:rsid w:val="00424695"/>
    <w:rsid w:val="00424D69"/>
    <w:rsid w:val="00425048"/>
    <w:rsid w:val="00425302"/>
    <w:rsid w:val="004257E4"/>
    <w:rsid w:val="00425BB7"/>
    <w:rsid w:val="00426DFB"/>
    <w:rsid w:val="00427F13"/>
    <w:rsid w:val="004303FF"/>
    <w:rsid w:val="004304F1"/>
    <w:rsid w:val="00430650"/>
    <w:rsid w:val="0043077D"/>
    <w:rsid w:val="00430927"/>
    <w:rsid w:val="00430B6E"/>
    <w:rsid w:val="00431112"/>
    <w:rsid w:val="0043116C"/>
    <w:rsid w:val="00431E70"/>
    <w:rsid w:val="00432300"/>
    <w:rsid w:val="00432441"/>
    <w:rsid w:val="004328A9"/>
    <w:rsid w:val="00432DE8"/>
    <w:rsid w:val="00433773"/>
    <w:rsid w:val="00433CB2"/>
    <w:rsid w:val="004340B5"/>
    <w:rsid w:val="004341C3"/>
    <w:rsid w:val="00434352"/>
    <w:rsid w:val="0043450B"/>
    <w:rsid w:val="004349E0"/>
    <w:rsid w:val="00434C42"/>
    <w:rsid w:val="00435156"/>
    <w:rsid w:val="004355FE"/>
    <w:rsid w:val="00435DC0"/>
    <w:rsid w:val="0043680D"/>
    <w:rsid w:val="00437382"/>
    <w:rsid w:val="00437970"/>
    <w:rsid w:val="0044020D"/>
    <w:rsid w:val="0044178D"/>
    <w:rsid w:val="00441F5C"/>
    <w:rsid w:val="00444149"/>
    <w:rsid w:val="00444C49"/>
    <w:rsid w:val="00445433"/>
    <w:rsid w:val="00446718"/>
    <w:rsid w:val="00446960"/>
    <w:rsid w:val="00446D81"/>
    <w:rsid w:val="00446E69"/>
    <w:rsid w:val="00446EB1"/>
    <w:rsid w:val="00450386"/>
    <w:rsid w:val="00450BD1"/>
    <w:rsid w:val="00450C34"/>
    <w:rsid w:val="00451B16"/>
    <w:rsid w:val="00451E05"/>
    <w:rsid w:val="0045222A"/>
    <w:rsid w:val="00452820"/>
    <w:rsid w:val="004529BE"/>
    <w:rsid w:val="00452DF2"/>
    <w:rsid w:val="00453595"/>
    <w:rsid w:val="004536C0"/>
    <w:rsid w:val="0045387A"/>
    <w:rsid w:val="0045389F"/>
    <w:rsid w:val="0045507D"/>
    <w:rsid w:val="00455D4F"/>
    <w:rsid w:val="0045632A"/>
    <w:rsid w:val="004569F2"/>
    <w:rsid w:val="004570EB"/>
    <w:rsid w:val="0045722C"/>
    <w:rsid w:val="00457C47"/>
    <w:rsid w:val="00460C01"/>
    <w:rsid w:val="00460DE6"/>
    <w:rsid w:val="0046101C"/>
    <w:rsid w:val="00461CCF"/>
    <w:rsid w:val="00463373"/>
    <w:rsid w:val="0046348C"/>
    <w:rsid w:val="004639F0"/>
    <w:rsid w:val="00463C16"/>
    <w:rsid w:val="00463D64"/>
    <w:rsid w:val="00464C25"/>
    <w:rsid w:val="00464E5E"/>
    <w:rsid w:val="00464F51"/>
    <w:rsid w:val="00465040"/>
    <w:rsid w:val="00465701"/>
    <w:rsid w:val="0046797D"/>
    <w:rsid w:val="00470A68"/>
    <w:rsid w:val="00470B52"/>
    <w:rsid w:val="00470BBB"/>
    <w:rsid w:val="00470CD8"/>
    <w:rsid w:val="00471224"/>
    <w:rsid w:val="0047201E"/>
    <w:rsid w:val="004723CB"/>
    <w:rsid w:val="00472460"/>
    <w:rsid w:val="00472BE1"/>
    <w:rsid w:val="00472CE5"/>
    <w:rsid w:val="0047308A"/>
    <w:rsid w:val="004734CD"/>
    <w:rsid w:val="00473F6A"/>
    <w:rsid w:val="004746AC"/>
    <w:rsid w:val="00474824"/>
    <w:rsid w:val="00474D3F"/>
    <w:rsid w:val="00474F29"/>
    <w:rsid w:val="0047650F"/>
    <w:rsid w:val="00476583"/>
    <w:rsid w:val="00476584"/>
    <w:rsid w:val="004765E4"/>
    <w:rsid w:val="00477784"/>
    <w:rsid w:val="00477AC3"/>
    <w:rsid w:val="00480316"/>
    <w:rsid w:val="00480B2E"/>
    <w:rsid w:val="00480C2B"/>
    <w:rsid w:val="00481296"/>
    <w:rsid w:val="0048206E"/>
    <w:rsid w:val="00482822"/>
    <w:rsid w:val="00482943"/>
    <w:rsid w:val="00482C95"/>
    <w:rsid w:val="00482DF1"/>
    <w:rsid w:val="004838EA"/>
    <w:rsid w:val="00483955"/>
    <w:rsid w:val="00483BD9"/>
    <w:rsid w:val="00483CC5"/>
    <w:rsid w:val="004842F9"/>
    <w:rsid w:val="004844D5"/>
    <w:rsid w:val="00484B11"/>
    <w:rsid w:val="0048545C"/>
    <w:rsid w:val="00485D83"/>
    <w:rsid w:val="00485DCD"/>
    <w:rsid w:val="004860B7"/>
    <w:rsid w:val="0048616A"/>
    <w:rsid w:val="004861E5"/>
    <w:rsid w:val="0048673D"/>
    <w:rsid w:val="00486A41"/>
    <w:rsid w:val="00486C65"/>
    <w:rsid w:val="00486E94"/>
    <w:rsid w:val="00486EEE"/>
    <w:rsid w:val="00487694"/>
    <w:rsid w:val="00487DD7"/>
    <w:rsid w:val="00490D19"/>
    <w:rsid w:val="0049131E"/>
    <w:rsid w:val="00491AD0"/>
    <w:rsid w:val="00491B6C"/>
    <w:rsid w:val="00491BB8"/>
    <w:rsid w:val="00491BBE"/>
    <w:rsid w:val="00491F0A"/>
    <w:rsid w:val="00492633"/>
    <w:rsid w:val="00492B17"/>
    <w:rsid w:val="0049366E"/>
    <w:rsid w:val="004937EB"/>
    <w:rsid w:val="00493967"/>
    <w:rsid w:val="00493E14"/>
    <w:rsid w:val="004941BD"/>
    <w:rsid w:val="00494ED9"/>
    <w:rsid w:val="00495D4B"/>
    <w:rsid w:val="00496009"/>
    <w:rsid w:val="00496A43"/>
    <w:rsid w:val="004974DB"/>
    <w:rsid w:val="00497B8F"/>
    <w:rsid w:val="004A01CD"/>
    <w:rsid w:val="004A022A"/>
    <w:rsid w:val="004A0821"/>
    <w:rsid w:val="004A0D60"/>
    <w:rsid w:val="004A1585"/>
    <w:rsid w:val="004A1616"/>
    <w:rsid w:val="004A177A"/>
    <w:rsid w:val="004A29A7"/>
    <w:rsid w:val="004A2A6F"/>
    <w:rsid w:val="004A33C1"/>
    <w:rsid w:val="004A368E"/>
    <w:rsid w:val="004A3945"/>
    <w:rsid w:val="004A3EF5"/>
    <w:rsid w:val="004A446B"/>
    <w:rsid w:val="004A48B9"/>
    <w:rsid w:val="004A4FB5"/>
    <w:rsid w:val="004A5033"/>
    <w:rsid w:val="004A52E3"/>
    <w:rsid w:val="004A5675"/>
    <w:rsid w:val="004A58DA"/>
    <w:rsid w:val="004A5DBD"/>
    <w:rsid w:val="004A6D56"/>
    <w:rsid w:val="004A717B"/>
    <w:rsid w:val="004A79C3"/>
    <w:rsid w:val="004B0A47"/>
    <w:rsid w:val="004B11A1"/>
    <w:rsid w:val="004B1460"/>
    <w:rsid w:val="004B15A8"/>
    <w:rsid w:val="004B1860"/>
    <w:rsid w:val="004B1C36"/>
    <w:rsid w:val="004B22F4"/>
    <w:rsid w:val="004B2C42"/>
    <w:rsid w:val="004B2D91"/>
    <w:rsid w:val="004B309A"/>
    <w:rsid w:val="004B3BBA"/>
    <w:rsid w:val="004B3FE4"/>
    <w:rsid w:val="004B40CE"/>
    <w:rsid w:val="004B4619"/>
    <w:rsid w:val="004B5E08"/>
    <w:rsid w:val="004B6859"/>
    <w:rsid w:val="004B6866"/>
    <w:rsid w:val="004B6C31"/>
    <w:rsid w:val="004B6F17"/>
    <w:rsid w:val="004B718B"/>
    <w:rsid w:val="004B753C"/>
    <w:rsid w:val="004B7A0F"/>
    <w:rsid w:val="004B7B60"/>
    <w:rsid w:val="004C00F5"/>
    <w:rsid w:val="004C06B8"/>
    <w:rsid w:val="004C28A6"/>
    <w:rsid w:val="004C3E85"/>
    <w:rsid w:val="004C4815"/>
    <w:rsid w:val="004C5043"/>
    <w:rsid w:val="004C5081"/>
    <w:rsid w:val="004C53C8"/>
    <w:rsid w:val="004C5EB4"/>
    <w:rsid w:val="004C6A5F"/>
    <w:rsid w:val="004C78A5"/>
    <w:rsid w:val="004C7F75"/>
    <w:rsid w:val="004C7F76"/>
    <w:rsid w:val="004D0045"/>
    <w:rsid w:val="004D00B9"/>
    <w:rsid w:val="004D08D4"/>
    <w:rsid w:val="004D125D"/>
    <w:rsid w:val="004D1814"/>
    <w:rsid w:val="004D2423"/>
    <w:rsid w:val="004D2DBF"/>
    <w:rsid w:val="004D338D"/>
    <w:rsid w:val="004D3D85"/>
    <w:rsid w:val="004D3DCC"/>
    <w:rsid w:val="004D44DB"/>
    <w:rsid w:val="004D519A"/>
    <w:rsid w:val="004D52B4"/>
    <w:rsid w:val="004D556E"/>
    <w:rsid w:val="004D56D9"/>
    <w:rsid w:val="004D6586"/>
    <w:rsid w:val="004D6DF0"/>
    <w:rsid w:val="004D6E63"/>
    <w:rsid w:val="004D6F24"/>
    <w:rsid w:val="004D751D"/>
    <w:rsid w:val="004D7577"/>
    <w:rsid w:val="004D777F"/>
    <w:rsid w:val="004D7D24"/>
    <w:rsid w:val="004D7D68"/>
    <w:rsid w:val="004D7FEF"/>
    <w:rsid w:val="004E04BD"/>
    <w:rsid w:val="004E059F"/>
    <w:rsid w:val="004E091C"/>
    <w:rsid w:val="004E0987"/>
    <w:rsid w:val="004E0FEF"/>
    <w:rsid w:val="004E2F95"/>
    <w:rsid w:val="004E365E"/>
    <w:rsid w:val="004E38DC"/>
    <w:rsid w:val="004E3972"/>
    <w:rsid w:val="004E3A9B"/>
    <w:rsid w:val="004E3E1B"/>
    <w:rsid w:val="004E440B"/>
    <w:rsid w:val="004E4AAE"/>
    <w:rsid w:val="004E5008"/>
    <w:rsid w:val="004E5905"/>
    <w:rsid w:val="004E5D5D"/>
    <w:rsid w:val="004E6109"/>
    <w:rsid w:val="004E7C66"/>
    <w:rsid w:val="004E7E0A"/>
    <w:rsid w:val="004F1009"/>
    <w:rsid w:val="004F1401"/>
    <w:rsid w:val="004F143F"/>
    <w:rsid w:val="004F18D3"/>
    <w:rsid w:val="004F18E5"/>
    <w:rsid w:val="004F2101"/>
    <w:rsid w:val="004F2382"/>
    <w:rsid w:val="004F2974"/>
    <w:rsid w:val="004F2FDA"/>
    <w:rsid w:val="004F3206"/>
    <w:rsid w:val="004F4017"/>
    <w:rsid w:val="004F40EC"/>
    <w:rsid w:val="004F4D08"/>
    <w:rsid w:val="004F5C40"/>
    <w:rsid w:val="004F6DD8"/>
    <w:rsid w:val="004F73FA"/>
    <w:rsid w:val="0050001D"/>
    <w:rsid w:val="005001B0"/>
    <w:rsid w:val="005007DF"/>
    <w:rsid w:val="00500900"/>
    <w:rsid w:val="005011C3"/>
    <w:rsid w:val="0050121A"/>
    <w:rsid w:val="00501A38"/>
    <w:rsid w:val="00501B32"/>
    <w:rsid w:val="005028C5"/>
    <w:rsid w:val="005029B9"/>
    <w:rsid w:val="0050377A"/>
    <w:rsid w:val="00503DCE"/>
    <w:rsid w:val="00503F8D"/>
    <w:rsid w:val="0050401F"/>
    <w:rsid w:val="0050443B"/>
    <w:rsid w:val="00504538"/>
    <w:rsid w:val="00504885"/>
    <w:rsid w:val="00504E59"/>
    <w:rsid w:val="005051FC"/>
    <w:rsid w:val="0050546F"/>
    <w:rsid w:val="00505857"/>
    <w:rsid w:val="005066A3"/>
    <w:rsid w:val="00507804"/>
    <w:rsid w:val="00510756"/>
    <w:rsid w:val="005112A2"/>
    <w:rsid w:val="005116BD"/>
    <w:rsid w:val="00511A2C"/>
    <w:rsid w:val="00511B0C"/>
    <w:rsid w:val="00511EA1"/>
    <w:rsid w:val="0051286B"/>
    <w:rsid w:val="00512E70"/>
    <w:rsid w:val="005136F2"/>
    <w:rsid w:val="00513B5E"/>
    <w:rsid w:val="00513C02"/>
    <w:rsid w:val="00513EC7"/>
    <w:rsid w:val="0051441D"/>
    <w:rsid w:val="005146BF"/>
    <w:rsid w:val="00514ED1"/>
    <w:rsid w:val="00515047"/>
    <w:rsid w:val="0051513B"/>
    <w:rsid w:val="005156C0"/>
    <w:rsid w:val="00515F1D"/>
    <w:rsid w:val="005163A0"/>
    <w:rsid w:val="005163BD"/>
    <w:rsid w:val="0051647F"/>
    <w:rsid w:val="005164C2"/>
    <w:rsid w:val="005169B5"/>
    <w:rsid w:val="00516DA4"/>
    <w:rsid w:val="00516FDD"/>
    <w:rsid w:val="00517B41"/>
    <w:rsid w:val="005209D2"/>
    <w:rsid w:val="00520B79"/>
    <w:rsid w:val="00521762"/>
    <w:rsid w:val="00521F54"/>
    <w:rsid w:val="0052267B"/>
    <w:rsid w:val="00523FFB"/>
    <w:rsid w:val="00524247"/>
    <w:rsid w:val="0052559D"/>
    <w:rsid w:val="005255FE"/>
    <w:rsid w:val="00525CD3"/>
    <w:rsid w:val="00526ECC"/>
    <w:rsid w:val="00526F38"/>
    <w:rsid w:val="00527901"/>
    <w:rsid w:val="005305FA"/>
    <w:rsid w:val="005309CC"/>
    <w:rsid w:val="00530B46"/>
    <w:rsid w:val="005310BD"/>
    <w:rsid w:val="00531230"/>
    <w:rsid w:val="00531591"/>
    <w:rsid w:val="00531617"/>
    <w:rsid w:val="00531807"/>
    <w:rsid w:val="0053282A"/>
    <w:rsid w:val="00532FCF"/>
    <w:rsid w:val="00533884"/>
    <w:rsid w:val="00533A05"/>
    <w:rsid w:val="00533D1F"/>
    <w:rsid w:val="00534340"/>
    <w:rsid w:val="00534771"/>
    <w:rsid w:val="00534B25"/>
    <w:rsid w:val="00534C34"/>
    <w:rsid w:val="00534E5B"/>
    <w:rsid w:val="00535B74"/>
    <w:rsid w:val="00535DED"/>
    <w:rsid w:val="00536005"/>
    <w:rsid w:val="0053621A"/>
    <w:rsid w:val="0053675B"/>
    <w:rsid w:val="00536975"/>
    <w:rsid w:val="00536B9D"/>
    <w:rsid w:val="00536C89"/>
    <w:rsid w:val="005371B3"/>
    <w:rsid w:val="00537518"/>
    <w:rsid w:val="0053773E"/>
    <w:rsid w:val="00537BF8"/>
    <w:rsid w:val="005409BB"/>
    <w:rsid w:val="00540E0F"/>
    <w:rsid w:val="00541008"/>
    <w:rsid w:val="00541193"/>
    <w:rsid w:val="00541DD1"/>
    <w:rsid w:val="005421AB"/>
    <w:rsid w:val="005422A2"/>
    <w:rsid w:val="00542373"/>
    <w:rsid w:val="00543359"/>
    <w:rsid w:val="00543EC3"/>
    <w:rsid w:val="005440F9"/>
    <w:rsid w:val="005442AA"/>
    <w:rsid w:val="00544612"/>
    <w:rsid w:val="00544732"/>
    <w:rsid w:val="00544744"/>
    <w:rsid w:val="00545534"/>
    <w:rsid w:val="00545677"/>
    <w:rsid w:val="005458B1"/>
    <w:rsid w:val="00545BD2"/>
    <w:rsid w:val="00546233"/>
    <w:rsid w:val="00550530"/>
    <w:rsid w:val="00550EB8"/>
    <w:rsid w:val="00551410"/>
    <w:rsid w:val="00551772"/>
    <w:rsid w:val="00551D86"/>
    <w:rsid w:val="00552199"/>
    <w:rsid w:val="00552942"/>
    <w:rsid w:val="00553979"/>
    <w:rsid w:val="00553D7B"/>
    <w:rsid w:val="00553FAD"/>
    <w:rsid w:val="005541BA"/>
    <w:rsid w:val="00554C29"/>
    <w:rsid w:val="00554FFF"/>
    <w:rsid w:val="00555061"/>
    <w:rsid w:val="00555D18"/>
    <w:rsid w:val="0055771A"/>
    <w:rsid w:val="00557F4B"/>
    <w:rsid w:val="0056039B"/>
    <w:rsid w:val="00561018"/>
    <w:rsid w:val="00561B56"/>
    <w:rsid w:val="00561E7C"/>
    <w:rsid w:val="005623D7"/>
    <w:rsid w:val="00562655"/>
    <w:rsid w:val="0056292A"/>
    <w:rsid w:val="00562CC9"/>
    <w:rsid w:val="00562DDB"/>
    <w:rsid w:val="005630A5"/>
    <w:rsid w:val="0056318F"/>
    <w:rsid w:val="005631BC"/>
    <w:rsid w:val="00563308"/>
    <w:rsid w:val="005654A4"/>
    <w:rsid w:val="00565A12"/>
    <w:rsid w:val="0056600E"/>
    <w:rsid w:val="00566BC7"/>
    <w:rsid w:val="0056700A"/>
    <w:rsid w:val="005700CA"/>
    <w:rsid w:val="0057057E"/>
    <w:rsid w:val="00570BA3"/>
    <w:rsid w:val="005710BC"/>
    <w:rsid w:val="00571217"/>
    <w:rsid w:val="0057155B"/>
    <w:rsid w:val="005715DD"/>
    <w:rsid w:val="0057175E"/>
    <w:rsid w:val="00571B78"/>
    <w:rsid w:val="005725BE"/>
    <w:rsid w:val="00572D7D"/>
    <w:rsid w:val="005734D9"/>
    <w:rsid w:val="0057376E"/>
    <w:rsid w:val="005749E6"/>
    <w:rsid w:val="00574BFD"/>
    <w:rsid w:val="005751DF"/>
    <w:rsid w:val="005757C5"/>
    <w:rsid w:val="00576578"/>
    <w:rsid w:val="00576FFF"/>
    <w:rsid w:val="00577456"/>
    <w:rsid w:val="005775F0"/>
    <w:rsid w:val="00577922"/>
    <w:rsid w:val="00577A23"/>
    <w:rsid w:val="00577CE2"/>
    <w:rsid w:val="00580CEC"/>
    <w:rsid w:val="00581859"/>
    <w:rsid w:val="005822F4"/>
    <w:rsid w:val="00582ED1"/>
    <w:rsid w:val="00582F0E"/>
    <w:rsid w:val="00582F73"/>
    <w:rsid w:val="00583BFF"/>
    <w:rsid w:val="00583D7C"/>
    <w:rsid w:val="00584743"/>
    <w:rsid w:val="00585370"/>
    <w:rsid w:val="00585537"/>
    <w:rsid w:val="00585770"/>
    <w:rsid w:val="00586350"/>
    <w:rsid w:val="005873F5"/>
    <w:rsid w:val="00587ABD"/>
    <w:rsid w:val="0059091C"/>
    <w:rsid w:val="00590D79"/>
    <w:rsid w:val="00591217"/>
    <w:rsid w:val="00591463"/>
    <w:rsid w:val="00591927"/>
    <w:rsid w:val="00591AB5"/>
    <w:rsid w:val="00591C5A"/>
    <w:rsid w:val="00591F2E"/>
    <w:rsid w:val="00592478"/>
    <w:rsid w:val="0059254F"/>
    <w:rsid w:val="005928FC"/>
    <w:rsid w:val="00593D33"/>
    <w:rsid w:val="00593E41"/>
    <w:rsid w:val="0059402B"/>
    <w:rsid w:val="00595108"/>
    <w:rsid w:val="0059510F"/>
    <w:rsid w:val="005957CA"/>
    <w:rsid w:val="00595ED8"/>
    <w:rsid w:val="00595FFE"/>
    <w:rsid w:val="005965F0"/>
    <w:rsid w:val="00597341"/>
    <w:rsid w:val="005973F2"/>
    <w:rsid w:val="00597470"/>
    <w:rsid w:val="005A2274"/>
    <w:rsid w:val="005A25DE"/>
    <w:rsid w:val="005A29F1"/>
    <w:rsid w:val="005A2A38"/>
    <w:rsid w:val="005A3506"/>
    <w:rsid w:val="005A415F"/>
    <w:rsid w:val="005A4276"/>
    <w:rsid w:val="005A5A54"/>
    <w:rsid w:val="005A67CE"/>
    <w:rsid w:val="005A6A32"/>
    <w:rsid w:val="005A6B83"/>
    <w:rsid w:val="005A741A"/>
    <w:rsid w:val="005A76C9"/>
    <w:rsid w:val="005A79A2"/>
    <w:rsid w:val="005B0BF4"/>
    <w:rsid w:val="005B0BF8"/>
    <w:rsid w:val="005B0DCB"/>
    <w:rsid w:val="005B10C7"/>
    <w:rsid w:val="005B138E"/>
    <w:rsid w:val="005B1DD4"/>
    <w:rsid w:val="005B2307"/>
    <w:rsid w:val="005B2BDC"/>
    <w:rsid w:val="005B306F"/>
    <w:rsid w:val="005B3127"/>
    <w:rsid w:val="005B3637"/>
    <w:rsid w:val="005B3ECF"/>
    <w:rsid w:val="005B3FBB"/>
    <w:rsid w:val="005B4903"/>
    <w:rsid w:val="005B5E45"/>
    <w:rsid w:val="005B5EAE"/>
    <w:rsid w:val="005B66B0"/>
    <w:rsid w:val="005B748E"/>
    <w:rsid w:val="005B772D"/>
    <w:rsid w:val="005C0182"/>
    <w:rsid w:val="005C076D"/>
    <w:rsid w:val="005C1B49"/>
    <w:rsid w:val="005C1B4C"/>
    <w:rsid w:val="005C1BF6"/>
    <w:rsid w:val="005C31F3"/>
    <w:rsid w:val="005C35A7"/>
    <w:rsid w:val="005C362E"/>
    <w:rsid w:val="005C39E6"/>
    <w:rsid w:val="005C3DF5"/>
    <w:rsid w:val="005C48B5"/>
    <w:rsid w:val="005C4BDC"/>
    <w:rsid w:val="005C5992"/>
    <w:rsid w:val="005C5E6E"/>
    <w:rsid w:val="005C6F88"/>
    <w:rsid w:val="005C7038"/>
    <w:rsid w:val="005C7973"/>
    <w:rsid w:val="005C7B07"/>
    <w:rsid w:val="005D0A64"/>
    <w:rsid w:val="005D0F4E"/>
    <w:rsid w:val="005D1FC3"/>
    <w:rsid w:val="005D2151"/>
    <w:rsid w:val="005D3AF7"/>
    <w:rsid w:val="005D3F6E"/>
    <w:rsid w:val="005D444C"/>
    <w:rsid w:val="005D4BA3"/>
    <w:rsid w:val="005D4E10"/>
    <w:rsid w:val="005D68D1"/>
    <w:rsid w:val="005D6A52"/>
    <w:rsid w:val="005D6D35"/>
    <w:rsid w:val="005D6F94"/>
    <w:rsid w:val="005D6FE8"/>
    <w:rsid w:val="005D7ABD"/>
    <w:rsid w:val="005E01B0"/>
    <w:rsid w:val="005E05D7"/>
    <w:rsid w:val="005E0674"/>
    <w:rsid w:val="005E06FD"/>
    <w:rsid w:val="005E0ADB"/>
    <w:rsid w:val="005E1999"/>
    <w:rsid w:val="005E1D3B"/>
    <w:rsid w:val="005E1D80"/>
    <w:rsid w:val="005E2147"/>
    <w:rsid w:val="005E2F70"/>
    <w:rsid w:val="005E367A"/>
    <w:rsid w:val="005E3726"/>
    <w:rsid w:val="005E3B49"/>
    <w:rsid w:val="005E4537"/>
    <w:rsid w:val="005E4860"/>
    <w:rsid w:val="005E4B83"/>
    <w:rsid w:val="005E5164"/>
    <w:rsid w:val="005E5CCB"/>
    <w:rsid w:val="005E6030"/>
    <w:rsid w:val="005E61B3"/>
    <w:rsid w:val="005E622F"/>
    <w:rsid w:val="005E624E"/>
    <w:rsid w:val="005E6409"/>
    <w:rsid w:val="005E66E8"/>
    <w:rsid w:val="005E7433"/>
    <w:rsid w:val="005E7F5A"/>
    <w:rsid w:val="005F041B"/>
    <w:rsid w:val="005F0880"/>
    <w:rsid w:val="005F1CD8"/>
    <w:rsid w:val="005F21DB"/>
    <w:rsid w:val="005F21E1"/>
    <w:rsid w:val="005F2238"/>
    <w:rsid w:val="005F38EF"/>
    <w:rsid w:val="005F4A53"/>
    <w:rsid w:val="005F5068"/>
    <w:rsid w:val="005F513B"/>
    <w:rsid w:val="005F569A"/>
    <w:rsid w:val="005F56F1"/>
    <w:rsid w:val="005F57FF"/>
    <w:rsid w:val="005F6093"/>
    <w:rsid w:val="005F65DA"/>
    <w:rsid w:val="005F6C61"/>
    <w:rsid w:val="005F6DF8"/>
    <w:rsid w:val="005F7CEE"/>
    <w:rsid w:val="006001E4"/>
    <w:rsid w:val="00600607"/>
    <w:rsid w:val="006007BF"/>
    <w:rsid w:val="00600980"/>
    <w:rsid w:val="00600D83"/>
    <w:rsid w:val="0060136F"/>
    <w:rsid w:val="00601794"/>
    <w:rsid w:val="006018FA"/>
    <w:rsid w:val="00601AEF"/>
    <w:rsid w:val="0060277C"/>
    <w:rsid w:val="00602A0E"/>
    <w:rsid w:val="00603A23"/>
    <w:rsid w:val="00603D34"/>
    <w:rsid w:val="006050F7"/>
    <w:rsid w:val="006052EA"/>
    <w:rsid w:val="006053F0"/>
    <w:rsid w:val="00605F31"/>
    <w:rsid w:val="00605F55"/>
    <w:rsid w:val="00606B22"/>
    <w:rsid w:val="00606E61"/>
    <w:rsid w:val="006070A9"/>
    <w:rsid w:val="0060730A"/>
    <w:rsid w:val="0060795C"/>
    <w:rsid w:val="006103A8"/>
    <w:rsid w:val="006107A2"/>
    <w:rsid w:val="0061136E"/>
    <w:rsid w:val="00611439"/>
    <w:rsid w:val="00611D7A"/>
    <w:rsid w:val="00611DE1"/>
    <w:rsid w:val="00613064"/>
    <w:rsid w:val="0061441E"/>
    <w:rsid w:val="00614791"/>
    <w:rsid w:val="006148B0"/>
    <w:rsid w:val="00614AD1"/>
    <w:rsid w:val="00614C86"/>
    <w:rsid w:val="00614EF7"/>
    <w:rsid w:val="006150A1"/>
    <w:rsid w:val="006153F1"/>
    <w:rsid w:val="00615DD3"/>
    <w:rsid w:val="00617F83"/>
    <w:rsid w:val="00621554"/>
    <w:rsid w:val="0062192E"/>
    <w:rsid w:val="00621A3B"/>
    <w:rsid w:val="00623184"/>
    <w:rsid w:val="00623C46"/>
    <w:rsid w:val="00623F84"/>
    <w:rsid w:val="00624F9A"/>
    <w:rsid w:val="0062574A"/>
    <w:rsid w:val="00625AEE"/>
    <w:rsid w:val="00625B8C"/>
    <w:rsid w:val="006261BA"/>
    <w:rsid w:val="00627F4F"/>
    <w:rsid w:val="006300D7"/>
    <w:rsid w:val="0063041A"/>
    <w:rsid w:val="006304AF"/>
    <w:rsid w:val="00630884"/>
    <w:rsid w:val="00630D31"/>
    <w:rsid w:val="00632A12"/>
    <w:rsid w:val="00632BAA"/>
    <w:rsid w:val="00632CD0"/>
    <w:rsid w:val="00633AB0"/>
    <w:rsid w:val="0063419A"/>
    <w:rsid w:val="0063431A"/>
    <w:rsid w:val="0063437A"/>
    <w:rsid w:val="006350AF"/>
    <w:rsid w:val="00635613"/>
    <w:rsid w:val="0063671E"/>
    <w:rsid w:val="006371AA"/>
    <w:rsid w:val="006376B6"/>
    <w:rsid w:val="00637C12"/>
    <w:rsid w:val="006403BD"/>
    <w:rsid w:val="006408E3"/>
    <w:rsid w:val="00640974"/>
    <w:rsid w:val="006413C7"/>
    <w:rsid w:val="00641882"/>
    <w:rsid w:val="00641A96"/>
    <w:rsid w:val="00642442"/>
    <w:rsid w:val="00642AE6"/>
    <w:rsid w:val="00642DFD"/>
    <w:rsid w:val="00643D63"/>
    <w:rsid w:val="00643E78"/>
    <w:rsid w:val="006441CE"/>
    <w:rsid w:val="00644B69"/>
    <w:rsid w:val="00644D38"/>
    <w:rsid w:val="006453FC"/>
    <w:rsid w:val="006455B1"/>
    <w:rsid w:val="0064579E"/>
    <w:rsid w:val="0064585D"/>
    <w:rsid w:val="00645D77"/>
    <w:rsid w:val="00646628"/>
    <w:rsid w:val="006479DB"/>
    <w:rsid w:val="006500F2"/>
    <w:rsid w:val="00650C24"/>
    <w:rsid w:val="00651463"/>
    <w:rsid w:val="00651BE4"/>
    <w:rsid w:val="006539A7"/>
    <w:rsid w:val="0065577F"/>
    <w:rsid w:val="00655CF1"/>
    <w:rsid w:val="00656322"/>
    <w:rsid w:val="00656C13"/>
    <w:rsid w:val="00656C65"/>
    <w:rsid w:val="006576BD"/>
    <w:rsid w:val="00657BA4"/>
    <w:rsid w:val="00657CFD"/>
    <w:rsid w:val="00660613"/>
    <w:rsid w:val="00660FF5"/>
    <w:rsid w:val="00661016"/>
    <w:rsid w:val="00661107"/>
    <w:rsid w:val="00661AAE"/>
    <w:rsid w:val="00661DA8"/>
    <w:rsid w:val="00663DEC"/>
    <w:rsid w:val="00663ED2"/>
    <w:rsid w:val="00663F04"/>
    <w:rsid w:val="00664760"/>
    <w:rsid w:val="006653AE"/>
    <w:rsid w:val="00665741"/>
    <w:rsid w:val="00665828"/>
    <w:rsid w:val="00665D41"/>
    <w:rsid w:val="0066611E"/>
    <w:rsid w:val="00666C56"/>
    <w:rsid w:val="00667B17"/>
    <w:rsid w:val="006700A1"/>
    <w:rsid w:val="00670522"/>
    <w:rsid w:val="0067054C"/>
    <w:rsid w:val="00670693"/>
    <w:rsid w:val="006709A3"/>
    <w:rsid w:val="00670B7A"/>
    <w:rsid w:val="00670E38"/>
    <w:rsid w:val="0067104E"/>
    <w:rsid w:val="006716F1"/>
    <w:rsid w:val="00671AD3"/>
    <w:rsid w:val="00672381"/>
    <w:rsid w:val="00672921"/>
    <w:rsid w:val="00672955"/>
    <w:rsid w:val="006729BD"/>
    <w:rsid w:val="00672F08"/>
    <w:rsid w:val="006736E6"/>
    <w:rsid w:val="0067385E"/>
    <w:rsid w:val="0067480C"/>
    <w:rsid w:val="0067489A"/>
    <w:rsid w:val="00674E4D"/>
    <w:rsid w:val="00676325"/>
    <w:rsid w:val="006764B7"/>
    <w:rsid w:val="0067688B"/>
    <w:rsid w:val="006771DF"/>
    <w:rsid w:val="0067769A"/>
    <w:rsid w:val="00677957"/>
    <w:rsid w:val="00677A90"/>
    <w:rsid w:val="0068070B"/>
    <w:rsid w:val="00680B24"/>
    <w:rsid w:val="00680CAE"/>
    <w:rsid w:val="0068141C"/>
    <w:rsid w:val="006817A9"/>
    <w:rsid w:val="00681879"/>
    <w:rsid w:val="00681F45"/>
    <w:rsid w:val="006826BC"/>
    <w:rsid w:val="00682B26"/>
    <w:rsid w:val="00682C85"/>
    <w:rsid w:val="00682D2C"/>
    <w:rsid w:val="00682FB6"/>
    <w:rsid w:val="00683A17"/>
    <w:rsid w:val="00683B6B"/>
    <w:rsid w:val="00684411"/>
    <w:rsid w:val="00684469"/>
    <w:rsid w:val="00684D03"/>
    <w:rsid w:val="00685229"/>
    <w:rsid w:val="00685DB6"/>
    <w:rsid w:val="0068698D"/>
    <w:rsid w:val="00687D67"/>
    <w:rsid w:val="00687E8E"/>
    <w:rsid w:val="00687EFE"/>
    <w:rsid w:val="006901BC"/>
    <w:rsid w:val="006919E7"/>
    <w:rsid w:val="006927C5"/>
    <w:rsid w:val="00693A7C"/>
    <w:rsid w:val="00693EEE"/>
    <w:rsid w:val="0069425C"/>
    <w:rsid w:val="00695437"/>
    <w:rsid w:val="00695470"/>
    <w:rsid w:val="00695530"/>
    <w:rsid w:val="006957EB"/>
    <w:rsid w:val="006960E3"/>
    <w:rsid w:val="00696854"/>
    <w:rsid w:val="006A09B2"/>
    <w:rsid w:val="006A13FC"/>
    <w:rsid w:val="006A149D"/>
    <w:rsid w:val="006A211A"/>
    <w:rsid w:val="006A4015"/>
    <w:rsid w:val="006A4304"/>
    <w:rsid w:val="006A4EDB"/>
    <w:rsid w:val="006A5CA8"/>
    <w:rsid w:val="006A5F8E"/>
    <w:rsid w:val="006A67FA"/>
    <w:rsid w:val="006A6C79"/>
    <w:rsid w:val="006A6EA3"/>
    <w:rsid w:val="006A7215"/>
    <w:rsid w:val="006B00EB"/>
    <w:rsid w:val="006B0257"/>
    <w:rsid w:val="006B074F"/>
    <w:rsid w:val="006B0E06"/>
    <w:rsid w:val="006B110B"/>
    <w:rsid w:val="006B2759"/>
    <w:rsid w:val="006B2BCA"/>
    <w:rsid w:val="006B2E4E"/>
    <w:rsid w:val="006B2F13"/>
    <w:rsid w:val="006B30F0"/>
    <w:rsid w:val="006B3CD1"/>
    <w:rsid w:val="006B4879"/>
    <w:rsid w:val="006B4BB3"/>
    <w:rsid w:val="006B5508"/>
    <w:rsid w:val="006B67ED"/>
    <w:rsid w:val="006B6926"/>
    <w:rsid w:val="006B69B2"/>
    <w:rsid w:val="006B6C44"/>
    <w:rsid w:val="006B6DDB"/>
    <w:rsid w:val="006C1691"/>
    <w:rsid w:val="006C33A3"/>
    <w:rsid w:val="006C33AB"/>
    <w:rsid w:val="006C34CD"/>
    <w:rsid w:val="006C36A8"/>
    <w:rsid w:val="006C3B42"/>
    <w:rsid w:val="006C3F97"/>
    <w:rsid w:val="006C4371"/>
    <w:rsid w:val="006C449F"/>
    <w:rsid w:val="006C4560"/>
    <w:rsid w:val="006C4822"/>
    <w:rsid w:val="006C5526"/>
    <w:rsid w:val="006C565B"/>
    <w:rsid w:val="006C66DD"/>
    <w:rsid w:val="006C70C0"/>
    <w:rsid w:val="006C7706"/>
    <w:rsid w:val="006C7821"/>
    <w:rsid w:val="006D08A2"/>
    <w:rsid w:val="006D12F9"/>
    <w:rsid w:val="006D2326"/>
    <w:rsid w:val="006D2B13"/>
    <w:rsid w:val="006D4C6C"/>
    <w:rsid w:val="006D51AB"/>
    <w:rsid w:val="006D629D"/>
    <w:rsid w:val="006D66F3"/>
    <w:rsid w:val="006D6BE0"/>
    <w:rsid w:val="006D6D02"/>
    <w:rsid w:val="006D717E"/>
    <w:rsid w:val="006D7BED"/>
    <w:rsid w:val="006E009F"/>
    <w:rsid w:val="006E0668"/>
    <w:rsid w:val="006E080B"/>
    <w:rsid w:val="006E1E41"/>
    <w:rsid w:val="006E303C"/>
    <w:rsid w:val="006E3AD6"/>
    <w:rsid w:val="006E3D02"/>
    <w:rsid w:val="006E3F54"/>
    <w:rsid w:val="006E558B"/>
    <w:rsid w:val="006E582D"/>
    <w:rsid w:val="006E5EFA"/>
    <w:rsid w:val="006E610A"/>
    <w:rsid w:val="006E62E3"/>
    <w:rsid w:val="006E6690"/>
    <w:rsid w:val="006E6DDA"/>
    <w:rsid w:val="006E75E6"/>
    <w:rsid w:val="006E7CC7"/>
    <w:rsid w:val="006F05ED"/>
    <w:rsid w:val="006F089B"/>
    <w:rsid w:val="006F0C0B"/>
    <w:rsid w:val="006F1767"/>
    <w:rsid w:val="006F2352"/>
    <w:rsid w:val="006F24AF"/>
    <w:rsid w:val="006F2D4D"/>
    <w:rsid w:val="006F3122"/>
    <w:rsid w:val="006F321C"/>
    <w:rsid w:val="006F3EF1"/>
    <w:rsid w:val="006F4306"/>
    <w:rsid w:val="006F4929"/>
    <w:rsid w:val="006F49E2"/>
    <w:rsid w:val="006F4E6D"/>
    <w:rsid w:val="006F50E0"/>
    <w:rsid w:val="006F5190"/>
    <w:rsid w:val="006F56F4"/>
    <w:rsid w:val="006F594D"/>
    <w:rsid w:val="006F5EE5"/>
    <w:rsid w:val="006F7D2D"/>
    <w:rsid w:val="00700601"/>
    <w:rsid w:val="00700C23"/>
    <w:rsid w:val="00701AE5"/>
    <w:rsid w:val="00701BF3"/>
    <w:rsid w:val="007020A9"/>
    <w:rsid w:val="007033B0"/>
    <w:rsid w:val="00704B3B"/>
    <w:rsid w:val="007051B0"/>
    <w:rsid w:val="00705AFD"/>
    <w:rsid w:val="00705BB3"/>
    <w:rsid w:val="0070637C"/>
    <w:rsid w:val="0070672D"/>
    <w:rsid w:val="00706A65"/>
    <w:rsid w:val="0070709D"/>
    <w:rsid w:val="00707BC6"/>
    <w:rsid w:val="007100A6"/>
    <w:rsid w:val="007104FA"/>
    <w:rsid w:val="007106F2"/>
    <w:rsid w:val="0071093C"/>
    <w:rsid w:val="00711733"/>
    <w:rsid w:val="007119BA"/>
    <w:rsid w:val="00711BEA"/>
    <w:rsid w:val="00711E6C"/>
    <w:rsid w:val="007128BD"/>
    <w:rsid w:val="00712E2B"/>
    <w:rsid w:val="00713702"/>
    <w:rsid w:val="00713B44"/>
    <w:rsid w:val="007141C5"/>
    <w:rsid w:val="00714506"/>
    <w:rsid w:val="007150CF"/>
    <w:rsid w:val="00715B2C"/>
    <w:rsid w:val="007161A7"/>
    <w:rsid w:val="007167D2"/>
    <w:rsid w:val="00717C47"/>
    <w:rsid w:val="007204C0"/>
    <w:rsid w:val="00723394"/>
    <w:rsid w:val="00723C04"/>
    <w:rsid w:val="00724EF7"/>
    <w:rsid w:val="00725BA8"/>
    <w:rsid w:val="00725FB3"/>
    <w:rsid w:val="00727931"/>
    <w:rsid w:val="00727B59"/>
    <w:rsid w:val="00730780"/>
    <w:rsid w:val="0073116C"/>
    <w:rsid w:val="00731391"/>
    <w:rsid w:val="00732172"/>
    <w:rsid w:val="0073481F"/>
    <w:rsid w:val="007348A8"/>
    <w:rsid w:val="00734D3B"/>
    <w:rsid w:val="007357C1"/>
    <w:rsid w:val="00735BB8"/>
    <w:rsid w:val="00735E20"/>
    <w:rsid w:val="00736256"/>
    <w:rsid w:val="0073734B"/>
    <w:rsid w:val="00737588"/>
    <w:rsid w:val="0074033F"/>
    <w:rsid w:val="007416E2"/>
    <w:rsid w:val="00741976"/>
    <w:rsid w:val="00742111"/>
    <w:rsid w:val="00742535"/>
    <w:rsid w:val="007431D9"/>
    <w:rsid w:val="0074390F"/>
    <w:rsid w:val="00744358"/>
    <w:rsid w:val="00744774"/>
    <w:rsid w:val="00745FE6"/>
    <w:rsid w:val="00746299"/>
    <w:rsid w:val="00746BB8"/>
    <w:rsid w:val="00746D98"/>
    <w:rsid w:val="0075027C"/>
    <w:rsid w:val="007502D6"/>
    <w:rsid w:val="00750B89"/>
    <w:rsid w:val="00751008"/>
    <w:rsid w:val="0075185A"/>
    <w:rsid w:val="00751F52"/>
    <w:rsid w:val="0075268F"/>
    <w:rsid w:val="00752D85"/>
    <w:rsid w:val="00752E82"/>
    <w:rsid w:val="007546A7"/>
    <w:rsid w:val="007548B4"/>
    <w:rsid w:val="00755016"/>
    <w:rsid w:val="0075515B"/>
    <w:rsid w:val="00755665"/>
    <w:rsid w:val="00757ED3"/>
    <w:rsid w:val="0076009C"/>
    <w:rsid w:val="00760244"/>
    <w:rsid w:val="00761768"/>
    <w:rsid w:val="00761DAA"/>
    <w:rsid w:val="0076249F"/>
    <w:rsid w:val="007624AC"/>
    <w:rsid w:val="0076250F"/>
    <w:rsid w:val="00762CC8"/>
    <w:rsid w:val="00762CF8"/>
    <w:rsid w:val="007643FA"/>
    <w:rsid w:val="00765040"/>
    <w:rsid w:val="007658FF"/>
    <w:rsid w:val="007661D6"/>
    <w:rsid w:val="00766F13"/>
    <w:rsid w:val="00766F80"/>
    <w:rsid w:val="00767278"/>
    <w:rsid w:val="00767890"/>
    <w:rsid w:val="00770562"/>
    <w:rsid w:val="00770723"/>
    <w:rsid w:val="0077184F"/>
    <w:rsid w:val="00771C8A"/>
    <w:rsid w:val="00772643"/>
    <w:rsid w:val="007726EA"/>
    <w:rsid w:val="007744D6"/>
    <w:rsid w:val="00774DD6"/>
    <w:rsid w:val="0077639C"/>
    <w:rsid w:val="007765C6"/>
    <w:rsid w:val="007769A6"/>
    <w:rsid w:val="00776B88"/>
    <w:rsid w:val="00777212"/>
    <w:rsid w:val="0077753C"/>
    <w:rsid w:val="00780574"/>
    <w:rsid w:val="00780A8F"/>
    <w:rsid w:val="00782971"/>
    <w:rsid w:val="00782A66"/>
    <w:rsid w:val="00783197"/>
    <w:rsid w:val="0078367B"/>
    <w:rsid w:val="00783CFE"/>
    <w:rsid w:val="00783F2C"/>
    <w:rsid w:val="00784779"/>
    <w:rsid w:val="00784C21"/>
    <w:rsid w:val="00785072"/>
    <w:rsid w:val="00785681"/>
    <w:rsid w:val="0078614A"/>
    <w:rsid w:val="00786393"/>
    <w:rsid w:val="0078770C"/>
    <w:rsid w:val="007878E2"/>
    <w:rsid w:val="00787B30"/>
    <w:rsid w:val="00787F1D"/>
    <w:rsid w:val="00790044"/>
    <w:rsid w:val="0079012C"/>
    <w:rsid w:val="0079072F"/>
    <w:rsid w:val="0079088E"/>
    <w:rsid w:val="00790D6C"/>
    <w:rsid w:val="007910A0"/>
    <w:rsid w:val="007917F2"/>
    <w:rsid w:val="00791F7D"/>
    <w:rsid w:val="00793886"/>
    <w:rsid w:val="00793C6A"/>
    <w:rsid w:val="00793CB5"/>
    <w:rsid w:val="0079427D"/>
    <w:rsid w:val="00794DB0"/>
    <w:rsid w:val="00795B6A"/>
    <w:rsid w:val="00797C88"/>
    <w:rsid w:val="00797C9C"/>
    <w:rsid w:val="00797E0F"/>
    <w:rsid w:val="007A04D7"/>
    <w:rsid w:val="007A1CC0"/>
    <w:rsid w:val="007A2AA5"/>
    <w:rsid w:val="007A2D07"/>
    <w:rsid w:val="007A3C22"/>
    <w:rsid w:val="007A3F2D"/>
    <w:rsid w:val="007A3FD5"/>
    <w:rsid w:val="007A53FB"/>
    <w:rsid w:val="007A546D"/>
    <w:rsid w:val="007A564E"/>
    <w:rsid w:val="007A58B5"/>
    <w:rsid w:val="007A5E65"/>
    <w:rsid w:val="007A5F4D"/>
    <w:rsid w:val="007A6C99"/>
    <w:rsid w:val="007A6E0F"/>
    <w:rsid w:val="007A74EF"/>
    <w:rsid w:val="007A7C6F"/>
    <w:rsid w:val="007B01B1"/>
    <w:rsid w:val="007B088A"/>
    <w:rsid w:val="007B198C"/>
    <w:rsid w:val="007B1C10"/>
    <w:rsid w:val="007B1C48"/>
    <w:rsid w:val="007B3ABC"/>
    <w:rsid w:val="007B4236"/>
    <w:rsid w:val="007B42A9"/>
    <w:rsid w:val="007B4332"/>
    <w:rsid w:val="007B4702"/>
    <w:rsid w:val="007B5383"/>
    <w:rsid w:val="007B6216"/>
    <w:rsid w:val="007B66D9"/>
    <w:rsid w:val="007B7062"/>
    <w:rsid w:val="007B725E"/>
    <w:rsid w:val="007C0361"/>
    <w:rsid w:val="007C13AC"/>
    <w:rsid w:val="007C1D74"/>
    <w:rsid w:val="007C29FA"/>
    <w:rsid w:val="007C31AE"/>
    <w:rsid w:val="007C33B9"/>
    <w:rsid w:val="007C3946"/>
    <w:rsid w:val="007C441C"/>
    <w:rsid w:val="007C4B56"/>
    <w:rsid w:val="007C4FAD"/>
    <w:rsid w:val="007C59AE"/>
    <w:rsid w:val="007C60ED"/>
    <w:rsid w:val="007C6E84"/>
    <w:rsid w:val="007C739B"/>
    <w:rsid w:val="007C75FF"/>
    <w:rsid w:val="007C7D21"/>
    <w:rsid w:val="007D1916"/>
    <w:rsid w:val="007D2020"/>
    <w:rsid w:val="007D295E"/>
    <w:rsid w:val="007D2B4F"/>
    <w:rsid w:val="007D2B7B"/>
    <w:rsid w:val="007D2C50"/>
    <w:rsid w:val="007D30A8"/>
    <w:rsid w:val="007D393C"/>
    <w:rsid w:val="007D43A6"/>
    <w:rsid w:val="007D44E0"/>
    <w:rsid w:val="007D6520"/>
    <w:rsid w:val="007D652F"/>
    <w:rsid w:val="007D678C"/>
    <w:rsid w:val="007D6A57"/>
    <w:rsid w:val="007D6AF6"/>
    <w:rsid w:val="007D6BE8"/>
    <w:rsid w:val="007D71EC"/>
    <w:rsid w:val="007D721E"/>
    <w:rsid w:val="007E1521"/>
    <w:rsid w:val="007E191F"/>
    <w:rsid w:val="007E1E1E"/>
    <w:rsid w:val="007E21D3"/>
    <w:rsid w:val="007E2FCA"/>
    <w:rsid w:val="007E37E5"/>
    <w:rsid w:val="007E3877"/>
    <w:rsid w:val="007E3B00"/>
    <w:rsid w:val="007E3D23"/>
    <w:rsid w:val="007E45DD"/>
    <w:rsid w:val="007E49DB"/>
    <w:rsid w:val="007E54A2"/>
    <w:rsid w:val="007E5937"/>
    <w:rsid w:val="007E5CB3"/>
    <w:rsid w:val="007E614D"/>
    <w:rsid w:val="007E685F"/>
    <w:rsid w:val="007E6AF8"/>
    <w:rsid w:val="007E7285"/>
    <w:rsid w:val="007E7A68"/>
    <w:rsid w:val="007F100D"/>
    <w:rsid w:val="007F13E9"/>
    <w:rsid w:val="007F285A"/>
    <w:rsid w:val="007F2B7A"/>
    <w:rsid w:val="007F41EA"/>
    <w:rsid w:val="007F4E2D"/>
    <w:rsid w:val="007F520E"/>
    <w:rsid w:val="007F594E"/>
    <w:rsid w:val="007F5B8E"/>
    <w:rsid w:val="007F5BEA"/>
    <w:rsid w:val="007F5C1C"/>
    <w:rsid w:val="007F61B4"/>
    <w:rsid w:val="007F64C0"/>
    <w:rsid w:val="007F6571"/>
    <w:rsid w:val="007F7AE4"/>
    <w:rsid w:val="007F7E17"/>
    <w:rsid w:val="00800618"/>
    <w:rsid w:val="0080077E"/>
    <w:rsid w:val="00800C9B"/>
    <w:rsid w:val="008014CB"/>
    <w:rsid w:val="00801935"/>
    <w:rsid w:val="00801C30"/>
    <w:rsid w:val="0080245D"/>
    <w:rsid w:val="00802964"/>
    <w:rsid w:val="00802D38"/>
    <w:rsid w:val="00803036"/>
    <w:rsid w:val="0080371A"/>
    <w:rsid w:val="008042D4"/>
    <w:rsid w:val="0080548B"/>
    <w:rsid w:val="00805E97"/>
    <w:rsid w:val="00806420"/>
    <w:rsid w:val="0080689D"/>
    <w:rsid w:val="00806969"/>
    <w:rsid w:val="00806971"/>
    <w:rsid w:val="00806BE1"/>
    <w:rsid w:val="00806D13"/>
    <w:rsid w:val="008079E6"/>
    <w:rsid w:val="00807C5F"/>
    <w:rsid w:val="00807DFC"/>
    <w:rsid w:val="00807F02"/>
    <w:rsid w:val="0081007B"/>
    <w:rsid w:val="008106F4"/>
    <w:rsid w:val="00810899"/>
    <w:rsid w:val="0081131A"/>
    <w:rsid w:val="00811409"/>
    <w:rsid w:val="00811705"/>
    <w:rsid w:val="00811842"/>
    <w:rsid w:val="00811E01"/>
    <w:rsid w:val="00812C90"/>
    <w:rsid w:val="00813005"/>
    <w:rsid w:val="00813750"/>
    <w:rsid w:val="008138B2"/>
    <w:rsid w:val="008138FB"/>
    <w:rsid w:val="00813B60"/>
    <w:rsid w:val="00813D82"/>
    <w:rsid w:val="00814217"/>
    <w:rsid w:val="00814608"/>
    <w:rsid w:val="008149DF"/>
    <w:rsid w:val="00814B61"/>
    <w:rsid w:val="00814C57"/>
    <w:rsid w:val="00816CBC"/>
    <w:rsid w:val="008172F0"/>
    <w:rsid w:val="00817AA3"/>
    <w:rsid w:val="00820390"/>
    <w:rsid w:val="00820CBF"/>
    <w:rsid w:val="00820F21"/>
    <w:rsid w:val="008213E8"/>
    <w:rsid w:val="00821F1F"/>
    <w:rsid w:val="00822064"/>
    <w:rsid w:val="00822FE1"/>
    <w:rsid w:val="00823B35"/>
    <w:rsid w:val="00823E39"/>
    <w:rsid w:val="0082503F"/>
    <w:rsid w:val="0082525B"/>
    <w:rsid w:val="0082538A"/>
    <w:rsid w:val="00826339"/>
    <w:rsid w:val="00826AEC"/>
    <w:rsid w:val="00826DAC"/>
    <w:rsid w:val="008271E2"/>
    <w:rsid w:val="008305E6"/>
    <w:rsid w:val="00830D1A"/>
    <w:rsid w:val="008312F2"/>
    <w:rsid w:val="00832271"/>
    <w:rsid w:val="00832FC8"/>
    <w:rsid w:val="00833175"/>
    <w:rsid w:val="008332CB"/>
    <w:rsid w:val="00833515"/>
    <w:rsid w:val="008336D4"/>
    <w:rsid w:val="00834985"/>
    <w:rsid w:val="00834EF2"/>
    <w:rsid w:val="00835238"/>
    <w:rsid w:val="00835CAA"/>
    <w:rsid w:val="00836479"/>
    <w:rsid w:val="0083683F"/>
    <w:rsid w:val="00836BE4"/>
    <w:rsid w:val="00837200"/>
    <w:rsid w:val="00837766"/>
    <w:rsid w:val="00837BE4"/>
    <w:rsid w:val="0084006F"/>
    <w:rsid w:val="00840342"/>
    <w:rsid w:val="00840658"/>
    <w:rsid w:val="00840FE2"/>
    <w:rsid w:val="0084184B"/>
    <w:rsid w:val="00841F4E"/>
    <w:rsid w:val="008426C1"/>
    <w:rsid w:val="00842B63"/>
    <w:rsid w:val="00842F2A"/>
    <w:rsid w:val="00843B54"/>
    <w:rsid w:val="008444C3"/>
    <w:rsid w:val="0084511D"/>
    <w:rsid w:val="00845391"/>
    <w:rsid w:val="0084563A"/>
    <w:rsid w:val="0084572E"/>
    <w:rsid w:val="0084590E"/>
    <w:rsid w:val="00845F47"/>
    <w:rsid w:val="008474CD"/>
    <w:rsid w:val="00847D9A"/>
    <w:rsid w:val="008501B7"/>
    <w:rsid w:val="00850921"/>
    <w:rsid w:val="00850F59"/>
    <w:rsid w:val="00850F5C"/>
    <w:rsid w:val="00851682"/>
    <w:rsid w:val="00851B59"/>
    <w:rsid w:val="00851B9C"/>
    <w:rsid w:val="00851F3A"/>
    <w:rsid w:val="008529B0"/>
    <w:rsid w:val="008532A0"/>
    <w:rsid w:val="00853905"/>
    <w:rsid w:val="00853D4F"/>
    <w:rsid w:val="0085413D"/>
    <w:rsid w:val="008541E2"/>
    <w:rsid w:val="00855684"/>
    <w:rsid w:val="00855800"/>
    <w:rsid w:val="008558DA"/>
    <w:rsid w:val="008560EB"/>
    <w:rsid w:val="0085661C"/>
    <w:rsid w:val="00856797"/>
    <w:rsid w:val="00856CF0"/>
    <w:rsid w:val="008626E6"/>
    <w:rsid w:val="008628B8"/>
    <w:rsid w:val="008629B0"/>
    <w:rsid w:val="00862D32"/>
    <w:rsid w:val="00862DEE"/>
    <w:rsid w:val="00862E02"/>
    <w:rsid w:val="00862EBE"/>
    <w:rsid w:val="00863727"/>
    <w:rsid w:val="00863AEA"/>
    <w:rsid w:val="00864359"/>
    <w:rsid w:val="008643D2"/>
    <w:rsid w:val="008657C9"/>
    <w:rsid w:val="00865F6C"/>
    <w:rsid w:val="00866672"/>
    <w:rsid w:val="00866A89"/>
    <w:rsid w:val="00866BAE"/>
    <w:rsid w:val="00867FAF"/>
    <w:rsid w:val="00867FD3"/>
    <w:rsid w:val="008705A9"/>
    <w:rsid w:val="00870FF9"/>
    <w:rsid w:val="00871665"/>
    <w:rsid w:val="00872814"/>
    <w:rsid w:val="00872908"/>
    <w:rsid w:val="00872A4F"/>
    <w:rsid w:val="00872B6C"/>
    <w:rsid w:val="00873307"/>
    <w:rsid w:val="00873330"/>
    <w:rsid w:val="00873670"/>
    <w:rsid w:val="00873CEB"/>
    <w:rsid w:val="00873DA8"/>
    <w:rsid w:val="00874073"/>
    <w:rsid w:val="008740DA"/>
    <w:rsid w:val="0087491A"/>
    <w:rsid w:val="00874EBD"/>
    <w:rsid w:val="008758CC"/>
    <w:rsid w:val="00876604"/>
    <w:rsid w:val="00876C17"/>
    <w:rsid w:val="008778D6"/>
    <w:rsid w:val="008779E4"/>
    <w:rsid w:val="00877C74"/>
    <w:rsid w:val="00880CD4"/>
    <w:rsid w:val="00881FC7"/>
    <w:rsid w:val="008821C1"/>
    <w:rsid w:val="00883492"/>
    <w:rsid w:val="00884A3C"/>
    <w:rsid w:val="00884CBD"/>
    <w:rsid w:val="00884D91"/>
    <w:rsid w:val="00885CAE"/>
    <w:rsid w:val="00886641"/>
    <w:rsid w:val="008873C4"/>
    <w:rsid w:val="008875F1"/>
    <w:rsid w:val="00887870"/>
    <w:rsid w:val="00887CDD"/>
    <w:rsid w:val="008904A0"/>
    <w:rsid w:val="00891141"/>
    <w:rsid w:val="00891CC2"/>
    <w:rsid w:val="00891D78"/>
    <w:rsid w:val="00891ECA"/>
    <w:rsid w:val="00894A38"/>
    <w:rsid w:val="00895153"/>
    <w:rsid w:val="008963F3"/>
    <w:rsid w:val="008969FA"/>
    <w:rsid w:val="00896D64"/>
    <w:rsid w:val="00897FD4"/>
    <w:rsid w:val="008A013E"/>
    <w:rsid w:val="008A0155"/>
    <w:rsid w:val="008A05CC"/>
    <w:rsid w:val="008A186D"/>
    <w:rsid w:val="008A1972"/>
    <w:rsid w:val="008A1F16"/>
    <w:rsid w:val="008A209E"/>
    <w:rsid w:val="008A22D3"/>
    <w:rsid w:val="008A23D9"/>
    <w:rsid w:val="008A32AA"/>
    <w:rsid w:val="008A3390"/>
    <w:rsid w:val="008A34C7"/>
    <w:rsid w:val="008A3912"/>
    <w:rsid w:val="008A43FA"/>
    <w:rsid w:val="008A453B"/>
    <w:rsid w:val="008A4BA5"/>
    <w:rsid w:val="008A53DC"/>
    <w:rsid w:val="008A5959"/>
    <w:rsid w:val="008A5A62"/>
    <w:rsid w:val="008A754D"/>
    <w:rsid w:val="008B0194"/>
    <w:rsid w:val="008B0705"/>
    <w:rsid w:val="008B0905"/>
    <w:rsid w:val="008B122C"/>
    <w:rsid w:val="008B1A60"/>
    <w:rsid w:val="008B1A78"/>
    <w:rsid w:val="008B1C7D"/>
    <w:rsid w:val="008B22B7"/>
    <w:rsid w:val="008B2EB5"/>
    <w:rsid w:val="008B30C6"/>
    <w:rsid w:val="008B32A0"/>
    <w:rsid w:val="008B4198"/>
    <w:rsid w:val="008B4C9E"/>
    <w:rsid w:val="008B5157"/>
    <w:rsid w:val="008B5EFC"/>
    <w:rsid w:val="008B61D2"/>
    <w:rsid w:val="008B62A2"/>
    <w:rsid w:val="008B63E6"/>
    <w:rsid w:val="008B7356"/>
    <w:rsid w:val="008B78EA"/>
    <w:rsid w:val="008B79D4"/>
    <w:rsid w:val="008C03D1"/>
    <w:rsid w:val="008C073A"/>
    <w:rsid w:val="008C0F75"/>
    <w:rsid w:val="008C2837"/>
    <w:rsid w:val="008C29E3"/>
    <w:rsid w:val="008C38C5"/>
    <w:rsid w:val="008C44B6"/>
    <w:rsid w:val="008C559F"/>
    <w:rsid w:val="008C77B7"/>
    <w:rsid w:val="008D0A0F"/>
    <w:rsid w:val="008D0D5C"/>
    <w:rsid w:val="008D0D9D"/>
    <w:rsid w:val="008D1970"/>
    <w:rsid w:val="008D19F7"/>
    <w:rsid w:val="008D1F1C"/>
    <w:rsid w:val="008D2F2C"/>
    <w:rsid w:val="008D2F37"/>
    <w:rsid w:val="008D3390"/>
    <w:rsid w:val="008D38CF"/>
    <w:rsid w:val="008D5271"/>
    <w:rsid w:val="008D5A09"/>
    <w:rsid w:val="008D629D"/>
    <w:rsid w:val="008D671B"/>
    <w:rsid w:val="008D6DBB"/>
    <w:rsid w:val="008E0712"/>
    <w:rsid w:val="008E15A8"/>
    <w:rsid w:val="008E16B1"/>
    <w:rsid w:val="008E424A"/>
    <w:rsid w:val="008E46C9"/>
    <w:rsid w:val="008E4A29"/>
    <w:rsid w:val="008E4BBE"/>
    <w:rsid w:val="008E4FA0"/>
    <w:rsid w:val="008E5E52"/>
    <w:rsid w:val="008E67CF"/>
    <w:rsid w:val="008E767E"/>
    <w:rsid w:val="008E7E5A"/>
    <w:rsid w:val="008E7F85"/>
    <w:rsid w:val="008F01BE"/>
    <w:rsid w:val="008F09C0"/>
    <w:rsid w:val="008F0A4F"/>
    <w:rsid w:val="008F0CBB"/>
    <w:rsid w:val="008F12B8"/>
    <w:rsid w:val="008F14FF"/>
    <w:rsid w:val="008F25C9"/>
    <w:rsid w:val="008F2B8F"/>
    <w:rsid w:val="008F2BF1"/>
    <w:rsid w:val="008F42EE"/>
    <w:rsid w:val="008F568B"/>
    <w:rsid w:val="008F6063"/>
    <w:rsid w:val="008F71F9"/>
    <w:rsid w:val="008F735A"/>
    <w:rsid w:val="008F73C4"/>
    <w:rsid w:val="008F73EB"/>
    <w:rsid w:val="008F74EC"/>
    <w:rsid w:val="008F7B3C"/>
    <w:rsid w:val="008F7C84"/>
    <w:rsid w:val="008F7D0E"/>
    <w:rsid w:val="00900EF8"/>
    <w:rsid w:val="00901543"/>
    <w:rsid w:val="00902363"/>
    <w:rsid w:val="0090272F"/>
    <w:rsid w:val="00902ADE"/>
    <w:rsid w:val="00902C2F"/>
    <w:rsid w:val="00902E41"/>
    <w:rsid w:val="009032A6"/>
    <w:rsid w:val="00903459"/>
    <w:rsid w:val="00904136"/>
    <w:rsid w:val="00904255"/>
    <w:rsid w:val="00904688"/>
    <w:rsid w:val="00906085"/>
    <w:rsid w:val="0090623D"/>
    <w:rsid w:val="009067A1"/>
    <w:rsid w:val="00906A8B"/>
    <w:rsid w:val="00906B1F"/>
    <w:rsid w:val="00907433"/>
    <w:rsid w:val="00907F68"/>
    <w:rsid w:val="00910108"/>
    <w:rsid w:val="00911913"/>
    <w:rsid w:val="00911C80"/>
    <w:rsid w:val="00911CC9"/>
    <w:rsid w:val="009124E6"/>
    <w:rsid w:val="00912A42"/>
    <w:rsid w:val="00912DB2"/>
    <w:rsid w:val="00912F5D"/>
    <w:rsid w:val="0091382D"/>
    <w:rsid w:val="00913943"/>
    <w:rsid w:val="009140F4"/>
    <w:rsid w:val="00914DB0"/>
    <w:rsid w:val="00915133"/>
    <w:rsid w:val="009157CE"/>
    <w:rsid w:val="009157F4"/>
    <w:rsid w:val="00915885"/>
    <w:rsid w:val="009164B8"/>
    <w:rsid w:val="00917734"/>
    <w:rsid w:val="00917B01"/>
    <w:rsid w:val="00917DD8"/>
    <w:rsid w:val="00917E22"/>
    <w:rsid w:val="0092043C"/>
    <w:rsid w:val="0092144F"/>
    <w:rsid w:val="009215C7"/>
    <w:rsid w:val="009220C6"/>
    <w:rsid w:val="0092227E"/>
    <w:rsid w:val="0092249D"/>
    <w:rsid w:val="009225A6"/>
    <w:rsid w:val="009226DF"/>
    <w:rsid w:val="009232D8"/>
    <w:rsid w:val="009236E9"/>
    <w:rsid w:val="00924C66"/>
    <w:rsid w:val="00925B60"/>
    <w:rsid w:val="00925B63"/>
    <w:rsid w:val="009262D2"/>
    <w:rsid w:val="00926940"/>
    <w:rsid w:val="00926CA5"/>
    <w:rsid w:val="00927595"/>
    <w:rsid w:val="00927B04"/>
    <w:rsid w:val="00927BB1"/>
    <w:rsid w:val="00930023"/>
    <w:rsid w:val="00930719"/>
    <w:rsid w:val="00931395"/>
    <w:rsid w:val="0093251F"/>
    <w:rsid w:val="0093368B"/>
    <w:rsid w:val="00934667"/>
    <w:rsid w:val="00934A3D"/>
    <w:rsid w:val="00934F4C"/>
    <w:rsid w:val="00935CA0"/>
    <w:rsid w:val="00935E1D"/>
    <w:rsid w:val="00935E5D"/>
    <w:rsid w:val="00935EF9"/>
    <w:rsid w:val="0093602E"/>
    <w:rsid w:val="0093610D"/>
    <w:rsid w:val="00936DBF"/>
    <w:rsid w:val="00936EE6"/>
    <w:rsid w:val="00936FDD"/>
    <w:rsid w:val="00936FE2"/>
    <w:rsid w:val="009375C2"/>
    <w:rsid w:val="009378E5"/>
    <w:rsid w:val="00937C9C"/>
    <w:rsid w:val="009408DC"/>
    <w:rsid w:val="009417A5"/>
    <w:rsid w:val="0094347C"/>
    <w:rsid w:val="009437E6"/>
    <w:rsid w:val="009448C0"/>
    <w:rsid w:val="00944A0D"/>
    <w:rsid w:val="00944AEA"/>
    <w:rsid w:val="00944AEB"/>
    <w:rsid w:val="00944FC5"/>
    <w:rsid w:val="009454AC"/>
    <w:rsid w:val="009454D9"/>
    <w:rsid w:val="00945744"/>
    <w:rsid w:val="00945965"/>
    <w:rsid w:val="00945DE6"/>
    <w:rsid w:val="00945FA4"/>
    <w:rsid w:val="0094607F"/>
    <w:rsid w:val="009461DB"/>
    <w:rsid w:val="00946331"/>
    <w:rsid w:val="00946CD3"/>
    <w:rsid w:val="00946E44"/>
    <w:rsid w:val="0094722A"/>
    <w:rsid w:val="00947407"/>
    <w:rsid w:val="00947E39"/>
    <w:rsid w:val="00950E4A"/>
    <w:rsid w:val="00951305"/>
    <w:rsid w:val="00951719"/>
    <w:rsid w:val="00951F94"/>
    <w:rsid w:val="009523DB"/>
    <w:rsid w:val="009523FB"/>
    <w:rsid w:val="00952866"/>
    <w:rsid w:val="009531D8"/>
    <w:rsid w:val="0095374A"/>
    <w:rsid w:val="00954F9B"/>
    <w:rsid w:val="00955191"/>
    <w:rsid w:val="00955594"/>
    <w:rsid w:val="00955714"/>
    <w:rsid w:val="00955E8B"/>
    <w:rsid w:val="00956F19"/>
    <w:rsid w:val="00956F7E"/>
    <w:rsid w:val="00957710"/>
    <w:rsid w:val="00957869"/>
    <w:rsid w:val="009579B0"/>
    <w:rsid w:val="0096017D"/>
    <w:rsid w:val="009606E8"/>
    <w:rsid w:val="00960A0B"/>
    <w:rsid w:val="00960D99"/>
    <w:rsid w:val="0096148E"/>
    <w:rsid w:val="00961A4B"/>
    <w:rsid w:val="009624D8"/>
    <w:rsid w:val="00962A8A"/>
    <w:rsid w:val="00962B52"/>
    <w:rsid w:val="00963769"/>
    <w:rsid w:val="0096386F"/>
    <w:rsid w:val="00963DDD"/>
    <w:rsid w:val="0096430C"/>
    <w:rsid w:val="00964AC2"/>
    <w:rsid w:val="0096538F"/>
    <w:rsid w:val="00965C6F"/>
    <w:rsid w:val="00965FBF"/>
    <w:rsid w:val="00966213"/>
    <w:rsid w:val="00967087"/>
    <w:rsid w:val="00967A62"/>
    <w:rsid w:val="00970B48"/>
    <w:rsid w:val="00970CDF"/>
    <w:rsid w:val="00971A99"/>
    <w:rsid w:val="0097237D"/>
    <w:rsid w:val="009725EB"/>
    <w:rsid w:val="0097297F"/>
    <w:rsid w:val="00973116"/>
    <w:rsid w:val="0097321D"/>
    <w:rsid w:val="0097339E"/>
    <w:rsid w:val="00974262"/>
    <w:rsid w:val="00974419"/>
    <w:rsid w:val="009744F4"/>
    <w:rsid w:val="00974533"/>
    <w:rsid w:val="00974ABD"/>
    <w:rsid w:val="00974D62"/>
    <w:rsid w:val="0097519C"/>
    <w:rsid w:val="009753AF"/>
    <w:rsid w:val="009754A7"/>
    <w:rsid w:val="009767FF"/>
    <w:rsid w:val="00976DEB"/>
    <w:rsid w:val="00977451"/>
    <w:rsid w:val="00977A0C"/>
    <w:rsid w:val="00981310"/>
    <w:rsid w:val="00981D84"/>
    <w:rsid w:val="00981DCB"/>
    <w:rsid w:val="00982048"/>
    <w:rsid w:val="00982897"/>
    <w:rsid w:val="00982EBD"/>
    <w:rsid w:val="00983F82"/>
    <w:rsid w:val="0098418C"/>
    <w:rsid w:val="009851AB"/>
    <w:rsid w:val="0098522F"/>
    <w:rsid w:val="009857BD"/>
    <w:rsid w:val="00985B85"/>
    <w:rsid w:val="009865E4"/>
    <w:rsid w:val="00986C6C"/>
    <w:rsid w:val="009871CE"/>
    <w:rsid w:val="00987615"/>
    <w:rsid w:val="009876CB"/>
    <w:rsid w:val="00987E26"/>
    <w:rsid w:val="00990159"/>
    <w:rsid w:val="009905D6"/>
    <w:rsid w:val="009907A2"/>
    <w:rsid w:val="00990961"/>
    <w:rsid w:val="00991A08"/>
    <w:rsid w:val="00991EA2"/>
    <w:rsid w:val="00992248"/>
    <w:rsid w:val="009929FE"/>
    <w:rsid w:val="00992C23"/>
    <w:rsid w:val="009930E7"/>
    <w:rsid w:val="009930EA"/>
    <w:rsid w:val="009935D3"/>
    <w:rsid w:val="00993944"/>
    <w:rsid w:val="009941F5"/>
    <w:rsid w:val="009953CD"/>
    <w:rsid w:val="00995D4B"/>
    <w:rsid w:val="00995E08"/>
    <w:rsid w:val="00996FB6"/>
    <w:rsid w:val="0099763B"/>
    <w:rsid w:val="00997ABD"/>
    <w:rsid w:val="00997FD3"/>
    <w:rsid w:val="009A0865"/>
    <w:rsid w:val="009A1624"/>
    <w:rsid w:val="009A18FD"/>
    <w:rsid w:val="009A1CDF"/>
    <w:rsid w:val="009A2289"/>
    <w:rsid w:val="009A24D0"/>
    <w:rsid w:val="009A2711"/>
    <w:rsid w:val="009A283C"/>
    <w:rsid w:val="009A2E1A"/>
    <w:rsid w:val="009A3727"/>
    <w:rsid w:val="009A3E81"/>
    <w:rsid w:val="009A455D"/>
    <w:rsid w:val="009A6B1F"/>
    <w:rsid w:val="009A6BCC"/>
    <w:rsid w:val="009A7321"/>
    <w:rsid w:val="009A799D"/>
    <w:rsid w:val="009B035D"/>
    <w:rsid w:val="009B0DB2"/>
    <w:rsid w:val="009B104E"/>
    <w:rsid w:val="009B126A"/>
    <w:rsid w:val="009B1D1F"/>
    <w:rsid w:val="009B2346"/>
    <w:rsid w:val="009B2B6A"/>
    <w:rsid w:val="009B3197"/>
    <w:rsid w:val="009B39DC"/>
    <w:rsid w:val="009B4157"/>
    <w:rsid w:val="009B47E3"/>
    <w:rsid w:val="009B5E54"/>
    <w:rsid w:val="009B5F4D"/>
    <w:rsid w:val="009B6014"/>
    <w:rsid w:val="009B6BE2"/>
    <w:rsid w:val="009B70B6"/>
    <w:rsid w:val="009B73F4"/>
    <w:rsid w:val="009B791C"/>
    <w:rsid w:val="009B79B1"/>
    <w:rsid w:val="009B7A5C"/>
    <w:rsid w:val="009B7B08"/>
    <w:rsid w:val="009B7D10"/>
    <w:rsid w:val="009C00CC"/>
    <w:rsid w:val="009C0AA3"/>
    <w:rsid w:val="009C1657"/>
    <w:rsid w:val="009C19A3"/>
    <w:rsid w:val="009C1B8D"/>
    <w:rsid w:val="009C1E48"/>
    <w:rsid w:val="009C21FB"/>
    <w:rsid w:val="009C29A4"/>
    <w:rsid w:val="009C2C7A"/>
    <w:rsid w:val="009C2CAF"/>
    <w:rsid w:val="009C2D72"/>
    <w:rsid w:val="009C382D"/>
    <w:rsid w:val="009C3C01"/>
    <w:rsid w:val="009C4DE9"/>
    <w:rsid w:val="009C4FB5"/>
    <w:rsid w:val="009C51E3"/>
    <w:rsid w:val="009C5730"/>
    <w:rsid w:val="009C5B1B"/>
    <w:rsid w:val="009C7708"/>
    <w:rsid w:val="009C7884"/>
    <w:rsid w:val="009C7F95"/>
    <w:rsid w:val="009C7FF6"/>
    <w:rsid w:val="009D0106"/>
    <w:rsid w:val="009D019C"/>
    <w:rsid w:val="009D0270"/>
    <w:rsid w:val="009D0968"/>
    <w:rsid w:val="009D0976"/>
    <w:rsid w:val="009D0CA2"/>
    <w:rsid w:val="009D0EDC"/>
    <w:rsid w:val="009D16ED"/>
    <w:rsid w:val="009D1798"/>
    <w:rsid w:val="009D1D18"/>
    <w:rsid w:val="009D1E95"/>
    <w:rsid w:val="009D4030"/>
    <w:rsid w:val="009D40DA"/>
    <w:rsid w:val="009D40F7"/>
    <w:rsid w:val="009D4C20"/>
    <w:rsid w:val="009D5772"/>
    <w:rsid w:val="009D57C6"/>
    <w:rsid w:val="009D71AD"/>
    <w:rsid w:val="009D7DC4"/>
    <w:rsid w:val="009E0312"/>
    <w:rsid w:val="009E04FC"/>
    <w:rsid w:val="009E0700"/>
    <w:rsid w:val="009E095A"/>
    <w:rsid w:val="009E12C7"/>
    <w:rsid w:val="009E12C8"/>
    <w:rsid w:val="009E12EE"/>
    <w:rsid w:val="009E1BA7"/>
    <w:rsid w:val="009E20F9"/>
    <w:rsid w:val="009E3034"/>
    <w:rsid w:val="009E3184"/>
    <w:rsid w:val="009E3672"/>
    <w:rsid w:val="009E3742"/>
    <w:rsid w:val="009E3D1C"/>
    <w:rsid w:val="009E44B0"/>
    <w:rsid w:val="009E56D2"/>
    <w:rsid w:val="009E5F16"/>
    <w:rsid w:val="009E6084"/>
    <w:rsid w:val="009E6AE3"/>
    <w:rsid w:val="009E79A6"/>
    <w:rsid w:val="009E7DD7"/>
    <w:rsid w:val="009F051A"/>
    <w:rsid w:val="009F0779"/>
    <w:rsid w:val="009F0E85"/>
    <w:rsid w:val="009F0EDB"/>
    <w:rsid w:val="009F12E7"/>
    <w:rsid w:val="009F1A11"/>
    <w:rsid w:val="009F1E77"/>
    <w:rsid w:val="009F226A"/>
    <w:rsid w:val="009F26FD"/>
    <w:rsid w:val="009F2B3C"/>
    <w:rsid w:val="009F2EA6"/>
    <w:rsid w:val="009F3C3A"/>
    <w:rsid w:val="009F4D64"/>
    <w:rsid w:val="009F50FB"/>
    <w:rsid w:val="009F534C"/>
    <w:rsid w:val="009F5FF8"/>
    <w:rsid w:val="009F6B14"/>
    <w:rsid w:val="009F6E80"/>
    <w:rsid w:val="009F71A1"/>
    <w:rsid w:val="009F7201"/>
    <w:rsid w:val="009F7534"/>
    <w:rsid w:val="009F7D02"/>
    <w:rsid w:val="009F7E33"/>
    <w:rsid w:val="00A00C7C"/>
    <w:rsid w:val="00A0166E"/>
    <w:rsid w:val="00A0177F"/>
    <w:rsid w:val="00A02961"/>
    <w:rsid w:val="00A02DF5"/>
    <w:rsid w:val="00A02EE2"/>
    <w:rsid w:val="00A0355B"/>
    <w:rsid w:val="00A04BF9"/>
    <w:rsid w:val="00A0544F"/>
    <w:rsid w:val="00A05631"/>
    <w:rsid w:val="00A05897"/>
    <w:rsid w:val="00A06AA3"/>
    <w:rsid w:val="00A0701A"/>
    <w:rsid w:val="00A07FAB"/>
    <w:rsid w:val="00A100AF"/>
    <w:rsid w:val="00A101C7"/>
    <w:rsid w:val="00A10620"/>
    <w:rsid w:val="00A1096C"/>
    <w:rsid w:val="00A1098B"/>
    <w:rsid w:val="00A11C0A"/>
    <w:rsid w:val="00A12030"/>
    <w:rsid w:val="00A1225D"/>
    <w:rsid w:val="00A12D84"/>
    <w:rsid w:val="00A1373A"/>
    <w:rsid w:val="00A13E34"/>
    <w:rsid w:val="00A140BE"/>
    <w:rsid w:val="00A140D3"/>
    <w:rsid w:val="00A1435F"/>
    <w:rsid w:val="00A1438B"/>
    <w:rsid w:val="00A1473D"/>
    <w:rsid w:val="00A1487B"/>
    <w:rsid w:val="00A14C02"/>
    <w:rsid w:val="00A14CFD"/>
    <w:rsid w:val="00A15413"/>
    <w:rsid w:val="00A15C6B"/>
    <w:rsid w:val="00A15DE1"/>
    <w:rsid w:val="00A16C24"/>
    <w:rsid w:val="00A17A31"/>
    <w:rsid w:val="00A200E0"/>
    <w:rsid w:val="00A20502"/>
    <w:rsid w:val="00A20687"/>
    <w:rsid w:val="00A21079"/>
    <w:rsid w:val="00A21A86"/>
    <w:rsid w:val="00A21BB8"/>
    <w:rsid w:val="00A2327A"/>
    <w:rsid w:val="00A233FA"/>
    <w:rsid w:val="00A23C30"/>
    <w:rsid w:val="00A2490B"/>
    <w:rsid w:val="00A24D4C"/>
    <w:rsid w:val="00A24ED5"/>
    <w:rsid w:val="00A2559E"/>
    <w:rsid w:val="00A25842"/>
    <w:rsid w:val="00A25A40"/>
    <w:rsid w:val="00A26B7D"/>
    <w:rsid w:val="00A271DE"/>
    <w:rsid w:val="00A2735C"/>
    <w:rsid w:val="00A3080F"/>
    <w:rsid w:val="00A31A48"/>
    <w:rsid w:val="00A31F3A"/>
    <w:rsid w:val="00A327A1"/>
    <w:rsid w:val="00A327C5"/>
    <w:rsid w:val="00A32E0E"/>
    <w:rsid w:val="00A32FFE"/>
    <w:rsid w:val="00A332DF"/>
    <w:rsid w:val="00A33A9A"/>
    <w:rsid w:val="00A3433F"/>
    <w:rsid w:val="00A35126"/>
    <w:rsid w:val="00A35963"/>
    <w:rsid w:val="00A36089"/>
    <w:rsid w:val="00A362CE"/>
    <w:rsid w:val="00A366DC"/>
    <w:rsid w:val="00A3673C"/>
    <w:rsid w:val="00A3728C"/>
    <w:rsid w:val="00A3762C"/>
    <w:rsid w:val="00A3779D"/>
    <w:rsid w:val="00A4015D"/>
    <w:rsid w:val="00A410EF"/>
    <w:rsid w:val="00A41127"/>
    <w:rsid w:val="00A417F7"/>
    <w:rsid w:val="00A42DE8"/>
    <w:rsid w:val="00A4360F"/>
    <w:rsid w:val="00A44ACB"/>
    <w:rsid w:val="00A44B2C"/>
    <w:rsid w:val="00A45D1F"/>
    <w:rsid w:val="00A45F5F"/>
    <w:rsid w:val="00A46435"/>
    <w:rsid w:val="00A478FA"/>
    <w:rsid w:val="00A47CC8"/>
    <w:rsid w:val="00A50169"/>
    <w:rsid w:val="00A5029A"/>
    <w:rsid w:val="00A50514"/>
    <w:rsid w:val="00A508E7"/>
    <w:rsid w:val="00A50B44"/>
    <w:rsid w:val="00A519B6"/>
    <w:rsid w:val="00A5232A"/>
    <w:rsid w:val="00A524DA"/>
    <w:rsid w:val="00A52AF8"/>
    <w:rsid w:val="00A52E94"/>
    <w:rsid w:val="00A53946"/>
    <w:rsid w:val="00A55A32"/>
    <w:rsid w:val="00A55B38"/>
    <w:rsid w:val="00A55C85"/>
    <w:rsid w:val="00A55E50"/>
    <w:rsid w:val="00A55EC9"/>
    <w:rsid w:val="00A5635A"/>
    <w:rsid w:val="00A5721F"/>
    <w:rsid w:val="00A57863"/>
    <w:rsid w:val="00A57B79"/>
    <w:rsid w:val="00A604F1"/>
    <w:rsid w:val="00A60746"/>
    <w:rsid w:val="00A6166E"/>
    <w:rsid w:val="00A61BAF"/>
    <w:rsid w:val="00A62A4D"/>
    <w:rsid w:val="00A62CAC"/>
    <w:rsid w:val="00A63344"/>
    <w:rsid w:val="00A63960"/>
    <w:rsid w:val="00A63B13"/>
    <w:rsid w:val="00A641EA"/>
    <w:rsid w:val="00A64823"/>
    <w:rsid w:val="00A64C11"/>
    <w:rsid w:val="00A65B14"/>
    <w:rsid w:val="00A65F28"/>
    <w:rsid w:val="00A66CE9"/>
    <w:rsid w:val="00A66E74"/>
    <w:rsid w:val="00A677A7"/>
    <w:rsid w:val="00A67A3C"/>
    <w:rsid w:val="00A7052D"/>
    <w:rsid w:val="00A7085F"/>
    <w:rsid w:val="00A70D83"/>
    <w:rsid w:val="00A7140B"/>
    <w:rsid w:val="00A719FF"/>
    <w:rsid w:val="00A71C09"/>
    <w:rsid w:val="00A72256"/>
    <w:rsid w:val="00A725AC"/>
    <w:rsid w:val="00A72CA3"/>
    <w:rsid w:val="00A73337"/>
    <w:rsid w:val="00A73D1B"/>
    <w:rsid w:val="00A74428"/>
    <w:rsid w:val="00A74BE7"/>
    <w:rsid w:val="00A74C4F"/>
    <w:rsid w:val="00A75A22"/>
    <w:rsid w:val="00A811F5"/>
    <w:rsid w:val="00A8158B"/>
    <w:rsid w:val="00A82EA9"/>
    <w:rsid w:val="00A83ABA"/>
    <w:rsid w:val="00A83C8E"/>
    <w:rsid w:val="00A83D2E"/>
    <w:rsid w:val="00A845A0"/>
    <w:rsid w:val="00A84706"/>
    <w:rsid w:val="00A85AE2"/>
    <w:rsid w:val="00A85B4E"/>
    <w:rsid w:val="00A85CBE"/>
    <w:rsid w:val="00A85EBB"/>
    <w:rsid w:val="00A8615E"/>
    <w:rsid w:val="00A863C0"/>
    <w:rsid w:val="00A86699"/>
    <w:rsid w:val="00A867F6"/>
    <w:rsid w:val="00A86877"/>
    <w:rsid w:val="00A86E44"/>
    <w:rsid w:val="00A8751E"/>
    <w:rsid w:val="00A87C22"/>
    <w:rsid w:val="00A87EA2"/>
    <w:rsid w:val="00A902A1"/>
    <w:rsid w:val="00A90A1F"/>
    <w:rsid w:val="00A90F38"/>
    <w:rsid w:val="00A9133D"/>
    <w:rsid w:val="00A914C2"/>
    <w:rsid w:val="00A938E7"/>
    <w:rsid w:val="00A94B78"/>
    <w:rsid w:val="00A94D17"/>
    <w:rsid w:val="00A95681"/>
    <w:rsid w:val="00A95C8E"/>
    <w:rsid w:val="00A96429"/>
    <w:rsid w:val="00A9671D"/>
    <w:rsid w:val="00A97217"/>
    <w:rsid w:val="00A976B1"/>
    <w:rsid w:val="00AA00C1"/>
    <w:rsid w:val="00AA0A77"/>
    <w:rsid w:val="00AA0F1C"/>
    <w:rsid w:val="00AA17DC"/>
    <w:rsid w:val="00AA1A5E"/>
    <w:rsid w:val="00AA22BF"/>
    <w:rsid w:val="00AA22E0"/>
    <w:rsid w:val="00AA24F3"/>
    <w:rsid w:val="00AA25C9"/>
    <w:rsid w:val="00AA294A"/>
    <w:rsid w:val="00AA2AF2"/>
    <w:rsid w:val="00AA383D"/>
    <w:rsid w:val="00AA3980"/>
    <w:rsid w:val="00AA45B8"/>
    <w:rsid w:val="00AA5744"/>
    <w:rsid w:val="00AA591E"/>
    <w:rsid w:val="00AA5D54"/>
    <w:rsid w:val="00AA63BB"/>
    <w:rsid w:val="00AA683F"/>
    <w:rsid w:val="00AA69B2"/>
    <w:rsid w:val="00AA7B38"/>
    <w:rsid w:val="00AA7F68"/>
    <w:rsid w:val="00AB01B7"/>
    <w:rsid w:val="00AB0D97"/>
    <w:rsid w:val="00AB10A6"/>
    <w:rsid w:val="00AB1411"/>
    <w:rsid w:val="00AB1946"/>
    <w:rsid w:val="00AB2EDB"/>
    <w:rsid w:val="00AB2FDC"/>
    <w:rsid w:val="00AB3073"/>
    <w:rsid w:val="00AB3171"/>
    <w:rsid w:val="00AB31E7"/>
    <w:rsid w:val="00AB3519"/>
    <w:rsid w:val="00AB37A6"/>
    <w:rsid w:val="00AB3FF3"/>
    <w:rsid w:val="00AB557C"/>
    <w:rsid w:val="00AB57A6"/>
    <w:rsid w:val="00AB5B10"/>
    <w:rsid w:val="00AB5F56"/>
    <w:rsid w:val="00AB6473"/>
    <w:rsid w:val="00AB67D4"/>
    <w:rsid w:val="00AB72D9"/>
    <w:rsid w:val="00AB7D51"/>
    <w:rsid w:val="00AB7F27"/>
    <w:rsid w:val="00AC082E"/>
    <w:rsid w:val="00AC0C6E"/>
    <w:rsid w:val="00AC104B"/>
    <w:rsid w:val="00AC109B"/>
    <w:rsid w:val="00AC1789"/>
    <w:rsid w:val="00AC3B24"/>
    <w:rsid w:val="00AC3F6C"/>
    <w:rsid w:val="00AC4332"/>
    <w:rsid w:val="00AC5C51"/>
    <w:rsid w:val="00AC6664"/>
    <w:rsid w:val="00AC6E1E"/>
    <w:rsid w:val="00AC702E"/>
    <w:rsid w:val="00AC7E7B"/>
    <w:rsid w:val="00AD0528"/>
    <w:rsid w:val="00AD103B"/>
    <w:rsid w:val="00AD1085"/>
    <w:rsid w:val="00AD1D24"/>
    <w:rsid w:val="00AD24B6"/>
    <w:rsid w:val="00AD2814"/>
    <w:rsid w:val="00AD2ACA"/>
    <w:rsid w:val="00AD35D1"/>
    <w:rsid w:val="00AD39A1"/>
    <w:rsid w:val="00AD3B4E"/>
    <w:rsid w:val="00AD4617"/>
    <w:rsid w:val="00AD4727"/>
    <w:rsid w:val="00AD49FD"/>
    <w:rsid w:val="00AD4A56"/>
    <w:rsid w:val="00AD4FA7"/>
    <w:rsid w:val="00AD591C"/>
    <w:rsid w:val="00AD5C4E"/>
    <w:rsid w:val="00AD61C8"/>
    <w:rsid w:val="00AD6556"/>
    <w:rsid w:val="00AD683A"/>
    <w:rsid w:val="00AE0219"/>
    <w:rsid w:val="00AE02FE"/>
    <w:rsid w:val="00AE0679"/>
    <w:rsid w:val="00AE110E"/>
    <w:rsid w:val="00AE1E03"/>
    <w:rsid w:val="00AE1F9A"/>
    <w:rsid w:val="00AE2396"/>
    <w:rsid w:val="00AE26B6"/>
    <w:rsid w:val="00AE4C16"/>
    <w:rsid w:val="00AE58CD"/>
    <w:rsid w:val="00AE69E0"/>
    <w:rsid w:val="00AE6F54"/>
    <w:rsid w:val="00AE7863"/>
    <w:rsid w:val="00AE7D76"/>
    <w:rsid w:val="00AF0706"/>
    <w:rsid w:val="00AF09B0"/>
    <w:rsid w:val="00AF0D62"/>
    <w:rsid w:val="00AF11F4"/>
    <w:rsid w:val="00AF1B81"/>
    <w:rsid w:val="00AF1C11"/>
    <w:rsid w:val="00AF1FAA"/>
    <w:rsid w:val="00AF2068"/>
    <w:rsid w:val="00AF282E"/>
    <w:rsid w:val="00AF2AEB"/>
    <w:rsid w:val="00AF3010"/>
    <w:rsid w:val="00AF4146"/>
    <w:rsid w:val="00AF45DC"/>
    <w:rsid w:val="00AF4C8D"/>
    <w:rsid w:val="00AF4D36"/>
    <w:rsid w:val="00AF4FB2"/>
    <w:rsid w:val="00AF5457"/>
    <w:rsid w:val="00AF6927"/>
    <w:rsid w:val="00AF6AC2"/>
    <w:rsid w:val="00AF7248"/>
    <w:rsid w:val="00AF7698"/>
    <w:rsid w:val="00B00FAE"/>
    <w:rsid w:val="00B01A96"/>
    <w:rsid w:val="00B02332"/>
    <w:rsid w:val="00B035EA"/>
    <w:rsid w:val="00B0406D"/>
    <w:rsid w:val="00B0422F"/>
    <w:rsid w:val="00B051D1"/>
    <w:rsid w:val="00B05450"/>
    <w:rsid w:val="00B058C0"/>
    <w:rsid w:val="00B05AC6"/>
    <w:rsid w:val="00B05E3E"/>
    <w:rsid w:val="00B06041"/>
    <w:rsid w:val="00B064CF"/>
    <w:rsid w:val="00B066AC"/>
    <w:rsid w:val="00B068C3"/>
    <w:rsid w:val="00B06EB5"/>
    <w:rsid w:val="00B06FDE"/>
    <w:rsid w:val="00B1084D"/>
    <w:rsid w:val="00B118A3"/>
    <w:rsid w:val="00B11FAA"/>
    <w:rsid w:val="00B12966"/>
    <w:rsid w:val="00B13213"/>
    <w:rsid w:val="00B13A9F"/>
    <w:rsid w:val="00B13C37"/>
    <w:rsid w:val="00B13CBD"/>
    <w:rsid w:val="00B13D99"/>
    <w:rsid w:val="00B14C55"/>
    <w:rsid w:val="00B1503B"/>
    <w:rsid w:val="00B154F1"/>
    <w:rsid w:val="00B1580A"/>
    <w:rsid w:val="00B15D06"/>
    <w:rsid w:val="00B16074"/>
    <w:rsid w:val="00B16150"/>
    <w:rsid w:val="00B1616F"/>
    <w:rsid w:val="00B162FC"/>
    <w:rsid w:val="00B163A1"/>
    <w:rsid w:val="00B1656F"/>
    <w:rsid w:val="00B16AC7"/>
    <w:rsid w:val="00B21119"/>
    <w:rsid w:val="00B21651"/>
    <w:rsid w:val="00B21AD1"/>
    <w:rsid w:val="00B21E1B"/>
    <w:rsid w:val="00B2238C"/>
    <w:rsid w:val="00B224F8"/>
    <w:rsid w:val="00B2359F"/>
    <w:rsid w:val="00B23FBF"/>
    <w:rsid w:val="00B2440E"/>
    <w:rsid w:val="00B24603"/>
    <w:rsid w:val="00B25672"/>
    <w:rsid w:val="00B26283"/>
    <w:rsid w:val="00B2644C"/>
    <w:rsid w:val="00B26E0A"/>
    <w:rsid w:val="00B27F6C"/>
    <w:rsid w:val="00B31445"/>
    <w:rsid w:val="00B31654"/>
    <w:rsid w:val="00B31AB5"/>
    <w:rsid w:val="00B3212A"/>
    <w:rsid w:val="00B33956"/>
    <w:rsid w:val="00B34369"/>
    <w:rsid w:val="00B34FD3"/>
    <w:rsid w:val="00B34FFC"/>
    <w:rsid w:val="00B35116"/>
    <w:rsid w:val="00B35456"/>
    <w:rsid w:val="00B35A7D"/>
    <w:rsid w:val="00B362AB"/>
    <w:rsid w:val="00B36327"/>
    <w:rsid w:val="00B36954"/>
    <w:rsid w:val="00B36F2C"/>
    <w:rsid w:val="00B375C0"/>
    <w:rsid w:val="00B40554"/>
    <w:rsid w:val="00B406D1"/>
    <w:rsid w:val="00B411E3"/>
    <w:rsid w:val="00B41CDF"/>
    <w:rsid w:val="00B421E7"/>
    <w:rsid w:val="00B42720"/>
    <w:rsid w:val="00B42DA3"/>
    <w:rsid w:val="00B42F27"/>
    <w:rsid w:val="00B431C5"/>
    <w:rsid w:val="00B4330C"/>
    <w:rsid w:val="00B43CD3"/>
    <w:rsid w:val="00B443B3"/>
    <w:rsid w:val="00B45147"/>
    <w:rsid w:val="00B46C55"/>
    <w:rsid w:val="00B46C91"/>
    <w:rsid w:val="00B47393"/>
    <w:rsid w:val="00B47A0D"/>
    <w:rsid w:val="00B50712"/>
    <w:rsid w:val="00B5078C"/>
    <w:rsid w:val="00B510F1"/>
    <w:rsid w:val="00B51C83"/>
    <w:rsid w:val="00B51DA5"/>
    <w:rsid w:val="00B51EE8"/>
    <w:rsid w:val="00B51F1C"/>
    <w:rsid w:val="00B52447"/>
    <w:rsid w:val="00B52692"/>
    <w:rsid w:val="00B52BCD"/>
    <w:rsid w:val="00B53384"/>
    <w:rsid w:val="00B54A65"/>
    <w:rsid w:val="00B5654A"/>
    <w:rsid w:val="00B568D6"/>
    <w:rsid w:val="00B56AF7"/>
    <w:rsid w:val="00B56B16"/>
    <w:rsid w:val="00B60592"/>
    <w:rsid w:val="00B616D7"/>
    <w:rsid w:val="00B6202A"/>
    <w:rsid w:val="00B624A2"/>
    <w:rsid w:val="00B63C2E"/>
    <w:rsid w:val="00B63CB7"/>
    <w:rsid w:val="00B6489E"/>
    <w:rsid w:val="00B65331"/>
    <w:rsid w:val="00B66361"/>
    <w:rsid w:val="00B66978"/>
    <w:rsid w:val="00B66B74"/>
    <w:rsid w:val="00B676DC"/>
    <w:rsid w:val="00B67863"/>
    <w:rsid w:val="00B67CEB"/>
    <w:rsid w:val="00B67DD0"/>
    <w:rsid w:val="00B67EEC"/>
    <w:rsid w:val="00B7015C"/>
    <w:rsid w:val="00B7091D"/>
    <w:rsid w:val="00B710AC"/>
    <w:rsid w:val="00B721CA"/>
    <w:rsid w:val="00B725FE"/>
    <w:rsid w:val="00B73ACB"/>
    <w:rsid w:val="00B742D6"/>
    <w:rsid w:val="00B7541C"/>
    <w:rsid w:val="00B75E7A"/>
    <w:rsid w:val="00B76211"/>
    <w:rsid w:val="00B76CF1"/>
    <w:rsid w:val="00B775D8"/>
    <w:rsid w:val="00B777A3"/>
    <w:rsid w:val="00B777E0"/>
    <w:rsid w:val="00B77815"/>
    <w:rsid w:val="00B77A27"/>
    <w:rsid w:val="00B80BB1"/>
    <w:rsid w:val="00B80BD5"/>
    <w:rsid w:val="00B818FB"/>
    <w:rsid w:val="00B8262E"/>
    <w:rsid w:val="00B82ABF"/>
    <w:rsid w:val="00B83835"/>
    <w:rsid w:val="00B83A06"/>
    <w:rsid w:val="00B846AB"/>
    <w:rsid w:val="00B84796"/>
    <w:rsid w:val="00B847F7"/>
    <w:rsid w:val="00B84896"/>
    <w:rsid w:val="00B84982"/>
    <w:rsid w:val="00B849DC"/>
    <w:rsid w:val="00B84BF2"/>
    <w:rsid w:val="00B861D5"/>
    <w:rsid w:val="00B87209"/>
    <w:rsid w:val="00B87383"/>
    <w:rsid w:val="00B8759A"/>
    <w:rsid w:val="00B87704"/>
    <w:rsid w:val="00B879EA"/>
    <w:rsid w:val="00B87ED7"/>
    <w:rsid w:val="00B91B5E"/>
    <w:rsid w:val="00B92975"/>
    <w:rsid w:val="00B93119"/>
    <w:rsid w:val="00B9351D"/>
    <w:rsid w:val="00B93A3E"/>
    <w:rsid w:val="00B94131"/>
    <w:rsid w:val="00B94590"/>
    <w:rsid w:val="00B94AEF"/>
    <w:rsid w:val="00B94E23"/>
    <w:rsid w:val="00B94F64"/>
    <w:rsid w:val="00B9507E"/>
    <w:rsid w:val="00B95385"/>
    <w:rsid w:val="00B95533"/>
    <w:rsid w:val="00B9580D"/>
    <w:rsid w:val="00B95940"/>
    <w:rsid w:val="00B95DC0"/>
    <w:rsid w:val="00B95FDC"/>
    <w:rsid w:val="00B96137"/>
    <w:rsid w:val="00B96F57"/>
    <w:rsid w:val="00B976DA"/>
    <w:rsid w:val="00B9770B"/>
    <w:rsid w:val="00B97AF1"/>
    <w:rsid w:val="00BA02CC"/>
    <w:rsid w:val="00BA0479"/>
    <w:rsid w:val="00BA0F4C"/>
    <w:rsid w:val="00BA16F8"/>
    <w:rsid w:val="00BA1B49"/>
    <w:rsid w:val="00BA2993"/>
    <w:rsid w:val="00BA29F8"/>
    <w:rsid w:val="00BA2ADC"/>
    <w:rsid w:val="00BA2C79"/>
    <w:rsid w:val="00BA2E79"/>
    <w:rsid w:val="00BA3ADE"/>
    <w:rsid w:val="00BA4052"/>
    <w:rsid w:val="00BA432F"/>
    <w:rsid w:val="00BA4F8C"/>
    <w:rsid w:val="00BA58CE"/>
    <w:rsid w:val="00BA5BE1"/>
    <w:rsid w:val="00BA6537"/>
    <w:rsid w:val="00BA6FE9"/>
    <w:rsid w:val="00BA709F"/>
    <w:rsid w:val="00BA7AAA"/>
    <w:rsid w:val="00BB0929"/>
    <w:rsid w:val="00BB0F36"/>
    <w:rsid w:val="00BB12FE"/>
    <w:rsid w:val="00BB1C71"/>
    <w:rsid w:val="00BB2B95"/>
    <w:rsid w:val="00BB34E6"/>
    <w:rsid w:val="00BB35E6"/>
    <w:rsid w:val="00BB36E8"/>
    <w:rsid w:val="00BB3991"/>
    <w:rsid w:val="00BB3A99"/>
    <w:rsid w:val="00BB4743"/>
    <w:rsid w:val="00BB4A5D"/>
    <w:rsid w:val="00BB5020"/>
    <w:rsid w:val="00BB53B9"/>
    <w:rsid w:val="00BB57CE"/>
    <w:rsid w:val="00BB5AB2"/>
    <w:rsid w:val="00BB5F9B"/>
    <w:rsid w:val="00BB66F2"/>
    <w:rsid w:val="00BB6866"/>
    <w:rsid w:val="00BB6D8D"/>
    <w:rsid w:val="00BB6DF1"/>
    <w:rsid w:val="00BB7D60"/>
    <w:rsid w:val="00BC037E"/>
    <w:rsid w:val="00BC092E"/>
    <w:rsid w:val="00BC1841"/>
    <w:rsid w:val="00BC1FC5"/>
    <w:rsid w:val="00BC2281"/>
    <w:rsid w:val="00BC2B69"/>
    <w:rsid w:val="00BC317D"/>
    <w:rsid w:val="00BC37CC"/>
    <w:rsid w:val="00BC411C"/>
    <w:rsid w:val="00BC42F6"/>
    <w:rsid w:val="00BC433B"/>
    <w:rsid w:val="00BC485F"/>
    <w:rsid w:val="00BC4C8B"/>
    <w:rsid w:val="00BC6445"/>
    <w:rsid w:val="00BC6689"/>
    <w:rsid w:val="00BC6B3E"/>
    <w:rsid w:val="00BC6D91"/>
    <w:rsid w:val="00BC6F4A"/>
    <w:rsid w:val="00BC7EE4"/>
    <w:rsid w:val="00BD0D87"/>
    <w:rsid w:val="00BD123E"/>
    <w:rsid w:val="00BD1ABB"/>
    <w:rsid w:val="00BD336C"/>
    <w:rsid w:val="00BD3B8F"/>
    <w:rsid w:val="00BD3BD0"/>
    <w:rsid w:val="00BD4000"/>
    <w:rsid w:val="00BD433B"/>
    <w:rsid w:val="00BD4CD5"/>
    <w:rsid w:val="00BD4E4A"/>
    <w:rsid w:val="00BD5020"/>
    <w:rsid w:val="00BD5F15"/>
    <w:rsid w:val="00BE0364"/>
    <w:rsid w:val="00BE04FF"/>
    <w:rsid w:val="00BE069A"/>
    <w:rsid w:val="00BE0E92"/>
    <w:rsid w:val="00BE2988"/>
    <w:rsid w:val="00BE3274"/>
    <w:rsid w:val="00BE32F1"/>
    <w:rsid w:val="00BE3B29"/>
    <w:rsid w:val="00BE3F9A"/>
    <w:rsid w:val="00BE4211"/>
    <w:rsid w:val="00BE499A"/>
    <w:rsid w:val="00BE4A79"/>
    <w:rsid w:val="00BE535E"/>
    <w:rsid w:val="00BE5BF4"/>
    <w:rsid w:val="00BE5EB5"/>
    <w:rsid w:val="00BE63B0"/>
    <w:rsid w:val="00BE6E16"/>
    <w:rsid w:val="00BE6E47"/>
    <w:rsid w:val="00BF0963"/>
    <w:rsid w:val="00BF1815"/>
    <w:rsid w:val="00BF1EA8"/>
    <w:rsid w:val="00BF293F"/>
    <w:rsid w:val="00BF29A6"/>
    <w:rsid w:val="00BF3117"/>
    <w:rsid w:val="00BF3705"/>
    <w:rsid w:val="00BF3E22"/>
    <w:rsid w:val="00BF4853"/>
    <w:rsid w:val="00BF4B82"/>
    <w:rsid w:val="00BF4FC8"/>
    <w:rsid w:val="00BF558D"/>
    <w:rsid w:val="00BF5969"/>
    <w:rsid w:val="00BF5BCA"/>
    <w:rsid w:val="00BF5F3F"/>
    <w:rsid w:val="00BF6702"/>
    <w:rsid w:val="00BF6BBB"/>
    <w:rsid w:val="00BF7239"/>
    <w:rsid w:val="00BF743F"/>
    <w:rsid w:val="00BF7778"/>
    <w:rsid w:val="00BF7905"/>
    <w:rsid w:val="00BF7CF3"/>
    <w:rsid w:val="00C00139"/>
    <w:rsid w:val="00C00FB9"/>
    <w:rsid w:val="00C018A1"/>
    <w:rsid w:val="00C02154"/>
    <w:rsid w:val="00C02280"/>
    <w:rsid w:val="00C02492"/>
    <w:rsid w:val="00C034E3"/>
    <w:rsid w:val="00C03772"/>
    <w:rsid w:val="00C043A3"/>
    <w:rsid w:val="00C049E6"/>
    <w:rsid w:val="00C056B2"/>
    <w:rsid w:val="00C05763"/>
    <w:rsid w:val="00C05ED1"/>
    <w:rsid w:val="00C060C8"/>
    <w:rsid w:val="00C06A82"/>
    <w:rsid w:val="00C07340"/>
    <w:rsid w:val="00C07440"/>
    <w:rsid w:val="00C07781"/>
    <w:rsid w:val="00C077D6"/>
    <w:rsid w:val="00C1034A"/>
    <w:rsid w:val="00C10C20"/>
    <w:rsid w:val="00C1145A"/>
    <w:rsid w:val="00C11597"/>
    <w:rsid w:val="00C118DB"/>
    <w:rsid w:val="00C11900"/>
    <w:rsid w:val="00C11AFF"/>
    <w:rsid w:val="00C124BC"/>
    <w:rsid w:val="00C13804"/>
    <w:rsid w:val="00C13A1B"/>
    <w:rsid w:val="00C13A56"/>
    <w:rsid w:val="00C1505E"/>
    <w:rsid w:val="00C15168"/>
    <w:rsid w:val="00C15BA0"/>
    <w:rsid w:val="00C1610D"/>
    <w:rsid w:val="00C16C0A"/>
    <w:rsid w:val="00C17027"/>
    <w:rsid w:val="00C1768A"/>
    <w:rsid w:val="00C17CB8"/>
    <w:rsid w:val="00C206DB"/>
    <w:rsid w:val="00C20EBD"/>
    <w:rsid w:val="00C21914"/>
    <w:rsid w:val="00C21D99"/>
    <w:rsid w:val="00C22051"/>
    <w:rsid w:val="00C22CA7"/>
    <w:rsid w:val="00C22D5D"/>
    <w:rsid w:val="00C22E2B"/>
    <w:rsid w:val="00C234B5"/>
    <w:rsid w:val="00C23665"/>
    <w:rsid w:val="00C24685"/>
    <w:rsid w:val="00C255D5"/>
    <w:rsid w:val="00C257A6"/>
    <w:rsid w:val="00C25AE8"/>
    <w:rsid w:val="00C25C08"/>
    <w:rsid w:val="00C2648F"/>
    <w:rsid w:val="00C26CF8"/>
    <w:rsid w:val="00C27637"/>
    <w:rsid w:val="00C27A2C"/>
    <w:rsid w:val="00C27A43"/>
    <w:rsid w:val="00C30DD2"/>
    <w:rsid w:val="00C3116A"/>
    <w:rsid w:val="00C3118B"/>
    <w:rsid w:val="00C31284"/>
    <w:rsid w:val="00C3303F"/>
    <w:rsid w:val="00C34480"/>
    <w:rsid w:val="00C345EE"/>
    <w:rsid w:val="00C34B1D"/>
    <w:rsid w:val="00C34CB3"/>
    <w:rsid w:val="00C35B27"/>
    <w:rsid w:val="00C35D33"/>
    <w:rsid w:val="00C36C56"/>
    <w:rsid w:val="00C37C13"/>
    <w:rsid w:val="00C40629"/>
    <w:rsid w:val="00C40CAA"/>
    <w:rsid w:val="00C40DC8"/>
    <w:rsid w:val="00C41BCC"/>
    <w:rsid w:val="00C41C3F"/>
    <w:rsid w:val="00C41FBA"/>
    <w:rsid w:val="00C42384"/>
    <w:rsid w:val="00C4269C"/>
    <w:rsid w:val="00C4341B"/>
    <w:rsid w:val="00C4377F"/>
    <w:rsid w:val="00C453AF"/>
    <w:rsid w:val="00C4596D"/>
    <w:rsid w:val="00C46451"/>
    <w:rsid w:val="00C46933"/>
    <w:rsid w:val="00C47112"/>
    <w:rsid w:val="00C471FD"/>
    <w:rsid w:val="00C4789A"/>
    <w:rsid w:val="00C479EF"/>
    <w:rsid w:val="00C5040B"/>
    <w:rsid w:val="00C50DB7"/>
    <w:rsid w:val="00C52A48"/>
    <w:rsid w:val="00C52B80"/>
    <w:rsid w:val="00C53856"/>
    <w:rsid w:val="00C54359"/>
    <w:rsid w:val="00C54E3D"/>
    <w:rsid w:val="00C55310"/>
    <w:rsid w:val="00C55C45"/>
    <w:rsid w:val="00C567A7"/>
    <w:rsid w:val="00C569C7"/>
    <w:rsid w:val="00C56FB7"/>
    <w:rsid w:val="00C573DF"/>
    <w:rsid w:val="00C57A25"/>
    <w:rsid w:val="00C57A85"/>
    <w:rsid w:val="00C57D80"/>
    <w:rsid w:val="00C57DC0"/>
    <w:rsid w:val="00C60332"/>
    <w:rsid w:val="00C60460"/>
    <w:rsid w:val="00C60466"/>
    <w:rsid w:val="00C60C81"/>
    <w:rsid w:val="00C60EC9"/>
    <w:rsid w:val="00C61095"/>
    <w:rsid w:val="00C617D7"/>
    <w:rsid w:val="00C6204F"/>
    <w:rsid w:val="00C62AAB"/>
    <w:rsid w:val="00C62BBA"/>
    <w:rsid w:val="00C634C3"/>
    <w:rsid w:val="00C635CA"/>
    <w:rsid w:val="00C63718"/>
    <w:rsid w:val="00C63DB8"/>
    <w:rsid w:val="00C63FE2"/>
    <w:rsid w:val="00C64239"/>
    <w:rsid w:val="00C64773"/>
    <w:rsid w:val="00C65730"/>
    <w:rsid w:val="00C65DD0"/>
    <w:rsid w:val="00C65E14"/>
    <w:rsid w:val="00C66406"/>
    <w:rsid w:val="00C668A7"/>
    <w:rsid w:val="00C66FC4"/>
    <w:rsid w:val="00C67FA6"/>
    <w:rsid w:val="00C70281"/>
    <w:rsid w:val="00C7099A"/>
    <w:rsid w:val="00C70C9A"/>
    <w:rsid w:val="00C71E24"/>
    <w:rsid w:val="00C71EE0"/>
    <w:rsid w:val="00C723BE"/>
    <w:rsid w:val="00C72859"/>
    <w:rsid w:val="00C7297E"/>
    <w:rsid w:val="00C72FAD"/>
    <w:rsid w:val="00C73AF5"/>
    <w:rsid w:val="00C75AE1"/>
    <w:rsid w:val="00C75E74"/>
    <w:rsid w:val="00C76326"/>
    <w:rsid w:val="00C76613"/>
    <w:rsid w:val="00C76793"/>
    <w:rsid w:val="00C76B9C"/>
    <w:rsid w:val="00C76E71"/>
    <w:rsid w:val="00C76E74"/>
    <w:rsid w:val="00C77AFB"/>
    <w:rsid w:val="00C80160"/>
    <w:rsid w:val="00C80686"/>
    <w:rsid w:val="00C80DC1"/>
    <w:rsid w:val="00C81130"/>
    <w:rsid w:val="00C81152"/>
    <w:rsid w:val="00C813E1"/>
    <w:rsid w:val="00C82ADD"/>
    <w:rsid w:val="00C860F8"/>
    <w:rsid w:val="00C867C5"/>
    <w:rsid w:val="00C869D5"/>
    <w:rsid w:val="00C870A2"/>
    <w:rsid w:val="00C87399"/>
    <w:rsid w:val="00C87AA8"/>
    <w:rsid w:val="00C87D63"/>
    <w:rsid w:val="00C87EA4"/>
    <w:rsid w:val="00C904BB"/>
    <w:rsid w:val="00C905D7"/>
    <w:rsid w:val="00C90E8C"/>
    <w:rsid w:val="00C911BC"/>
    <w:rsid w:val="00C911E3"/>
    <w:rsid w:val="00C91252"/>
    <w:rsid w:val="00C91640"/>
    <w:rsid w:val="00C916E2"/>
    <w:rsid w:val="00C918D5"/>
    <w:rsid w:val="00C92858"/>
    <w:rsid w:val="00C92BC9"/>
    <w:rsid w:val="00C92C70"/>
    <w:rsid w:val="00C93165"/>
    <w:rsid w:val="00C933FD"/>
    <w:rsid w:val="00C9384E"/>
    <w:rsid w:val="00C9393C"/>
    <w:rsid w:val="00C93C12"/>
    <w:rsid w:val="00C93DEC"/>
    <w:rsid w:val="00C942F1"/>
    <w:rsid w:val="00C9438A"/>
    <w:rsid w:val="00C945DB"/>
    <w:rsid w:val="00C945F1"/>
    <w:rsid w:val="00C94BE2"/>
    <w:rsid w:val="00C94DC2"/>
    <w:rsid w:val="00C958A8"/>
    <w:rsid w:val="00C962CB"/>
    <w:rsid w:val="00C97190"/>
    <w:rsid w:val="00CA01DF"/>
    <w:rsid w:val="00CA029D"/>
    <w:rsid w:val="00CA0564"/>
    <w:rsid w:val="00CA061A"/>
    <w:rsid w:val="00CA0DDE"/>
    <w:rsid w:val="00CA11AA"/>
    <w:rsid w:val="00CA146E"/>
    <w:rsid w:val="00CA197B"/>
    <w:rsid w:val="00CA2133"/>
    <w:rsid w:val="00CA2346"/>
    <w:rsid w:val="00CA272E"/>
    <w:rsid w:val="00CA301D"/>
    <w:rsid w:val="00CA33AF"/>
    <w:rsid w:val="00CA3798"/>
    <w:rsid w:val="00CA3BB3"/>
    <w:rsid w:val="00CA408D"/>
    <w:rsid w:val="00CA4303"/>
    <w:rsid w:val="00CA46DE"/>
    <w:rsid w:val="00CA4875"/>
    <w:rsid w:val="00CA4CFD"/>
    <w:rsid w:val="00CA5668"/>
    <w:rsid w:val="00CA60BB"/>
    <w:rsid w:val="00CA625C"/>
    <w:rsid w:val="00CA63C7"/>
    <w:rsid w:val="00CB0260"/>
    <w:rsid w:val="00CB076A"/>
    <w:rsid w:val="00CB08FC"/>
    <w:rsid w:val="00CB091F"/>
    <w:rsid w:val="00CB0D09"/>
    <w:rsid w:val="00CB1014"/>
    <w:rsid w:val="00CB159D"/>
    <w:rsid w:val="00CB16B9"/>
    <w:rsid w:val="00CB1923"/>
    <w:rsid w:val="00CB1961"/>
    <w:rsid w:val="00CB19C0"/>
    <w:rsid w:val="00CB19E6"/>
    <w:rsid w:val="00CB1B5D"/>
    <w:rsid w:val="00CB1FD8"/>
    <w:rsid w:val="00CB2577"/>
    <w:rsid w:val="00CB2811"/>
    <w:rsid w:val="00CB30C5"/>
    <w:rsid w:val="00CB3EB5"/>
    <w:rsid w:val="00CB401E"/>
    <w:rsid w:val="00CB493C"/>
    <w:rsid w:val="00CB4A0A"/>
    <w:rsid w:val="00CB4BE2"/>
    <w:rsid w:val="00CB4CB4"/>
    <w:rsid w:val="00CB5397"/>
    <w:rsid w:val="00CB5AC5"/>
    <w:rsid w:val="00CB5FFC"/>
    <w:rsid w:val="00CB6230"/>
    <w:rsid w:val="00CB70C1"/>
    <w:rsid w:val="00CB71BA"/>
    <w:rsid w:val="00CC0760"/>
    <w:rsid w:val="00CC12B9"/>
    <w:rsid w:val="00CC12E4"/>
    <w:rsid w:val="00CC173C"/>
    <w:rsid w:val="00CC19AB"/>
    <w:rsid w:val="00CC1B54"/>
    <w:rsid w:val="00CC22DF"/>
    <w:rsid w:val="00CC264D"/>
    <w:rsid w:val="00CC2BF3"/>
    <w:rsid w:val="00CC405E"/>
    <w:rsid w:val="00CC5142"/>
    <w:rsid w:val="00CC570B"/>
    <w:rsid w:val="00CC5A52"/>
    <w:rsid w:val="00CC5D81"/>
    <w:rsid w:val="00CC5E29"/>
    <w:rsid w:val="00CC61C9"/>
    <w:rsid w:val="00CC620A"/>
    <w:rsid w:val="00CC64F3"/>
    <w:rsid w:val="00CC718F"/>
    <w:rsid w:val="00CC72DF"/>
    <w:rsid w:val="00CC77E5"/>
    <w:rsid w:val="00CD012D"/>
    <w:rsid w:val="00CD0433"/>
    <w:rsid w:val="00CD1250"/>
    <w:rsid w:val="00CD126B"/>
    <w:rsid w:val="00CD1CE2"/>
    <w:rsid w:val="00CD20B8"/>
    <w:rsid w:val="00CD21C6"/>
    <w:rsid w:val="00CD2483"/>
    <w:rsid w:val="00CD2FAB"/>
    <w:rsid w:val="00CD3A8C"/>
    <w:rsid w:val="00CD3FBD"/>
    <w:rsid w:val="00CD47DB"/>
    <w:rsid w:val="00CD695B"/>
    <w:rsid w:val="00CD6D4B"/>
    <w:rsid w:val="00CD6E33"/>
    <w:rsid w:val="00CD7154"/>
    <w:rsid w:val="00CD7654"/>
    <w:rsid w:val="00CD7D6E"/>
    <w:rsid w:val="00CE087F"/>
    <w:rsid w:val="00CE0AD2"/>
    <w:rsid w:val="00CE0FFA"/>
    <w:rsid w:val="00CE15ED"/>
    <w:rsid w:val="00CE17DB"/>
    <w:rsid w:val="00CE1B75"/>
    <w:rsid w:val="00CE1C8C"/>
    <w:rsid w:val="00CE1EBA"/>
    <w:rsid w:val="00CE2045"/>
    <w:rsid w:val="00CE2136"/>
    <w:rsid w:val="00CE2272"/>
    <w:rsid w:val="00CE33F3"/>
    <w:rsid w:val="00CE3F20"/>
    <w:rsid w:val="00CE4234"/>
    <w:rsid w:val="00CE4804"/>
    <w:rsid w:val="00CE480E"/>
    <w:rsid w:val="00CE6350"/>
    <w:rsid w:val="00CE687E"/>
    <w:rsid w:val="00CE6CA1"/>
    <w:rsid w:val="00CE6DE9"/>
    <w:rsid w:val="00CE6EDB"/>
    <w:rsid w:val="00CE7322"/>
    <w:rsid w:val="00CE7893"/>
    <w:rsid w:val="00CF00AC"/>
    <w:rsid w:val="00CF0A95"/>
    <w:rsid w:val="00CF11F1"/>
    <w:rsid w:val="00CF15FF"/>
    <w:rsid w:val="00CF2653"/>
    <w:rsid w:val="00CF2B53"/>
    <w:rsid w:val="00CF39AF"/>
    <w:rsid w:val="00CF3B2E"/>
    <w:rsid w:val="00CF3E4D"/>
    <w:rsid w:val="00CF42DE"/>
    <w:rsid w:val="00CF457C"/>
    <w:rsid w:val="00CF461D"/>
    <w:rsid w:val="00CF4CBD"/>
    <w:rsid w:val="00CF4E2D"/>
    <w:rsid w:val="00CF505E"/>
    <w:rsid w:val="00CF51A8"/>
    <w:rsid w:val="00CF5333"/>
    <w:rsid w:val="00CF616C"/>
    <w:rsid w:val="00CF680B"/>
    <w:rsid w:val="00CF7338"/>
    <w:rsid w:val="00CF7882"/>
    <w:rsid w:val="00D007D4"/>
    <w:rsid w:val="00D00B4D"/>
    <w:rsid w:val="00D01383"/>
    <w:rsid w:val="00D01784"/>
    <w:rsid w:val="00D01DA6"/>
    <w:rsid w:val="00D01EBC"/>
    <w:rsid w:val="00D02068"/>
    <w:rsid w:val="00D02780"/>
    <w:rsid w:val="00D02799"/>
    <w:rsid w:val="00D02FA0"/>
    <w:rsid w:val="00D03C27"/>
    <w:rsid w:val="00D046EA"/>
    <w:rsid w:val="00D04832"/>
    <w:rsid w:val="00D04C30"/>
    <w:rsid w:val="00D05D34"/>
    <w:rsid w:val="00D06A7E"/>
    <w:rsid w:val="00D06C94"/>
    <w:rsid w:val="00D07479"/>
    <w:rsid w:val="00D10658"/>
    <w:rsid w:val="00D10CDE"/>
    <w:rsid w:val="00D111D8"/>
    <w:rsid w:val="00D11A2E"/>
    <w:rsid w:val="00D11B6B"/>
    <w:rsid w:val="00D11ECD"/>
    <w:rsid w:val="00D1234B"/>
    <w:rsid w:val="00D12947"/>
    <w:rsid w:val="00D12DDF"/>
    <w:rsid w:val="00D130C3"/>
    <w:rsid w:val="00D1380E"/>
    <w:rsid w:val="00D13AC4"/>
    <w:rsid w:val="00D13E35"/>
    <w:rsid w:val="00D144D3"/>
    <w:rsid w:val="00D1466E"/>
    <w:rsid w:val="00D14686"/>
    <w:rsid w:val="00D147B5"/>
    <w:rsid w:val="00D15C67"/>
    <w:rsid w:val="00D16FA6"/>
    <w:rsid w:val="00D20231"/>
    <w:rsid w:val="00D20383"/>
    <w:rsid w:val="00D203A7"/>
    <w:rsid w:val="00D203EC"/>
    <w:rsid w:val="00D20597"/>
    <w:rsid w:val="00D2164C"/>
    <w:rsid w:val="00D22888"/>
    <w:rsid w:val="00D2358A"/>
    <w:rsid w:val="00D23A74"/>
    <w:rsid w:val="00D23D3F"/>
    <w:rsid w:val="00D24646"/>
    <w:rsid w:val="00D2548B"/>
    <w:rsid w:val="00D2585F"/>
    <w:rsid w:val="00D261E6"/>
    <w:rsid w:val="00D26446"/>
    <w:rsid w:val="00D26A75"/>
    <w:rsid w:val="00D26CB4"/>
    <w:rsid w:val="00D30933"/>
    <w:rsid w:val="00D320BE"/>
    <w:rsid w:val="00D321C7"/>
    <w:rsid w:val="00D3296C"/>
    <w:rsid w:val="00D33858"/>
    <w:rsid w:val="00D33955"/>
    <w:rsid w:val="00D34094"/>
    <w:rsid w:val="00D3410F"/>
    <w:rsid w:val="00D3430A"/>
    <w:rsid w:val="00D3553F"/>
    <w:rsid w:val="00D35A83"/>
    <w:rsid w:val="00D35C8D"/>
    <w:rsid w:val="00D35CE4"/>
    <w:rsid w:val="00D367D0"/>
    <w:rsid w:val="00D36A2E"/>
    <w:rsid w:val="00D37164"/>
    <w:rsid w:val="00D37A04"/>
    <w:rsid w:val="00D37DAC"/>
    <w:rsid w:val="00D406AD"/>
    <w:rsid w:val="00D418F9"/>
    <w:rsid w:val="00D42E39"/>
    <w:rsid w:val="00D43474"/>
    <w:rsid w:val="00D4369D"/>
    <w:rsid w:val="00D444AD"/>
    <w:rsid w:val="00D4583E"/>
    <w:rsid w:val="00D4584D"/>
    <w:rsid w:val="00D45B52"/>
    <w:rsid w:val="00D45FD9"/>
    <w:rsid w:val="00D46033"/>
    <w:rsid w:val="00D467FF"/>
    <w:rsid w:val="00D47DB9"/>
    <w:rsid w:val="00D47EE3"/>
    <w:rsid w:val="00D501DB"/>
    <w:rsid w:val="00D50739"/>
    <w:rsid w:val="00D50CDC"/>
    <w:rsid w:val="00D5117E"/>
    <w:rsid w:val="00D51278"/>
    <w:rsid w:val="00D51887"/>
    <w:rsid w:val="00D521F7"/>
    <w:rsid w:val="00D5236D"/>
    <w:rsid w:val="00D5257D"/>
    <w:rsid w:val="00D52864"/>
    <w:rsid w:val="00D52875"/>
    <w:rsid w:val="00D5294E"/>
    <w:rsid w:val="00D53418"/>
    <w:rsid w:val="00D53809"/>
    <w:rsid w:val="00D5548A"/>
    <w:rsid w:val="00D558BB"/>
    <w:rsid w:val="00D55C12"/>
    <w:rsid w:val="00D563E5"/>
    <w:rsid w:val="00D56E4A"/>
    <w:rsid w:val="00D5723D"/>
    <w:rsid w:val="00D57C7A"/>
    <w:rsid w:val="00D57E49"/>
    <w:rsid w:val="00D603A8"/>
    <w:rsid w:val="00D603DC"/>
    <w:rsid w:val="00D60B83"/>
    <w:rsid w:val="00D60D15"/>
    <w:rsid w:val="00D62448"/>
    <w:rsid w:val="00D62742"/>
    <w:rsid w:val="00D629F5"/>
    <w:rsid w:val="00D62C18"/>
    <w:rsid w:val="00D63C3F"/>
    <w:rsid w:val="00D644C1"/>
    <w:rsid w:val="00D64BEA"/>
    <w:rsid w:val="00D64C20"/>
    <w:rsid w:val="00D65587"/>
    <w:rsid w:val="00D660A2"/>
    <w:rsid w:val="00D66305"/>
    <w:rsid w:val="00D6688E"/>
    <w:rsid w:val="00D66CEA"/>
    <w:rsid w:val="00D66E89"/>
    <w:rsid w:val="00D67527"/>
    <w:rsid w:val="00D703DF"/>
    <w:rsid w:val="00D70628"/>
    <w:rsid w:val="00D7074B"/>
    <w:rsid w:val="00D71178"/>
    <w:rsid w:val="00D711A9"/>
    <w:rsid w:val="00D71942"/>
    <w:rsid w:val="00D72752"/>
    <w:rsid w:val="00D72B8C"/>
    <w:rsid w:val="00D73665"/>
    <w:rsid w:val="00D7385F"/>
    <w:rsid w:val="00D73FC7"/>
    <w:rsid w:val="00D74AC8"/>
    <w:rsid w:val="00D74D6F"/>
    <w:rsid w:val="00D75251"/>
    <w:rsid w:val="00D75BC4"/>
    <w:rsid w:val="00D761E9"/>
    <w:rsid w:val="00D7691C"/>
    <w:rsid w:val="00D76E7A"/>
    <w:rsid w:val="00D7745E"/>
    <w:rsid w:val="00D775EB"/>
    <w:rsid w:val="00D77932"/>
    <w:rsid w:val="00D8148A"/>
    <w:rsid w:val="00D81CE3"/>
    <w:rsid w:val="00D82049"/>
    <w:rsid w:val="00D8216F"/>
    <w:rsid w:val="00D825A0"/>
    <w:rsid w:val="00D825F2"/>
    <w:rsid w:val="00D82852"/>
    <w:rsid w:val="00D828F8"/>
    <w:rsid w:val="00D83188"/>
    <w:rsid w:val="00D83600"/>
    <w:rsid w:val="00D83FFE"/>
    <w:rsid w:val="00D84688"/>
    <w:rsid w:val="00D84FD6"/>
    <w:rsid w:val="00D8552E"/>
    <w:rsid w:val="00D8580A"/>
    <w:rsid w:val="00D85C3E"/>
    <w:rsid w:val="00D8659F"/>
    <w:rsid w:val="00D86827"/>
    <w:rsid w:val="00D8708E"/>
    <w:rsid w:val="00D87536"/>
    <w:rsid w:val="00D876C6"/>
    <w:rsid w:val="00D87ECD"/>
    <w:rsid w:val="00D9122F"/>
    <w:rsid w:val="00D916A5"/>
    <w:rsid w:val="00D91821"/>
    <w:rsid w:val="00D91A7E"/>
    <w:rsid w:val="00D92289"/>
    <w:rsid w:val="00D92BB2"/>
    <w:rsid w:val="00D92F08"/>
    <w:rsid w:val="00D94A9F"/>
    <w:rsid w:val="00D94CF1"/>
    <w:rsid w:val="00D94D6D"/>
    <w:rsid w:val="00D95265"/>
    <w:rsid w:val="00D95569"/>
    <w:rsid w:val="00D95685"/>
    <w:rsid w:val="00D95BD4"/>
    <w:rsid w:val="00D96EE0"/>
    <w:rsid w:val="00D9780D"/>
    <w:rsid w:val="00DA0A83"/>
    <w:rsid w:val="00DA1376"/>
    <w:rsid w:val="00DA19EA"/>
    <w:rsid w:val="00DA1FCA"/>
    <w:rsid w:val="00DA2E63"/>
    <w:rsid w:val="00DA32E0"/>
    <w:rsid w:val="00DA34C8"/>
    <w:rsid w:val="00DA3573"/>
    <w:rsid w:val="00DA3779"/>
    <w:rsid w:val="00DA5908"/>
    <w:rsid w:val="00DA5BEC"/>
    <w:rsid w:val="00DA5C15"/>
    <w:rsid w:val="00DA5CA2"/>
    <w:rsid w:val="00DA6171"/>
    <w:rsid w:val="00DA6337"/>
    <w:rsid w:val="00DA6563"/>
    <w:rsid w:val="00DA670D"/>
    <w:rsid w:val="00DA68E3"/>
    <w:rsid w:val="00DA6D0E"/>
    <w:rsid w:val="00DA73BD"/>
    <w:rsid w:val="00DA7E6D"/>
    <w:rsid w:val="00DA7FE9"/>
    <w:rsid w:val="00DB10DE"/>
    <w:rsid w:val="00DB1370"/>
    <w:rsid w:val="00DB238D"/>
    <w:rsid w:val="00DB2539"/>
    <w:rsid w:val="00DB261C"/>
    <w:rsid w:val="00DB398E"/>
    <w:rsid w:val="00DB431B"/>
    <w:rsid w:val="00DB4B8B"/>
    <w:rsid w:val="00DB6342"/>
    <w:rsid w:val="00DB661C"/>
    <w:rsid w:val="00DB747B"/>
    <w:rsid w:val="00DB7E76"/>
    <w:rsid w:val="00DC078A"/>
    <w:rsid w:val="00DC0996"/>
    <w:rsid w:val="00DC0ACA"/>
    <w:rsid w:val="00DC140C"/>
    <w:rsid w:val="00DC1904"/>
    <w:rsid w:val="00DC1F2B"/>
    <w:rsid w:val="00DC23B0"/>
    <w:rsid w:val="00DC3181"/>
    <w:rsid w:val="00DC3619"/>
    <w:rsid w:val="00DC4601"/>
    <w:rsid w:val="00DC4829"/>
    <w:rsid w:val="00DC4D7E"/>
    <w:rsid w:val="00DC54F7"/>
    <w:rsid w:val="00DC5A23"/>
    <w:rsid w:val="00DC5BBE"/>
    <w:rsid w:val="00DC6A4C"/>
    <w:rsid w:val="00DC6F24"/>
    <w:rsid w:val="00DC7866"/>
    <w:rsid w:val="00DD02A8"/>
    <w:rsid w:val="00DD0A58"/>
    <w:rsid w:val="00DD0B4D"/>
    <w:rsid w:val="00DD1EA1"/>
    <w:rsid w:val="00DD2A10"/>
    <w:rsid w:val="00DD2E16"/>
    <w:rsid w:val="00DD2E5D"/>
    <w:rsid w:val="00DD357A"/>
    <w:rsid w:val="00DD388D"/>
    <w:rsid w:val="00DD391A"/>
    <w:rsid w:val="00DD41CE"/>
    <w:rsid w:val="00DD4694"/>
    <w:rsid w:val="00DD49D8"/>
    <w:rsid w:val="00DD4B63"/>
    <w:rsid w:val="00DD4B9F"/>
    <w:rsid w:val="00DD4FE8"/>
    <w:rsid w:val="00DD5043"/>
    <w:rsid w:val="00DD60ED"/>
    <w:rsid w:val="00DD6220"/>
    <w:rsid w:val="00DD70DF"/>
    <w:rsid w:val="00DD7329"/>
    <w:rsid w:val="00DE0622"/>
    <w:rsid w:val="00DE17E3"/>
    <w:rsid w:val="00DE2124"/>
    <w:rsid w:val="00DE34A3"/>
    <w:rsid w:val="00DE3758"/>
    <w:rsid w:val="00DE3913"/>
    <w:rsid w:val="00DE3C56"/>
    <w:rsid w:val="00DE4059"/>
    <w:rsid w:val="00DE42E7"/>
    <w:rsid w:val="00DE47BA"/>
    <w:rsid w:val="00DE4A32"/>
    <w:rsid w:val="00DE5878"/>
    <w:rsid w:val="00DE5AF0"/>
    <w:rsid w:val="00DE6007"/>
    <w:rsid w:val="00DE62DB"/>
    <w:rsid w:val="00DE6452"/>
    <w:rsid w:val="00DE7EC0"/>
    <w:rsid w:val="00DF01A1"/>
    <w:rsid w:val="00DF08B7"/>
    <w:rsid w:val="00DF1080"/>
    <w:rsid w:val="00DF156E"/>
    <w:rsid w:val="00DF3285"/>
    <w:rsid w:val="00DF388C"/>
    <w:rsid w:val="00DF3A6F"/>
    <w:rsid w:val="00DF4886"/>
    <w:rsid w:val="00DF50B9"/>
    <w:rsid w:val="00DF72ED"/>
    <w:rsid w:val="00DF767C"/>
    <w:rsid w:val="00E00ACB"/>
    <w:rsid w:val="00E01AD2"/>
    <w:rsid w:val="00E01D63"/>
    <w:rsid w:val="00E025F3"/>
    <w:rsid w:val="00E02764"/>
    <w:rsid w:val="00E02AEA"/>
    <w:rsid w:val="00E02D2A"/>
    <w:rsid w:val="00E038A4"/>
    <w:rsid w:val="00E03CFC"/>
    <w:rsid w:val="00E03F4C"/>
    <w:rsid w:val="00E04738"/>
    <w:rsid w:val="00E051C2"/>
    <w:rsid w:val="00E057B9"/>
    <w:rsid w:val="00E0581A"/>
    <w:rsid w:val="00E05AAF"/>
    <w:rsid w:val="00E060F2"/>
    <w:rsid w:val="00E060F5"/>
    <w:rsid w:val="00E06B37"/>
    <w:rsid w:val="00E06F89"/>
    <w:rsid w:val="00E079A0"/>
    <w:rsid w:val="00E07BD7"/>
    <w:rsid w:val="00E07E46"/>
    <w:rsid w:val="00E10F06"/>
    <w:rsid w:val="00E1241A"/>
    <w:rsid w:val="00E125CD"/>
    <w:rsid w:val="00E1272F"/>
    <w:rsid w:val="00E12751"/>
    <w:rsid w:val="00E13105"/>
    <w:rsid w:val="00E13261"/>
    <w:rsid w:val="00E13782"/>
    <w:rsid w:val="00E13901"/>
    <w:rsid w:val="00E151D1"/>
    <w:rsid w:val="00E154BE"/>
    <w:rsid w:val="00E16460"/>
    <w:rsid w:val="00E1662B"/>
    <w:rsid w:val="00E16D1F"/>
    <w:rsid w:val="00E16D8C"/>
    <w:rsid w:val="00E171CA"/>
    <w:rsid w:val="00E1736F"/>
    <w:rsid w:val="00E1783D"/>
    <w:rsid w:val="00E17845"/>
    <w:rsid w:val="00E17D50"/>
    <w:rsid w:val="00E2047B"/>
    <w:rsid w:val="00E20A26"/>
    <w:rsid w:val="00E22E07"/>
    <w:rsid w:val="00E23183"/>
    <w:rsid w:val="00E23532"/>
    <w:rsid w:val="00E2386E"/>
    <w:rsid w:val="00E23D31"/>
    <w:rsid w:val="00E23D48"/>
    <w:rsid w:val="00E23E0E"/>
    <w:rsid w:val="00E24197"/>
    <w:rsid w:val="00E2432C"/>
    <w:rsid w:val="00E246A2"/>
    <w:rsid w:val="00E24898"/>
    <w:rsid w:val="00E24ACC"/>
    <w:rsid w:val="00E252C9"/>
    <w:rsid w:val="00E25746"/>
    <w:rsid w:val="00E25E2E"/>
    <w:rsid w:val="00E27933"/>
    <w:rsid w:val="00E27C4E"/>
    <w:rsid w:val="00E30061"/>
    <w:rsid w:val="00E300FB"/>
    <w:rsid w:val="00E301D0"/>
    <w:rsid w:val="00E30962"/>
    <w:rsid w:val="00E30F53"/>
    <w:rsid w:val="00E318D2"/>
    <w:rsid w:val="00E31C01"/>
    <w:rsid w:val="00E327EB"/>
    <w:rsid w:val="00E33296"/>
    <w:rsid w:val="00E33731"/>
    <w:rsid w:val="00E33D17"/>
    <w:rsid w:val="00E35252"/>
    <w:rsid w:val="00E352A7"/>
    <w:rsid w:val="00E3531C"/>
    <w:rsid w:val="00E35F31"/>
    <w:rsid w:val="00E360A6"/>
    <w:rsid w:val="00E37482"/>
    <w:rsid w:val="00E40255"/>
    <w:rsid w:val="00E40361"/>
    <w:rsid w:val="00E4061D"/>
    <w:rsid w:val="00E41242"/>
    <w:rsid w:val="00E41355"/>
    <w:rsid w:val="00E41C33"/>
    <w:rsid w:val="00E41CCC"/>
    <w:rsid w:val="00E422F3"/>
    <w:rsid w:val="00E42498"/>
    <w:rsid w:val="00E42EE1"/>
    <w:rsid w:val="00E44538"/>
    <w:rsid w:val="00E44892"/>
    <w:rsid w:val="00E44FD7"/>
    <w:rsid w:val="00E45337"/>
    <w:rsid w:val="00E45D41"/>
    <w:rsid w:val="00E45F41"/>
    <w:rsid w:val="00E46828"/>
    <w:rsid w:val="00E46A8F"/>
    <w:rsid w:val="00E4742B"/>
    <w:rsid w:val="00E475EF"/>
    <w:rsid w:val="00E4763B"/>
    <w:rsid w:val="00E47644"/>
    <w:rsid w:val="00E47811"/>
    <w:rsid w:val="00E47F74"/>
    <w:rsid w:val="00E51826"/>
    <w:rsid w:val="00E531A8"/>
    <w:rsid w:val="00E532BF"/>
    <w:rsid w:val="00E53B0B"/>
    <w:rsid w:val="00E54C12"/>
    <w:rsid w:val="00E54D2D"/>
    <w:rsid w:val="00E54FEE"/>
    <w:rsid w:val="00E5511C"/>
    <w:rsid w:val="00E5523A"/>
    <w:rsid w:val="00E5530D"/>
    <w:rsid w:val="00E565B4"/>
    <w:rsid w:val="00E5673B"/>
    <w:rsid w:val="00E5694E"/>
    <w:rsid w:val="00E56FEE"/>
    <w:rsid w:val="00E60086"/>
    <w:rsid w:val="00E602EA"/>
    <w:rsid w:val="00E60F5B"/>
    <w:rsid w:val="00E61247"/>
    <w:rsid w:val="00E61957"/>
    <w:rsid w:val="00E61FC0"/>
    <w:rsid w:val="00E62093"/>
    <w:rsid w:val="00E62530"/>
    <w:rsid w:val="00E62ECD"/>
    <w:rsid w:val="00E62EDC"/>
    <w:rsid w:val="00E63F51"/>
    <w:rsid w:val="00E64512"/>
    <w:rsid w:val="00E64AA7"/>
    <w:rsid w:val="00E64B03"/>
    <w:rsid w:val="00E653E4"/>
    <w:rsid w:val="00E6553A"/>
    <w:rsid w:val="00E659B0"/>
    <w:rsid w:val="00E65A84"/>
    <w:rsid w:val="00E668E9"/>
    <w:rsid w:val="00E703CF"/>
    <w:rsid w:val="00E70D32"/>
    <w:rsid w:val="00E71133"/>
    <w:rsid w:val="00E713AF"/>
    <w:rsid w:val="00E715AB"/>
    <w:rsid w:val="00E716D6"/>
    <w:rsid w:val="00E72761"/>
    <w:rsid w:val="00E72BF4"/>
    <w:rsid w:val="00E73580"/>
    <w:rsid w:val="00E73930"/>
    <w:rsid w:val="00E73C3F"/>
    <w:rsid w:val="00E74385"/>
    <w:rsid w:val="00E7463B"/>
    <w:rsid w:val="00E755FD"/>
    <w:rsid w:val="00E756DA"/>
    <w:rsid w:val="00E75D1B"/>
    <w:rsid w:val="00E764BB"/>
    <w:rsid w:val="00E76571"/>
    <w:rsid w:val="00E77036"/>
    <w:rsid w:val="00E770B5"/>
    <w:rsid w:val="00E77140"/>
    <w:rsid w:val="00E77538"/>
    <w:rsid w:val="00E77991"/>
    <w:rsid w:val="00E77B85"/>
    <w:rsid w:val="00E80AAD"/>
    <w:rsid w:val="00E80CF4"/>
    <w:rsid w:val="00E80F6B"/>
    <w:rsid w:val="00E81023"/>
    <w:rsid w:val="00E81F25"/>
    <w:rsid w:val="00E8227E"/>
    <w:rsid w:val="00E827CE"/>
    <w:rsid w:val="00E82B30"/>
    <w:rsid w:val="00E83679"/>
    <w:rsid w:val="00E83BDB"/>
    <w:rsid w:val="00E847B5"/>
    <w:rsid w:val="00E84E82"/>
    <w:rsid w:val="00E85120"/>
    <w:rsid w:val="00E86421"/>
    <w:rsid w:val="00E86485"/>
    <w:rsid w:val="00E86D41"/>
    <w:rsid w:val="00E86DE5"/>
    <w:rsid w:val="00E90622"/>
    <w:rsid w:val="00E91226"/>
    <w:rsid w:val="00E914B0"/>
    <w:rsid w:val="00E91EC4"/>
    <w:rsid w:val="00E931A4"/>
    <w:rsid w:val="00E933DA"/>
    <w:rsid w:val="00E96AEC"/>
    <w:rsid w:val="00E96D24"/>
    <w:rsid w:val="00E9790C"/>
    <w:rsid w:val="00EA0AAA"/>
    <w:rsid w:val="00EA0E77"/>
    <w:rsid w:val="00EA147F"/>
    <w:rsid w:val="00EA21D5"/>
    <w:rsid w:val="00EA24B4"/>
    <w:rsid w:val="00EA264D"/>
    <w:rsid w:val="00EA3479"/>
    <w:rsid w:val="00EA3ADE"/>
    <w:rsid w:val="00EA3EF5"/>
    <w:rsid w:val="00EA40B2"/>
    <w:rsid w:val="00EA4712"/>
    <w:rsid w:val="00EA4F66"/>
    <w:rsid w:val="00EA5336"/>
    <w:rsid w:val="00EA53EC"/>
    <w:rsid w:val="00EA58DE"/>
    <w:rsid w:val="00EA5D85"/>
    <w:rsid w:val="00EA5F9F"/>
    <w:rsid w:val="00EA6049"/>
    <w:rsid w:val="00EA608D"/>
    <w:rsid w:val="00EA6248"/>
    <w:rsid w:val="00EA6336"/>
    <w:rsid w:val="00EA635B"/>
    <w:rsid w:val="00EA68D8"/>
    <w:rsid w:val="00EA699A"/>
    <w:rsid w:val="00EA7A64"/>
    <w:rsid w:val="00EA7B5F"/>
    <w:rsid w:val="00EA7D3A"/>
    <w:rsid w:val="00EA7E7E"/>
    <w:rsid w:val="00EB048E"/>
    <w:rsid w:val="00EB0692"/>
    <w:rsid w:val="00EB06F8"/>
    <w:rsid w:val="00EB093D"/>
    <w:rsid w:val="00EB119E"/>
    <w:rsid w:val="00EB190C"/>
    <w:rsid w:val="00EB1ADE"/>
    <w:rsid w:val="00EB1E68"/>
    <w:rsid w:val="00EB20E2"/>
    <w:rsid w:val="00EB2434"/>
    <w:rsid w:val="00EB4192"/>
    <w:rsid w:val="00EB5155"/>
    <w:rsid w:val="00EB560E"/>
    <w:rsid w:val="00EB5C8A"/>
    <w:rsid w:val="00EB5D73"/>
    <w:rsid w:val="00EB681D"/>
    <w:rsid w:val="00EB6E6F"/>
    <w:rsid w:val="00EB73BB"/>
    <w:rsid w:val="00EB7961"/>
    <w:rsid w:val="00EB7B95"/>
    <w:rsid w:val="00EC091E"/>
    <w:rsid w:val="00EC216C"/>
    <w:rsid w:val="00EC224A"/>
    <w:rsid w:val="00EC24E9"/>
    <w:rsid w:val="00EC28C4"/>
    <w:rsid w:val="00EC2C4A"/>
    <w:rsid w:val="00EC2E4B"/>
    <w:rsid w:val="00EC3310"/>
    <w:rsid w:val="00EC3375"/>
    <w:rsid w:val="00EC38F6"/>
    <w:rsid w:val="00EC494A"/>
    <w:rsid w:val="00EC50C7"/>
    <w:rsid w:val="00EC585B"/>
    <w:rsid w:val="00EC6129"/>
    <w:rsid w:val="00EC64B5"/>
    <w:rsid w:val="00EC70C8"/>
    <w:rsid w:val="00EC72BA"/>
    <w:rsid w:val="00EC7971"/>
    <w:rsid w:val="00ED0115"/>
    <w:rsid w:val="00ED08B8"/>
    <w:rsid w:val="00ED0D12"/>
    <w:rsid w:val="00ED1223"/>
    <w:rsid w:val="00ED2531"/>
    <w:rsid w:val="00ED2C07"/>
    <w:rsid w:val="00ED2F2C"/>
    <w:rsid w:val="00ED3401"/>
    <w:rsid w:val="00ED3A35"/>
    <w:rsid w:val="00ED577E"/>
    <w:rsid w:val="00ED620E"/>
    <w:rsid w:val="00ED6994"/>
    <w:rsid w:val="00ED6C9B"/>
    <w:rsid w:val="00ED6E89"/>
    <w:rsid w:val="00ED6F1A"/>
    <w:rsid w:val="00ED787E"/>
    <w:rsid w:val="00ED7A0E"/>
    <w:rsid w:val="00EE006F"/>
    <w:rsid w:val="00EE01BF"/>
    <w:rsid w:val="00EE04E0"/>
    <w:rsid w:val="00EE0954"/>
    <w:rsid w:val="00EE0A77"/>
    <w:rsid w:val="00EE1676"/>
    <w:rsid w:val="00EE1708"/>
    <w:rsid w:val="00EE1819"/>
    <w:rsid w:val="00EE20B0"/>
    <w:rsid w:val="00EE2687"/>
    <w:rsid w:val="00EE2739"/>
    <w:rsid w:val="00EE2B13"/>
    <w:rsid w:val="00EE2ED7"/>
    <w:rsid w:val="00EE339D"/>
    <w:rsid w:val="00EE3F98"/>
    <w:rsid w:val="00EE4384"/>
    <w:rsid w:val="00EE4FD6"/>
    <w:rsid w:val="00EE70D9"/>
    <w:rsid w:val="00EE74C9"/>
    <w:rsid w:val="00EF01A3"/>
    <w:rsid w:val="00EF02E3"/>
    <w:rsid w:val="00EF0A0C"/>
    <w:rsid w:val="00EF0C5D"/>
    <w:rsid w:val="00EF1126"/>
    <w:rsid w:val="00EF181D"/>
    <w:rsid w:val="00EF18C2"/>
    <w:rsid w:val="00EF2199"/>
    <w:rsid w:val="00EF2443"/>
    <w:rsid w:val="00EF2B4D"/>
    <w:rsid w:val="00EF2C98"/>
    <w:rsid w:val="00EF3098"/>
    <w:rsid w:val="00EF36A1"/>
    <w:rsid w:val="00EF3947"/>
    <w:rsid w:val="00EF3C1A"/>
    <w:rsid w:val="00EF3D51"/>
    <w:rsid w:val="00EF3FB7"/>
    <w:rsid w:val="00EF52DD"/>
    <w:rsid w:val="00EF5414"/>
    <w:rsid w:val="00EF57A4"/>
    <w:rsid w:val="00EF6081"/>
    <w:rsid w:val="00EF62BE"/>
    <w:rsid w:val="00EF687F"/>
    <w:rsid w:val="00EF68B9"/>
    <w:rsid w:val="00EF6ED9"/>
    <w:rsid w:val="00EF792B"/>
    <w:rsid w:val="00F020CE"/>
    <w:rsid w:val="00F02A8A"/>
    <w:rsid w:val="00F02DB2"/>
    <w:rsid w:val="00F03352"/>
    <w:rsid w:val="00F041EC"/>
    <w:rsid w:val="00F0456B"/>
    <w:rsid w:val="00F05037"/>
    <w:rsid w:val="00F05EA4"/>
    <w:rsid w:val="00F06411"/>
    <w:rsid w:val="00F0704E"/>
    <w:rsid w:val="00F07098"/>
    <w:rsid w:val="00F0712D"/>
    <w:rsid w:val="00F0733C"/>
    <w:rsid w:val="00F0768B"/>
    <w:rsid w:val="00F100DE"/>
    <w:rsid w:val="00F10512"/>
    <w:rsid w:val="00F10825"/>
    <w:rsid w:val="00F10EFF"/>
    <w:rsid w:val="00F111DC"/>
    <w:rsid w:val="00F1125C"/>
    <w:rsid w:val="00F1127E"/>
    <w:rsid w:val="00F11396"/>
    <w:rsid w:val="00F11745"/>
    <w:rsid w:val="00F11838"/>
    <w:rsid w:val="00F11886"/>
    <w:rsid w:val="00F11F54"/>
    <w:rsid w:val="00F121B4"/>
    <w:rsid w:val="00F12D3B"/>
    <w:rsid w:val="00F1322B"/>
    <w:rsid w:val="00F13844"/>
    <w:rsid w:val="00F13B71"/>
    <w:rsid w:val="00F13EC5"/>
    <w:rsid w:val="00F13EDE"/>
    <w:rsid w:val="00F142DC"/>
    <w:rsid w:val="00F14762"/>
    <w:rsid w:val="00F14CFB"/>
    <w:rsid w:val="00F16B75"/>
    <w:rsid w:val="00F17751"/>
    <w:rsid w:val="00F20092"/>
    <w:rsid w:val="00F21094"/>
    <w:rsid w:val="00F2155A"/>
    <w:rsid w:val="00F223EA"/>
    <w:rsid w:val="00F235A4"/>
    <w:rsid w:val="00F2361D"/>
    <w:rsid w:val="00F23820"/>
    <w:rsid w:val="00F24141"/>
    <w:rsid w:val="00F24839"/>
    <w:rsid w:val="00F25FF1"/>
    <w:rsid w:val="00F269B7"/>
    <w:rsid w:val="00F27953"/>
    <w:rsid w:val="00F27DE1"/>
    <w:rsid w:val="00F30323"/>
    <w:rsid w:val="00F3097F"/>
    <w:rsid w:val="00F331B0"/>
    <w:rsid w:val="00F33B62"/>
    <w:rsid w:val="00F341B6"/>
    <w:rsid w:val="00F3478D"/>
    <w:rsid w:val="00F352F0"/>
    <w:rsid w:val="00F35D8C"/>
    <w:rsid w:val="00F36E74"/>
    <w:rsid w:val="00F36F09"/>
    <w:rsid w:val="00F370AC"/>
    <w:rsid w:val="00F375D1"/>
    <w:rsid w:val="00F37C0E"/>
    <w:rsid w:val="00F40C69"/>
    <w:rsid w:val="00F40F09"/>
    <w:rsid w:val="00F4190E"/>
    <w:rsid w:val="00F42290"/>
    <w:rsid w:val="00F42420"/>
    <w:rsid w:val="00F425C9"/>
    <w:rsid w:val="00F429F7"/>
    <w:rsid w:val="00F43C19"/>
    <w:rsid w:val="00F43E7E"/>
    <w:rsid w:val="00F45F95"/>
    <w:rsid w:val="00F471AB"/>
    <w:rsid w:val="00F50780"/>
    <w:rsid w:val="00F50837"/>
    <w:rsid w:val="00F511E1"/>
    <w:rsid w:val="00F51B77"/>
    <w:rsid w:val="00F52C1F"/>
    <w:rsid w:val="00F542EB"/>
    <w:rsid w:val="00F545B1"/>
    <w:rsid w:val="00F54E51"/>
    <w:rsid w:val="00F55A85"/>
    <w:rsid w:val="00F566E6"/>
    <w:rsid w:val="00F56A79"/>
    <w:rsid w:val="00F57A4A"/>
    <w:rsid w:val="00F57B36"/>
    <w:rsid w:val="00F57C2D"/>
    <w:rsid w:val="00F57FDF"/>
    <w:rsid w:val="00F60573"/>
    <w:rsid w:val="00F60B23"/>
    <w:rsid w:val="00F612BF"/>
    <w:rsid w:val="00F61B01"/>
    <w:rsid w:val="00F620AD"/>
    <w:rsid w:val="00F620BC"/>
    <w:rsid w:val="00F6237E"/>
    <w:rsid w:val="00F62595"/>
    <w:rsid w:val="00F62D76"/>
    <w:rsid w:val="00F630A5"/>
    <w:rsid w:val="00F6336B"/>
    <w:rsid w:val="00F640E9"/>
    <w:rsid w:val="00F64180"/>
    <w:rsid w:val="00F64523"/>
    <w:rsid w:val="00F649EB"/>
    <w:rsid w:val="00F652D5"/>
    <w:rsid w:val="00F65429"/>
    <w:rsid w:val="00F65577"/>
    <w:rsid w:val="00F66311"/>
    <w:rsid w:val="00F66466"/>
    <w:rsid w:val="00F666D6"/>
    <w:rsid w:val="00F66ED3"/>
    <w:rsid w:val="00F67874"/>
    <w:rsid w:val="00F67EA7"/>
    <w:rsid w:val="00F70915"/>
    <w:rsid w:val="00F711EE"/>
    <w:rsid w:val="00F72F38"/>
    <w:rsid w:val="00F73978"/>
    <w:rsid w:val="00F73D6B"/>
    <w:rsid w:val="00F74111"/>
    <w:rsid w:val="00F7419A"/>
    <w:rsid w:val="00F74321"/>
    <w:rsid w:val="00F755B2"/>
    <w:rsid w:val="00F7582C"/>
    <w:rsid w:val="00F75B1A"/>
    <w:rsid w:val="00F75F6E"/>
    <w:rsid w:val="00F75FB4"/>
    <w:rsid w:val="00F76083"/>
    <w:rsid w:val="00F808A9"/>
    <w:rsid w:val="00F81AC0"/>
    <w:rsid w:val="00F81DF7"/>
    <w:rsid w:val="00F81F9C"/>
    <w:rsid w:val="00F8226F"/>
    <w:rsid w:val="00F82835"/>
    <w:rsid w:val="00F82D47"/>
    <w:rsid w:val="00F83269"/>
    <w:rsid w:val="00F83B75"/>
    <w:rsid w:val="00F83FC2"/>
    <w:rsid w:val="00F8468A"/>
    <w:rsid w:val="00F84705"/>
    <w:rsid w:val="00F84E97"/>
    <w:rsid w:val="00F8539A"/>
    <w:rsid w:val="00F854C9"/>
    <w:rsid w:val="00F85DFB"/>
    <w:rsid w:val="00F8747B"/>
    <w:rsid w:val="00F90467"/>
    <w:rsid w:val="00F90627"/>
    <w:rsid w:val="00F906E2"/>
    <w:rsid w:val="00F9139F"/>
    <w:rsid w:val="00F91E9D"/>
    <w:rsid w:val="00F92804"/>
    <w:rsid w:val="00F92DB9"/>
    <w:rsid w:val="00F930EA"/>
    <w:rsid w:val="00F94C7E"/>
    <w:rsid w:val="00F9565A"/>
    <w:rsid w:val="00F95CE3"/>
    <w:rsid w:val="00F95EDD"/>
    <w:rsid w:val="00F96EAD"/>
    <w:rsid w:val="00F97588"/>
    <w:rsid w:val="00F97AAB"/>
    <w:rsid w:val="00F97C1E"/>
    <w:rsid w:val="00FA0962"/>
    <w:rsid w:val="00FA0BBF"/>
    <w:rsid w:val="00FA1244"/>
    <w:rsid w:val="00FA12D1"/>
    <w:rsid w:val="00FA1DBA"/>
    <w:rsid w:val="00FA2BAE"/>
    <w:rsid w:val="00FA2F70"/>
    <w:rsid w:val="00FA3A02"/>
    <w:rsid w:val="00FA3DF0"/>
    <w:rsid w:val="00FA479E"/>
    <w:rsid w:val="00FA5DA9"/>
    <w:rsid w:val="00FA6176"/>
    <w:rsid w:val="00FA67BA"/>
    <w:rsid w:val="00FA6984"/>
    <w:rsid w:val="00FA709D"/>
    <w:rsid w:val="00FA7FD4"/>
    <w:rsid w:val="00FB0996"/>
    <w:rsid w:val="00FB1BBE"/>
    <w:rsid w:val="00FB20CC"/>
    <w:rsid w:val="00FB22FF"/>
    <w:rsid w:val="00FB27C8"/>
    <w:rsid w:val="00FB2E2D"/>
    <w:rsid w:val="00FB3310"/>
    <w:rsid w:val="00FB3F1C"/>
    <w:rsid w:val="00FB4889"/>
    <w:rsid w:val="00FB4D7F"/>
    <w:rsid w:val="00FB5004"/>
    <w:rsid w:val="00FB51FA"/>
    <w:rsid w:val="00FB5965"/>
    <w:rsid w:val="00FB5A69"/>
    <w:rsid w:val="00FB5F19"/>
    <w:rsid w:val="00FB67C3"/>
    <w:rsid w:val="00FB6AD0"/>
    <w:rsid w:val="00FB6B60"/>
    <w:rsid w:val="00FB760F"/>
    <w:rsid w:val="00FB799C"/>
    <w:rsid w:val="00FC1260"/>
    <w:rsid w:val="00FC14AA"/>
    <w:rsid w:val="00FC1D27"/>
    <w:rsid w:val="00FC2A40"/>
    <w:rsid w:val="00FC2FCA"/>
    <w:rsid w:val="00FC326D"/>
    <w:rsid w:val="00FC364C"/>
    <w:rsid w:val="00FC3D62"/>
    <w:rsid w:val="00FC42A0"/>
    <w:rsid w:val="00FC59B4"/>
    <w:rsid w:val="00FC5DCD"/>
    <w:rsid w:val="00FC6398"/>
    <w:rsid w:val="00FC64D9"/>
    <w:rsid w:val="00FC7251"/>
    <w:rsid w:val="00FC7601"/>
    <w:rsid w:val="00FD0006"/>
    <w:rsid w:val="00FD0C69"/>
    <w:rsid w:val="00FD1175"/>
    <w:rsid w:val="00FD144A"/>
    <w:rsid w:val="00FD189E"/>
    <w:rsid w:val="00FD1907"/>
    <w:rsid w:val="00FD2342"/>
    <w:rsid w:val="00FD26A2"/>
    <w:rsid w:val="00FD2986"/>
    <w:rsid w:val="00FD3B02"/>
    <w:rsid w:val="00FD4306"/>
    <w:rsid w:val="00FD503A"/>
    <w:rsid w:val="00FD5563"/>
    <w:rsid w:val="00FD65AF"/>
    <w:rsid w:val="00FD6AA8"/>
    <w:rsid w:val="00FD6F2F"/>
    <w:rsid w:val="00FD719E"/>
    <w:rsid w:val="00FD7299"/>
    <w:rsid w:val="00FD734D"/>
    <w:rsid w:val="00FE0890"/>
    <w:rsid w:val="00FE0CA5"/>
    <w:rsid w:val="00FE0D74"/>
    <w:rsid w:val="00FE14E5"/>
    <w:rsid w:val="00FE2431"/>
    <w:rsid w:val="00FE45DF"/>
    <w:rsid w:val="00FE527B"/>
    <w:rsid w:val="00FE630D"/>
    <w:rsid w:val="00FE6F65"/>
    <w:rsid w:val="00FE747A"/>
    <w:rsid w:val="00FE752F"/>
    <w:rsid w:val="00FE7606"/>
    <w:rsid w:val="00FF17C5"/>
    <w:rsid w:val="00FF1E05"/>
    <w:rsid w:val="00FF208B"/>
    <w:rsid w:val="00FF229A"/>
    <w:rsid w:val="00FF284F"/>
    <w:rsid w:val="00FF2A85"/>
    <w:rsid w:val="00FF2AEB"/>
    <w:rsid w:val="00FF31CD"/>
    <w:rsid w:val="00FF3450"/>
    <w:rsid w:val="00FF3C3B"/>
    <w:rsid w:val="00FF3EAA"/>
    <w:rsid w:val="00FF3F7F"/>
    <w:rsid w:val="00FF42C1"/>
    <w:rsid w:val="00FF442B"/>
    <w:rsid w:val="00FF4506"/>
    <w:rsid w:val="00FF507F"/>
    <w:rsid w:val="00FF5DA6"/>
    <w:rsid w:val="00FF6129"/>
    <w:rsid w:val="00FF6745"/>
    <w:rsid w:val="00FF6812"/>
    <w:rsid w:val="00FF6BC0"/>
    <w:rsid w:val="00FF6E56"/>
    <w:rsid w:val="00FF7620"/>
    <w:rsid w:val="00FF7DBF"/>
    <w:rsid w:val="049F4527"/>
    <w:rsid w:val="04B844FD"/>
    <w:rsid w:val="04FC59FD"/>
    <w:rsid w:val="05934284"/>
    <w:rsid w:val="08D70F32"/>
    <w:rsid w:val="09911528"/>
    <w:rsid w:val="0AA56060"/>
    <w:rsid w:val="0D803072"/>
    <w:rsid w:val="0DB3678A"/>
    <w:rsid w:val="0E7A5FD8"/>
    <w:rsid w:val="11304719"/>
    <w:rsid w:val="11FB12E8"/>
    <w:rsid w:val="12AF6F40"/>
    <w:rsid w:val="159B77F4"/>
    <w:rsid w:val="19F25E9E"/>
    <w:rsid w:val="1B9157B2"/>
    <w:rsid w:val="1C7A7A72"/>
    <w:rsid w:val="29CE7266"/>
    <w:rsid w:val="2BEA3018"/>
    <w:rsid w:val="2F6F3887"/>
    <w:rsid w:val="322A7F39"/>
    <w:rsid w:val="374F7717"/>
    <w:rsid w:val="376A77F8"/>
    <w:rsid w:val="408C349A"/>
    <w:rsid w:val="421C6F0A"/>
    <w:rsid w:val="427B2100"/>
    <w:rsid w:val="431E218A"/>
    <w:rsid w:val="45B128D5"/>
    <w:rsid w:val="45CD1D17"/>
    <w:rsid w:val="48700237"/>
    <w:rsid w:val="49E30E21"/>
    <w:rsid w:val="4A001853"/>
    <w:rsid w:val="4D671BE9"/>
    <w:rsid w:val="4DD23507"/>
    <w:rsid w:val="51ED79BC"/>
    <w:rsid w:val="54576514"/>
    <w:rsid w:val="554D24F3"/>
    <w:rsid w:val="55517407"/>
    <w:rsid w:val="584E5E80"/>
    <w:rsid w:val="5CB73B2D"/>
    <w:rsid w:val="64E33DF4"/>
    <w:rsid w:val="6A963776"/>
    <w:rsid w:val="6BBF5037"/>
    <w:rsid w:val="6D9325CD"/>
    <w:rsid w:val="703672FF"/>
    <w:rsid w:val="710D040A"/>
    <w:rsid w:val="71151F93"/>
    <w:rsid w:val="71480002"/>
    <w:rsid w:val="73856ACB"/>
    <w:rsid w:val="77C701C7"/>
    <w:rsid w:val="78901CA6"/>
    <w:rsid w:val="795D1EA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ind w:firstLine="454"/>
      <w:jc w:val="both"/>
      <w:textAlignment w:val="baseline"/>
    </w:pPr>
    <w:rPr>
      <w:rFonts w:ascii="宋体" w:hAnsi="Times New Roman" w:eastAsia="宋体" w:cs="Times New Roman"/>
      <w:sz w:val="21"/>
      <w:lang w:val="en-US" w:eastAsia="zh-CN" w:bidi="ar-SA"/>
    </w:rPr>
  </w:style>
  <w:style w:type="paragraph" w:styleId="2">
    <w:name w:val="heading 1"/>
    <w:basedOn w:val="1"/>
    <w:next w:val="1"/>
    <w:link w:val="42"/>
    <w:qFormat/>
    <w:uiPriority w:val="0"/>
    <w:pPr>
      <w:keepNext/>
      <w:keepLines/>
      <w:numPr>
        <w:ilvl w:val="0"/>
        <w:numId w:val="1"/>
      </w:numPr>
      <w:spacing w:before="120" w:after="120" w:line="360" w:lineRule="auto"/>
      <w:outlineLvl w:val="0"/>
    </w:pPr>
    <w:rPr>
      <w:rFonts w:ascii="黑体" w:hAnsi="宋体" w:eastAsia="黑体"/>
      <w:b/>
      <w:color w:val="000000"/>
      <w:kern w:val="44"/>
      <w:sz w:val="30"/>
    </w:rPr>
  </w:style>
  <w:style w:type="paragraph" w:styleId="3">
    <w:name w:val="heading 2"/>
    <w:basedOn w:val="1"/>
    <w:next w:val="1"/>
    <w:qFormat/>
    <w:uiPriority w:val="0"/>
    <w:pPr>
      <w:keepNext/>
      <w:keepLines/>
      <w:spacing w:before="120" w:after="120"/>
      <w:ind w:firstLine="0"/>
      <w:outlineLvl w:val="1"/>
    </w:pPr>
    <w:rPr>
      <w:rFonts w:ascii="黑体" w:hAnsi="Arial" w:eastAsia="黑体"/>
      <w:b/>
      <w:sz w:val="28"/>
    </w:rPr>
  </w:style>
  <w:style w:type="paragraph" w:styleId="4">
    <w:name w:val="heading 3"/>
    <w:basedOn w:val="1"/>
    <w:next w:val="1"/>
    <w:link w:val="43"/>
    <w:qFormat/>
    <w:uiPriority w:val="0"/>
    <w:pPr>
      <w:keepNext/>
      <w:keepLines/>
      <w:spacing w:before="120" w:after="120"/>
      <w:ind w:firstLine="0"/>
      <w:outlineLvl w:val="2"/>
    </w:pPr>
    <w:rPr>
      <w:rFonts w:ascii="黑体" w:eastAsia="黑体"/>
      <w:b/>
      <w:sz w:val="28"/>
    </w:rPr>
  </w:style>
  <w:style w:type="paragraph" w:styleId="5">
    <w:name w:val="heading 4"/>
    <w:basedOn w:val="1"/>
    <w:next w:val="1"/>
    <w:qFormat/>
    <w:uiPriority w:val="0"/>
    <w:pPr>
      <w:keepNext/>
      <w:keepLines/>
      <w:spacing w:before="280" w:after="290" w:line="376" w:lineRule="atLeast"/>
      <w:ind w:firstLine="0"/>
      <w:outlineLvl w:val="3"/>
    </w:pPr>
    <w:rPr>
      <w:rFonts w:ascii="Arial" w:hAnsi="Arial" w:eastAsia="黑体"/>
      <w:b/>
      <w:sz w:val="28"/>
    </w:rPr>
  </w:style>
  <w:style w:type="paragraph" w:styleId="6">
    <w:name w:val="heading 5"/>
    <w:basedOn w:val="1"/>
    <w:next w:val="1"/>
    <w:qFormat/>
    <w:uiPriority w:val="0"/>
    <w:pPr>
      <w:keepNext/>
      <w:keepLines/>
      <w:spacing w:before="280" w:after="290" w:line="376" w:lineRule="atLeast"/>
      <w:ind w:firstLine="0"/>
      <w:outlineLvl w:val="4"/>
    </w:pPr>
    <w:rPr>
      <w:b/>
      <w:sz w:val="28"/>
    </w:rPr>
  </w:style>
  <w:style w:type="paragraph" w:styleId="7">
    <w:name w:val="heading 6"/>
    <w:basedOn w:val="1"/>
    <w:next w:val="1"/>
    <w:qFormat/>
    <w:uiPriority w:val="0"/>
    <w:pPr>
      <w:keepNext/>
      <w:keepLines/>
      <w:spacing w:before="240" w:after="64" w:line="320" w:lineRule="atLeast"/>
      <w:ind w:firstLine="0"/>
      <w:outlineLvl w:val="5"/>
    </w:pPr>
    <w:rPr>
      <w:rFonts w:ascii="Arial" w:hAnsi="Arial" w:eastAsia="黑体"/>
      <w:b/>
      <w:sz w:val="24"/>
    </w:rPr>
  </w:style>
  <w:style w:type="paragraph" w:styleId="8">
    <w:name w:val="heading 7"/>
    <w:basedOn w:val="1"/>
    <w:next w:val="1"/>
    <w:qFormat/>
    <w:uiPriority w:val="99"/>
    <w:pPr>
      <w:keepNext/>
      <w:keepLines/>
      <w:spacing w:before="240" w:after="64" w:line="320" w:lineRule="atLeast"/>
      <w:ind w:firstLine="0"/>
      <w:outlineLvl w:val="6"/>
    </w:pPr>
    <w:rPr>
      <w:b/>
      <w:sz w:val="24"/>
    </w:rPr>
  </w:style>
  <w:style w:type="paragraph" w:styleId="9">
    <w:name w:val="heading 8"/>
    <w:basedOn w:val="1"/>
    <w:next w:val="1"/>
    <w:qFormat/>
    <w:uiPriority w:val="99"/>
    <w:pPr>
      <w:keepNext/>
      <w:keepLines/>
      <w:spacing w:before="240" w:after="64" w:line="320" w:lineRule="atLeast"/>
      <w:ind w:firstLine="0"/>
      <w:outlineLvl w:val="7"/>
    </w:pPr>
    <w:rPr>
      <w:rFonts w:ascii="Arial" w:hAnsi="Arial" w:eastAsia="黑体"/>
      <w:sz w:val="24"/>
    </w:rPr>
  </w:style>
  <w:style w:type="paragraph" w:styleId="10">
    <w:name w:val="heading 9"/>
    <w:basedOn w:val="1"/>
    <w:next w:val="1"/>
    <w:qFormat/>
    <w:uiPriority w:val="99"/>
    <w:pPr>
      <w:keepNext/>
      <w:keepLines/>
      <w:spacing w:before="240" w:after="64" w:line="320" w:lineRule="atLeast"/>
      <w:ind w:firstLine="0"/>
      <w:outlineLvl w:val="8"/>
    </w:pPr>
    <w:rPr>
      <w:rFonts w:ascii="Arial" w:hAnsi="Arial" w:eastAsia="黑体"/>
    </w:rPr>
  </w:style>
  <w:style w:type="character" w:default="1" w:styleId="35">
    <w:name w:val="Default Paragraph Font"/>
    <w:link w:val="36"/>
    <w:semiHidden/>
    <w:qFormat/>
    <w:uiPriority w:val="0"/>
  </w:style>
  <w:style w:type="table" w:default="1" w:styleId="33">
    <w:name w:val="Normal Table"/>
    <w:semiHidden/>
    <w:qFormat/>
    <w:uiPriority w:val="0"/>
    <w:tblPr>
      <w:tblCellMar>
        <w:top w:w="0" w:type="dxa"/>
        <w:left w:w="108" w:type="dxa"/>
        <w:bottom w:w="0" w:type="dxa"/>
        <w:right w:w="108" w:type="dxa"/>
      </w:tblCellMar>
    </w:tblPr>
  </w:style>
  <w:style w:type="paragraph" w:styleId="11">
    <w:name w:val="toc 7"/>
    <w:basedOn w:val="1"/>
    <w:next w:val="1"/>
    <w:semiHidden/>
    <w:qFormat/>
    <w:uiPriority w:val="0"/>
    <w:pPr>
      <w:ind w:left="1440"/>
      <w:jc w:val="left"/>
    </w:pPr>
    <w:rPr>
      <w:rFonts w:ascii="Times New Roman"/>
      <w:szCs w:val="21"/>
    </w:rPr>
  </w:style>
  <w:style w:type="paragraph" w:styleId="12">
    <w:name w:val="List Bullet 4"/>
    <w:basedOn w:val="1"/>
    <w:qFormat/>
    <w:uiPriority w:val="0"/>
    <w:pPr>
      <w:numPr>
        <w:ilvl w:val="0"/>
        <w:numId w:val="2"/>
      </w:numPr>
      <w:adjustRightInd/>
      <w:snapToGrid w:val="0"/>
      <w:spacing w:after="120" w:line="240" w:lineRule="atLeast"/>
      <w:textAlignment w:val="auto"/>
    </w:pPr>
    <w:rPr>
      <w:kern w:val="2"/>
      <w:sz w:val="24"/>
    </w:rPr>
  </w:style>
  <w:style w:type="paragraph" w:styleId="13">
    <w:name w:val="caption"/>
    <w:basedOn w:val="1"/>
    <w:next w:val="1"/>
    <w:qFormat/>
    <w:uiPriority w:val="0"/>
    <w:pPr>
      <w:overflowPunct w:val="0"/>
      <w:adjustRightInd/>
      <w:spacing w:beforeLines="50" w:line="300" w:lineRule="auto"/>
      <w:ind w:firstLine="0"/>
      <w:textAlignment w:val="auto"/>
    </w:pPr>
    <w:rPr>
      <w:rFonts w:ascii="Cambria" w:hAnsi="Cambria" w:eastAsia="黑体" w:cs="Times New Roman"/>
      <w:kern w:val="2"/>
      <w:sz w:val="20"/>
    </w:rPr>
  </w:style>
  <w:style w:type="paragraph" w:styleId="14">
    <w:name w:val="Document Map"/>
    <w:basedOn w:val="1"/>
    <w:semiHidden/>
    <w:qFormat/>
    <w:uiPriority w:val="0"/>
    <w:pPr>
      <w:shd w:val="clear" w:color="auto" w:fill="000080"/>
    </w:pPr>
  </w:style>
  <w:style w:type="paragraph" w:styleId="15">
    <w:name w:val="annotation text"/>
    <w:basedOn w:val="1"/>
    <w:semiHidden/>
    <w:qFormat/>
    <w:uiPriority w:val="0"/>
    <w:pPr>
      <w:jc w:val="left"/>
    </w:pPr>
  </w:style>
  <w:style w:type="paragraph" w:styleId="16">
    <w:name w:val="Body Text Indent"/>
    <w:basedOn w:val="1"/>
    <w:qFormat/>
    <w:uiPriority w:val="0"/>
    <w:rPr>
      <w:rFonts w:hAnsi="宋体"/>
    </w:rPr>
  </w:style>
  <w:style w:type="paragraph" w:styleId="17">
    <w:name w:val="toc 5"/>
    <w:basedOn w:val="1"/>
    <w:next w:val="1"/>
    <w:semiHidden/>
    <w:qFormat/>
    <w:uiPriority w:val="0"/>
    <w:pPr>
      <w:ind w:left="960"/>
      <w:jc w:val="left"/>
    </w:pPr>
    <w:rPr>
      <w:rFonts w:ascii="Times New Roman"/>
      <w:szCs w:val="21"/>
    </w:rPr>
  </w:style>
  <w:style w:type="paragraph" w:styleId="18">
    <w:name w:val="toc 3"/>
    <w:basedOn w:val="1"/>
    <w:next w:val="1"/>
    <w:qFormat/>
    <w:uiPriority w:val="39"/>
    <w:pPr>
      <w:ind w:left="227"/>
      <w:jc w:val="left"/>
    </w:pPr>
    <w:rPr>
      <w:rFonts w:ascii="Times New Roman"/>
      <w:i/>
      <w:iCs/>
      <w:szCs w:val="24"/>
    </w:rPr>
  </w:style>
  <w:style w:type="paragraph" w:styleId="19">
    <w:name w:val="toc 8"/>
    <w:basedOn w:val="1"/>
    <w:next w:val="1"/>
    <w:semiHidden/>
    <w:qFormat/>
    <w:uiPriority w:val="0"/>
    <w:pPr>
      <w:ind w:left="1680"/>
      <w:jc w:val="left"/>
    </w:pPr>
    <w:rPr>
      <w:rFonts w:ascii="Times New Roman"/>
      <w:szCs w:val="21"/>
    </w:rPr>
  </w:style>
  <w:style w:type="paragraph" w:styleId="20">
    <w:name w:val="Date"/>
    <w:basedOn w:val="1"/>
    <w:next w:val="1"/>
    <w:qFormat/>
    <w:uiPriority w:val="0"/>
    <w:pPr>
      <w:spacing w:line="480" w:lineRule="atLeast"/>
    </w:pPr>
    <w:rPr>
      <w:sz w:val="28"/>
    </w:rPr>
  </w:style>
  <w:style w:type="paragraph" w:styleId="21">
    <w:name w:val="Body Text Indent 2"/>
    <w:basedOn w:val="1"/>
    <w:qFormat/>
    <w:uiPriority w:val="0"/>
    <w:rPr>
      <w:rFonts w:hAnsi="宋体"/>
      <w:color w:val="0000FF"/>
    </w:rPr>
  </w:style>
  <w:style w:type="paragraph" w:styleId="22">
    <w:name w:val="Balloon Text"/>
    <w:basedOn w:val="1"/>
    <w:semiHidden/>
    <w:qFormat/>
    <w:uiPriority w:val="0"/>
    <w:rPr>
      <w:sz w:val="18"/>
      <w:szCs w:val="18"/>
    </w:rPr>
  </w:style>
  <w:style w:type="paragraph" w:styleId="23">
    <w:name w:val="footer"/>
    <w:basedOn w:val="1"/>
    <w:link w:val="44"/>
    <w:qFormat/>
    <w:uiPriority w:val="0"/>
    <w:pPr>
      <w:tabs>
        <w:tab w:val="center" w:pos="4153"/>
        <w:tab w:val="right" w:pos="8306"/>
      </w:tabs>
      <w:spacing w:line="240" w:lineRule="atLeast"/>
      <w:jc w:val="left"/>
    </w:pPr>
    <w:rPr>
      <w:sz w:val="18"/>
    </w:rPr>
  </w:style>
  <w:style w:type="paragraph" w:styleId="24">
    <w:name w:val="header"/>
    <w:basedOn w:val="1"/>
    <w:qFormat/>
    <w:uiPriority w:val="0"/>
    <w:pPr>
      <w:pBdr>
        <w:bottom w:val="single" w:color="auto" w:sz="6" w:space="1"/>
      </w:pBdr>
      <w:tabs>
        <w:tab w:val="center" w:pos="4153"/>
        <w:tab w:val="right" w:pos="8306"/>
      </w:tabs>
      <w:spacing w:line="240" w:lineRule="atLeast"/>
      <w:jc w:val="center"/>
    </w:pPr>
    <w:rPr>
      <w:sz w:val="18"/>
    </w:rPr>
  </w:style>
  <w:style w:type="paragraph" w:styleId="25">
    <w:name w:val="toc 1"/>
    <w:basedOn w:val="1"/>
    <w:next w:val="1"/>
    <w:qFormat/>
    <w:uiPriority w:val="39"/>
    <w:pPr>
      <w:jc w:val="left"/>
    </w:pPr>
    <w:rPr>
      <w:rFonts w:ascii="Times New Roman"/>
      <w:b/>
      <w:bCs/>
      <w:caps/>
      <w:szCs w:val="24"/>
    </w:rPr>
  </w:style>
  <w:style w:type="paragraph" w:styleId="26">
    <w:name w:val="toc 4"/>
    <w:basedOn w:val="1"/>
    <w:next w:val="1"/>
    <w:semiHidden/>
    <w:qFormat/>
    <w:uiPriority w:val="0"/>
    <w:pPr>
      <w:ind w:left="720"/>
      <w:jc w:val="left"/>
    </w:pPr>
    <w:rPr>
      <w:rFonts w:ascii="Times New Roman"/>
      <w:szCs w:val="21"/>
    </w:rPr>
  </w:style>
  <w:style w:type="paragraph" w:styleId="27">
    <w:name w:val="toc 6"/>
    <w:basedOn w:val="1"/>
    <w:next w:val="1"/>
    <w:semiHidden/>
    <w:qFormat/>
    <w:uiPriority w:val="0"/>
    <w:pPr>
      <w:ind w:left="1200"/>
      <w:jc w:val="left"/>
    </w:pPr>
    <w:rPr>
      <w:rFonts w:ascii="Times New Roman"/>
      <w:szCs w:val="21"/>
    </w:rPr>
  </w:style>
  <w:style w:type="paragraph" w:styleId="28">
    <w:name w:val="Body Text Indent 3"/>
    <w:basedOn w:val="1"/>
    <w:qFormat/>
    <w:uiPriority w:val="0"/>
    <w:rPr>
      <w:rFonts w:hAnsi="宋体"/>
      <w:color w:val="FF0000"/>
    </w:rPr>
  </w:style>
  <w:style w:type="paragraph" w:styleId="29">
    <w:name w:val="toc 2"/>
    <w:basedOn w:val="1"/>
    <w:next w:val="1"/>
    <w:qFormat/>
    <w:uiPriority w:val="39"/>
    <w:pPr>
      <w:ind w:left="238"/>
      <w:jc w:val="left"/>
    </w:pPr>
    <w:rPr>
      <w:rFonts w:ascii="Times New Roman"/>
      <w:smallCaps/>
      <w:szCs w:val="24"/>
    </w:rPr>
  </w:style>
  <w:style w:type="paragraph" w:styleId="30">
    <w:name w:val="toc 9"/>
    <w:basedOn w:val="1"/>
    <w:next w:val="1"/>
    <w:semiHidden/>
    <w:qFormat/>
    <w:uiPriority w:val="0"/>
    <w:pPr>
      <w:ind w:left="1920"/>
      <w:jc w:val="left"/>
    </w:pPr>
    <w:rPr>
      <w:rFonts w:ascii="Times New Roman"/>
      <w:szCs w:val="21"/>
    </w:rPr>
  </w:style>
  <w:style w:type="paragraph" w:styleId="31">
    <w:name w:val="Normal (Web)"/>
    <w:basedOn w:val="1"/>
    <w:unhideWhenUsed/>
    <w:qFormat/>
    <w:uiPriority w:val="99"/>
    <w:pPr>
      <w:widowControl/>
      <w:adjustRightInd/>
      <w:spacing w:before="100" w:beforeAutospacing="1" w:after="100" w:afterAutospacing="1"/>
      <w:ind w:firstLine="0"/>
      <w:jc w:val="left"/>
      <w:textAlignment w:val="auto"/>
    </w:pPr>
    <w:rPr>
      <w:rFonts w:hAnsi="宋体" w:cs="宋体"/>
      <w:sz w:val="24"/>
      <w:szCs w:val="24"/>
    </w:rPr>
  </w:style>
  <w:style w:type="paragraph" w:styleId="32">
    <w:name w:val="annotation subject"/>
    <w:basedOn w:val="15"/>
    <w:next w:val="15"/>
    <w:semiHidden/>
    <w:qFormat/>
    <w:uiPriority w:val="0"/>
    <w:rPr>
      <w:b/>
      <w:bCs/>
    </w:rPr>
  </w:style>
  <w:style w:type="table" w:styleId="34">
    <w:name w:val="Table Grid"/>
    <w:basedOn w:val="33"/>
    <w:qFormat/>
    <w:uiPriority w:val="0"/>
    <w:pPr>
      <w:widowControl w:val="0"/>
      <w:adjustRightInd w:val="0"/>
      <w:ind w:firstLine="454"/>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6">
    <w:name w:val="默认段落字体 Para Char"/>
    <w:basedOn w:val="1"/>
    <w:link w:val="35"/>
    <w:semiHidden/>
    <w:qFormat/>
    <w:uiPriority w:val="0"/>
    <w:pPr>
      <w:widowControl/>
      <w:adjustRightInd/>
      <w:ind w:firstLine="0"/>
      <w:textAlignment w:val="auto"/>
    </w:pPr>
    <w:rPr>
      <w:rFonts w:ascii="Arial" w:hAnsi="Arial" w:cs="Arial"/>
      <w:kern w:val="2"/>
      <w:sz w:val="22"/>
      <w:szCs w:val="22"/>
      <w:lang w:eastAsia="en-US"/>
    </w:rPr>
  </w:style>
  <w:style w:type="character" w:styleId="37">
    <w:name w:val="Strong"/>
    <w:qFormat/>
    <w:uiPriority w:val="22"/>
    <w:rPr>
      <w:b/>
      <w:bCs/>
    </w:rPr>
  </w:style>
  <w:style w:type="character" w:styleId="38">
    <w:name w:val="page number"/>
    <w:qFormat/>
    <w:uiPriority w:val="0"/>
  </w:style>
  <w:style w:type="character" w:styleId="39">
    <w:name w:val="HTML Typewriter"/>
    <w:qFormat/>
    <w:uiPriority w:val="0"/>
    <w:rPr>
      <w:rFonts w:ascii="宋体" w:hAnsi="宋体" w:eastAsia="宋体" w:cs="宋体"/>
      <w:sz w:val="24"/>
      <w:szCs w:val="24"/>
    </w:rPr>
  </w:style>
  <w:style w:type="character" w:styleId="40">
    <w:name w:val="Hyperlink"/>
    <w:qFormat/>
    <w:uiPriority w:val="99"/>
    <w:rPr>
      <w:color w:val="0000FF"/>
      <w:u w:val="single"/>
    </w:rPr>
  </w:style>
  <w:style w:type="character" w:styleId="41">
    <w:name w:val="annotation reference"/>
    <w:semiHidden/>
    <w:qFormat/>
    <w:uiPriority w:val="0"/>
    <w:rPr>
      <w:sz w:val="21"/>
      <w:szCs w:val="21"/>
    </w:rPr>
  </w:style>
  <w:style w:type="character" w:customStyle="1" w:styleId="42">
    <w:name w:val="标题 1 字符"/>
    <w:link w:val="2"/>
    <w:qFormat/>
    <w:uiPriority w:val="0"/>
    <w:rPr>
      <w:rFonts w:ascii="黑体" w:hAnsi="宋体" w:eastAsia="黑体"/>
      <w:b/>
      <w:color w:val="000000"/>
      <w:kern w:val="44"/>
      <w:sz w:val="30"/>
    </w:rPr>
  </w:style>
  <w:style w:type="character" w:customStyle="1" w:styleId="43">
    <w:name w:val="标题 3 字符"/>
    <w:link w:val="4"/>
    <w:qFormat/>
    <w:uiPriority w:val="0"/>
    <w:rPr>
      <w:rFonts w:ascii="黑体" w:eastAsia="黑体"/>
      <w:b/>
      <w:sz w:val="28"/>
    </w:rPr>
  </w:style>
  <w:style w:type="character" w:customStyle="1" w:styleId="44">
    <w:name w:val="页脚 字符"/>
    <w:link w:val="23"/>
    <w:semiHidden/>
    <w:qFormat/>
    <w:locked/>
    <w:uiPriority w:val="0"/>
    <w:rPr>
      <w:rFonts w:ascii="宋体" w:eastAsia="宋体"/>
      <w:sz w:val="18"/>
      <w:lang w:val="en-US" w:eastAsia="zh-CN" w:bidi="ar-SA"/>
    </w:rPr>
  </w:style>
  <w:style w:type="paragraph" w:customStyle="1" w:styleId="45">
    <w:name w:val="目录"/>
    <w:basedOn w:val="1"/>
    <w:next w:val="1"/>
    <w:qFormat/>
    <w:uiPriority w:val="0"/>
    <w:pPr>
      <w:spacing w:before="360" w:after="360"/>
      <w:jc w:val="center"/>
    </w:pPr>
    <w:rPr>
      <w:rFonts w:ascii="黑体" w:eastAsia="黑体"/>
      <w:spacing w:val="20"/>
      <w:sz w:val="32"/>
    </w:rPr>
  </w:style>
  <w:style w:type="paragraph" w:customStyle="1" w:styleId="46">
    <w:name w:val="文档正文"/>
    <w:basedOn w:val="1"/>
    <w:link w:val="47"/>
    <w:qFormat/>
    <w:uiPriority w:val="0"/>
    <w:pPr>
      <w:ind w:firstLine="567" w:firstLineChars="257"/>
    </w:pPr>
    <w:rPr>
      <w:rFonts w:ascii="长城仿宋"/>
    </w:rPr>
  </w:style>
  <w:style w:type="character" w:customStyle="1" w:styleId="47">
    <w:name w:val="文档正文 Char"/>
    <w:link w:val="46"/>
    <w:qFormat/>
    <w:uiPriority w:val="0"/>
    <w:rPr>
      <w:rFonts w:ascii="长城仿宋" w:eastAsia="宋体"/>
      <w:sz w:val="21"/>
      <w:lang w:val="en-US" w:eastAsia="zh-CN" w:bidi="ar-SA"/>
    </w:rPr>
  </w:style>
  <w:style w:type="paragraph" w:customStyle="1" w:styleId="48">
    <w:name w:val="样式 标题 3 + 小四 左侧:  0 厘米 悬挂缩进: 7.2 字符 段前: 13 磅 段后: 13 磅 行距: 多..."/>
    <w:basedOn w:val="4"/>
    <w:qFormat/>
    <w:uiPriority w:val="0"/>
    <w:pPr>
      <w:ind w:firstLine="200" w:firstLineChars="200"/>
    </w:pPr>
    <w:rPr>
      <w:rFonts w:ascii="宋体" w:eastAsia="宋体" w:cs="宋体"/>
      <w:b w:val="0"/>
      <w:bCs/>
      <w:sz w:val="24"/>
      <w:szCs w:val="24"/>
    </w:rPr>
  </w:style>
  <w:style w:type="paragraph" w:customStyle="1" w:styleId="49">
    <w:name w:val="样式 样式 标题 3 + 小四 左侧:  0 厘米 悬挂缩进: 7.2 字符 段前: 13 磅 段后: 13 磅 行距: 多....."/>
    <w:basedOn w:val="48"/>
    <w:qFormat/>
    <w:uiPriority w:val="0"/>
    <w:pPr>
      <w:ind w:firstLine="480"/>
    </w:pPr>
    <w:rPr>
      <w:rFonts w:ascii="黑体" w:eastAsia="黑体"/>
      <w:b/>
      <w:bCs w:val="0"/>
    </w:rPr>
  </w:style>
  <w:style w:type="paragraph" w:customStyle="1" w:styleId="50">
    <w:name w:val=" Char Char Char Char Char Char Char Char Char"/>
    <w:basedOn w:val="14"/>
    <w:qFormat/>
    <w:uiPriority w:val="0"/>
    <w:pPr>
      <w:spacing w:line="436" w:lineRule="exact"/>
      <w:ind w:left="357" w:firstLine="0"/>
      <w:jc w:val="left"/>
      <w:textAlignment w:val="auto"/>
      <w:outlineLvl w:val="3"/>
    </w:pPr>
    <w:rPr>
      <w:rFonts w:ascii="Tahoma" w:hAnsi="Tahoma"/>
      <w:b/>
      <w:kern w:val="2"/>
      <w:sz w:val="24"/>
      <w:szCs w:val="24"/>
    </w:rPr>
  </w:style>
  <w:style w:type="paragraph" w:customStyle="1" w:styleId="51">
    <w:name w:val="样式 标题 3h3H3level_3PIM 3Level 3 HeadHeading 3 - oldsect1.2..."/>
    <w:basedOn w:val="4"/>
    <w:qFormat/>
    <w:uiPriority w:val="0"/>
    <w:pPr>
      <w:keepNext w:val="0"/>
      <w:keepLines w:val="0"/>
      <w:numPr>
        <w:ilvl w:val="0"/>
        <w:numId w:val="0"/>
      </w:numPr>
      <w:tabs>
        <w:tab w:val="left" w:pos="0"/>
        <w:tab w:val="left" w:pos="1260"/>
        <w:tab w:val="right" w:pos="9180"/>
      </w:tabs>
      <w:snapToGrid w:val="0"/>
      <w:spacing w:before="0" w:after="0" w:line="360" w:lineRule="auto"/>
      <w:textAlignment w:val="auto"/>
    </w:pPr>
    <w:rPr>
      <w:rFonts w:ascii="Times New Roman" w:eastAsia="宋体"/>
      <w:b w:val="0"/>
      <w:color w:val="000000"/>
      <w:kern w:val="2"/>
      <w:sz w:val="24"/>
    </w:rPr>
  </w:style>
  <w:style w:type="paragraph" w:customStyle="1" w:styleId="52">
    <w:name w:val="默认段落字体 Para Char Char Char Char Char Char Char Char Char Char"/>
    <w:basedOn w:val="14"/>
    <w:qFormat/>
    <w:uiPriority w:val="0"/>
    <w:pPr>
      <w:adjustRightInd/>
      <w:ind w:firstLine="0"/>
      <w:textAlignment w:val="auto"/>
    </w:pPr>
    <w:rPr>
      <w:rFonts w:ascii="Tahoma" w:hAnsi="Tahoma"/>
      <w:kern w:val="2"/>
      <w:sz w:val="24"/>
      <w:szCs w:val="24"/>
    </w:rPr>
  </w:style>
  <w:style w:type="paragraph" w:customStyle="1" w:styleId="53">
    <w:name w:val=" Char Char Char Char Char Char1 Char Char Char Char Char Char Char Char Char Char Char Char Char"/>
    <w:basedOn w:val="1"/>
    <w:qFormat/>
    <w:uiPriority w:val="0"/>
    <w:pPr>
      <w:adjustRightInd/>
      <w:spacing w:line="360" w:lineRule="auto"/>
      <w:ind w:firstLine="200" w:firstLineChars="200"/>
      <w:textAlignment w:val="auto"/>
    </w:pPr>
    <w:rPr>
      <w:rFonts w:ascii="Times New Roman"/>
    </w:rPr>
  </w:style>
  <w:style w:type="paragraph" w:customStyle="1" w:styleId="54">
    <w:name w:val=" Char Char Char"/>
    <w:basedOn w:val="14"/>
    <w:qFormat/>
    <w:uiPriority w:val="0"/>
    <w:pPr>
      <w:spacing w:line="436" w:lineRule="exact"/>
      <w:ind w:left="357" w:firstLine="0"/>
      <w:jc w:val="left"/>
      <w:textAlignment w:val="auto"/>
      <w:outlineLvl w:val="3"/>
    </w:pPr>
    <w:rPr>
      <w:rFonts w:ascii="Tahoma" w:hAnsi="Tahoma"/>
      <w:b/>
      <w:kern w:val="2"/>
      <w:sz w:val="24"/>
      <w:szCs w:val="24"/>
    </w:rPr>
  </w:style>
  <w:style w:type="paragraph" w:customStyle="1" w:styleId="55">
    <w:name w:val=" Char Char Char Char"/>
    <w:next w:val="1"/>
    <w:qFormat/>
    <w:uiPriority w:val="0"/>
    <w:pPr>
      <w:keepNext/>
      <w:keepLines/>
      <w:spacing w:before="240" w:after="240"/>
      <w:outlineLvl w:val="7"/>
    </w:pPr>
    <w:rPr>
      <w:rFonts w:ascii="Tahoma" w:hAnsi="Tahoma" w:eastAsia="宋体" w:cs="Times New Roman"/>
      <w:sz w:val="24"/>
      <w:szCs w:val="24"/>
      <w:lang w:val="en-US" w:eastAsia="zh-CN" w:bidi="ar-SA"/>
    </w:rPr>
  </w:style>
  <w:style w:type="paragraph" w:customStyle="1" w:styleId="56">
    <w:name w:val=" Char Char Char1 Char2 Char Char Char"/>
    <w:basedOn w:val="1"/>
    <w:qFormat/>
    <w:uiPriority w:val="0"/>
    <w:pPr>
      <w:widowControl/>
      <w:adjustRightInd/>
      <w:spacing w:after="160" w:line="240" w:lineRule="exact"/>
      <w:ind w:firstLine="0"/>
      <w:jc w:val="left"/>
      <w:textAlignment w:val="auto"/>
    </w:pPr>
    <w:rPr>
      <w:rFonts w:ascii="Verdana" w:hAnsi="Verdana"/>
      <w:sz w:val="20"/>
      <w:lang w:eastAsia="en-US"/>
    </w:rPr>
  </w:style>
  <w:style w:type="paragraph" w:customStyle="1" w:styleId="57">
    <w:name w:val="默认段落字体 Para Char Char Char Char Char Char Char Char Char1 Char"/>
    <w:basedOn w:val="14"/>
    <w:qFormat/>
    <w:uiPriority w:val="0"/>
    <w:pPr>
      <w:pageBreakBefore/>
      <w:adjustRightInd/>
      <w:spacing w:line="360" w:lineRule="auto"/>
      <w:ind w:firstLine="0"/>
      <w:textAlignment w:val="auto"/>
    </w:pPr>
    <w:rPr>
      <w:rFonts w:ascii="Tahoma" w:hAnsi="Tahoma"/>
      <w:kern w:val="2"/>
      <w:szCs w:val="24"/>
    </w:rPr>
  </w:style>
  <w:style w:type="paragraph" w:customStyle="1" w:styleId="58">
    <w:name w:val="Normal3"/>
    <w:basedOn w:val="1"/>
    <w:qFormat/>
    <w:uiPriority w:val="0"/>
    <w:pPr>
      <w:adjustRightInd/>
      <w:snapToGrid w:val="0"/>
      <w:spacing w:line="360" w:lineRule="auto"/>
      <w:ind w:firstLine="0"/>
      <w:textAlignment w:val="auto"/>
    </w:pPr>
    <w:rPr>
      <w:rFonts w:ascii="Times New Roman"/>
      <w:kern w:val="2"/>
      <w:sz w:val="24"/>
      <w:szCs w:val="24"/>
    </w:rPr>
  </w:style>
  <w:style w:type="paragraph" w:customStyle="1" w:styleId="59">
    <w:name w:val="Char Char Char1 Char2 Char Char Char Char Char Char Char Char Char Char Char Char Char Char Char Char Char Char"/>
    <w:basedOn w:val="1"/>
    <w:uiPriority w:val="0"/>
    <w:pPr>
      <w:widowControl/>
      <w:adjustRightInd/>
      <w:spacing w:after="160" w:line="360" w:lineRule="auto"/>
      <w:ind w:firstLine="0"/>
      <w:jc w:val="left"/>
      <w:textAlignment w:val="auto"/>
    </w:pPr>
    <w:rPr>
      <w:rFonts w:ascii="Times New Roman"/>
      <w:b/>
      <w:sz w:val="28"/>
      <w:szCs w:val="28"/>
      <w:lang w:eastAsia="en-US"/>
    </w:rPr>
  </w:style>
  <w:style w:type="paragraph" w:customStyle="1" w:styleId="60">
    <w:name w:val="默认段落字体 Para Char Char Char Char Char Char Char Char Char Char Char Char Char Char Char Char Char Char Char Char Char Char Char Char Char"/>
    <w:basedOn w:val="14"/>
    <w:qFormat/>
    <w:uiPriority w:val="0"/>
    <w:pPr>
      <w:framePr w:wrap="around" w:vAnchor="text" w:hAnchor="text" w:y="1"/>
      <w:adjustRightInd/>
      <w:ind w:firstLine="0"/>
      <w:textAlignment w:val="auto"/>
    </w:pPr>
    <w:rPr>
      <w:rFonts w:ascii="Tahoma" w:hAnsi="Tahoma"/>
      <w:kern w:val="2"/>
      <w:sz w:val="24"/>
      <w:szCs w:val="24"/>
    </w:rPr>
  </w:style>
  <w:style w:type="paragraph" w:customStyle="1" w:styleId="61">
    <w:name w:val="font6"/>
    <w:basedOn w:val="1"/>
    <w:semiHidden/>
    <w:qFormat/>
    <w:uiPriority w:val="0"/>
    <w:pPr>
      <w:widowControl/>
      <w:adjustRightInd/>
      <w:snapToGrid w:val="0"/>
      <w:spacing w:before="100" w:after="100" w:line="360" w:lineRule="auto"/>
      <w:ind w:firstLine="0"/>
      <w:jc w:val="left"/>
      <w:textAlignment w:val="auto"/>
    </w:pPr>
    <w:rPr>
      <w:rFonts w:hint="eastAsia" w:hAnsi="宋体"/>
      <w:sz w:val="18"/>
    </w:rPr>
  </w:style>
  <w:style w:type="paragraph" w:customStyle="1" w:styleId="62">
    <w:name w:val="标题6"/>
    <w:basedOn w:val="1"/>
    <w:next w:val="1"/>
    <w:qFormat/>
    <w:uiPriority w:val="0"/>
    <w:pPr>
      <w:numPr>
        <w:ilvl w:val="0"/>
        <w:numId w:val="3"/>
      </w:numPr>
      <w:tabs>
        <w:tab w:val="clear" w:pos="420"/>
      </w:tabs>
      <w:adjustRightInd/>
      <w:spacing w:before="156" w:beforeLines="50" w:after="156" w:afterLines="50" w:line="360" w:lineRule="auto"/>
      <w:ind w:left="0" w:firstLine="0"/>
      <w:textAlignment w:val="auto"/>
    </w:pPr>
    <w:rPr>
      <w:rFonts w:ascii="Times" w:hAnsi="Times" w:eastAsia="黑体"/>
      <w:kern w:val="2"/>
      <w:sz w:val="24"/>
      <w:szCs w:val="24"/>
    </w:rPr>
  </w:style>
  <w:style w:type="character" w:customStyle="1" w:styleId="63">
    <w:name w:val="正文缩进3"/>
    <w:qFormat/>
    <w:uiPriority w:val="0"/>
    <w:rPr>
      <w:rFonts w:eastAsia="宋体"/>
      <w:kern w:val="2"/>
      <w:sz w:val="24"/>
      <w:szCs w:val="24"/>
      <w:lang w:val="en-US" w:eastAsia="zh-CN" w:bidi="ar-SA"/>
    </w:rPr>
  </w:style>
  <w:style w:type="character" w:customStyle="1" w:styleId="64">
    <w:name w:val="文档正文 Char1"/>
    <w:qFormat/>
    <w:uiPriority w:val="0"/>
    <w:rPr>
      <w:rFonts w:ascii="仿宋_GB2312" w:eastAsia="仿宋_GB2312"/>
      <w:sz w:val="24"/>
      <w:lang w:val="en-US" w:eastAsia="zh-CN" w:bidi="ar-SA"/>
    </w:rPr>
  </w:style>
  <w:style w:type="paragraph" w:customStyle="1" w:styleId="65">
    <w:name w:val="样式"/>
    <w:basedOn w:val="1"/>
    <w:qFormat/>
    <w:uiPriority w:val="0"/>
    <w:pPr>
      <w:numPr>
        <w:ilvl w:val="0"/>
        <w:numId w:val="4"/>
      </w:numPr>
      <w:tabs>
        <w:tab w:val="left" w:pos="567"/>
      </w:tabs>
      <w:adjustRightInd/>
      <w:snapToGrid w:val="0"/>
      <w:spacing w:line="460" w:lineRule="atLeast"/>
      <w:textAlignment w:val="auto"/>
    </w:pPr>
    <w:rPr>
      <w:rFonts w:ascii="Arial" w:hAnsi="Arial"/>
      <w:spacing w:val="6"/>
      <w:kern w:val="2"/>
      <w:sz w:val="24"/>
    </w:rPr>
  </w:style>
  <w:style w:type="paragraph" w:customStyle="1" w:styleId="66">
    <w:name w:val=" Char1"/>
    <w:basedOn w:val="1"/>
    <w:qFormat/>
    <w:uiPriority w:val="0"/>
    <w:pPr>
      <w:widowControl/>
      <w:adjustRightInd/>
      <w:spacing w:after="160" w:line="240" w:lineRule="exact"/>
      <w:ind w:firstLine="0"/>
      <w:jc w:val="left"/>
      <w:textAlignment w:val="auto"/>
    </w:pPr>
    <w:rPr>
      <w:rFonts w:ascii="Verdana" w:hAnsi="Verdana"/>
      <w:sz w:val="20"/>
      <w:lang w:eastAsia="en-US"/>
    </w:rPr>
  </w:style>
  <w:style w:type="paragraph" w:customStyle="1" w:styleId="67">
    <w:name w:val="标题 25"/>
    <w:basedOn w:val="1"/>
    <w:qFormat/>
    <w:uiPriority w:val="0"/>
    <w:pPr>
      <w:ind w:firstLine="0"/>
    </w:pPr>
  </w:style>
  <w:style w:type="paragraph" w:customStyle="1" w:styleId="68">
    <w:name w:val="标题 24"/>
    <w:basedOn w:val="1"/>
    <w:qFormat/>
    <w:uiPriority w:val="0"/>
    <w:pPr>
      <w:ind w:firstLine="0"/>
    </w:pPr>
  </w:style>
  <w:style w:type="paragraph" w:customStyle="1" w:styleId="69">
    <w:name w:val="标题 23"/>
    <w:basedOn w:val="1"/>
    <w:qFormat/>
    <w:uiPriority w:val="0"/>
    <w:pPr>
      <w:ind w:firstLine="0"/>
    </w:pPr>
  </w:style>
  <w:style w:type="paragraph" w:customStyle="1" w:styleId="70">
    <w:name w:val="标题 22"/>
    <w:basedOn w:val="1"/>
    <w:qFormat/>
    <w:uiPriority w:val="0"/>
    <w:pPr>
      <w:ind w:firstLine="0"/>
    </w:pPr>
  </w:style>
  <w:style w:type="paragraph" w:customStyle="1" w:styleId="71">
    <w:name w:val="标题 21"/>
    <w:basedOn w:val="1"/>
    <w:qFormat/>
    <w:uiPriority w:val="0"/>
    <w:pPr>
      <w:ind w:firstLine="0"/>
    </w:pPr>
  </w:style>
  <w:style w:type="paragraph" w:customStyle="1" w:styleId="72">
    <w:name w:val="样式 标题 21.1Heading 21.1 Heading 2第一章 标题 2"/>
    <w:basedOn w:val="1"/>
    <w:qFormat/>
    <w:uiPriority w:val="0"/>
    <w:pPr>
      <w:keepNext/>
      <w:numPr>
        <w:ilvl w:val="1"/>
        <w:numId w:val="5"/>
      </w:numPr>
      <w:spacing w:before="120" w:line="360" w:lineRule="auto"/>
      <w:outlineLvl w:val="1"/>
    </w:pPr>
    <w:rPr>
      <w:rFonts w:hAnsi="宋体"/>
      <w:b/>
      <w:sz w:val="24"/>
      <w:szCs w:val="24"/>
    </w:rPr>
  </w:style>
  <w:style w:type="paragraph" w:customStyle="1" w:styleId="73">
    <w:name w:val="KX正文"/>
    <w:basedOn w:val="1"/>
    <w:qFormat/>
    <w:uiPriority w:val="0"/>
    <w:pPr>
      <w:adjustRightInd/>
      <w:spacing w:line="440" w:lineRule="atLeast"/>
      <w:ind w:firstLine="200" w:firstLineChars="200"/>
      <w:jc w:val="left"/>
      <w:textAlignment w:val="auto"/>
    </w:pPr>
    <w:rPr>
      <w:rFonts w:hint="eastAsia" w:ascii="仿宋_GB2312" w:eastAsia="仿宋_GB2312"/>
      <w:sz w:val="28"/>
    </w:rPr>
  </w:style>
  <w:style w:type="paragraph" w:customStyle="1" w:styleId="74">
    <w:name w:val="TD-text"/>
    <w:basedOn w:val="1"/>
    <w:link w:val="75"/>
    <w:qFormat/>
    <w:uiPriority w:val="0"/>
    <w:pPr>
      <w:widowControl/>
      <w:adjustRightInd/>
      <w:ind w:firstLine="0"/>
      <w:jc w:val="left"/>
      <w:textAlignment w:val="auto"/>
    </w:pPr>
    <w:rPr>
      <w:rFonts w:ascii="Arial" w:hAnsi="Arial"/>
      <w:sz w:val="20"/>
      <w:lang w:val="en-GB"/>
    </w:rPr>
  </w:style>
  <w:style w:type="character" w:customStyle="1" w:styleId="75">
    <w:name w:val="TD-text Char"/>
    <w:link w:val="74"/>
    <w:qFormat/>
    <w:uiPriority w:val="0"/>
    <w:rPr>
      <w:rFonts w:ascii="Arial" w:hAnsi="Arial" w:eastAsia="宋体"/>
      <w:lang w:val="en-GB" w:eastAsia="zh-CN" w:bidi="ar-SA"/>
    </w:rPr>
  </w:style>
  <w:style w:type="paragraph" w:customStyle="1" w:styleId="76">
    <w:name w:val="QB正文"/>
    <w:basedOn w:val="1"/>
    <w:link w:val="77"/>
    <w:qFormat/>
    <w:uiPriority w:val="0"/>
    <w:pPr>
      <w:widowControl/>
      <w:autoSpaceDE w:val="0"/>
      <w:autoSpaceDN w:val="0"/>
      <w:adjustRightInd/>
      <w:ind w:firstLine="200" w:firstLineChars="200"/>
      <w:textAlignment w:val="auto"/>
    </w:pPr>
  </w:style>
  <w:style w:type="character" w:customStyle="1" w:styleId="77">
    <w:name w:val="QB正文 Char"/>
    <w:link w:val="76"/>
    <w:qFormat/>
    <w:uiPriority w:val="0"/>
    <w:rPr>
      <w:rFonts w:ascii="宋体" w:eastAsia="宋体"/>
      <w:sz w:val="21"/>
      <w:lang w:val="en-US" w:eastAsia="zh-CN" w:bidi="ar-SA"/>
    </w:rPr>
  </w:style>
  <w:style w:type="character" w:customStyle="1" w:styleId="78">
    <w:name w:val="文档正文 Char Char"/>
    <w:qFormat/>
    <w:uiPriority w:val="0"/>
    <w:rPr>
      <w:rFonts w:ascii="Arial" w:hAnsi="Arial" w:eastAsia="宋体"/>
      <w:sz w:val="24"/>
      <w:lang w:val="en-US" w:eastAsia="zh-CN" w:bidi="ar-SA"/>
    </w:rPr>
  </w:style>
  <w:style w:type="paragraph" w:customStyle="1" w:styleId="79">
    <w:name w:val="QB图"/>
    <w:basedOn w:val="76"/>
    <w:next w:val="76"/>
    <w:qFormat/>
    <w:uiPriority w:val="0"/>
    <w:pPr>
      <w:ind w:left="1276" w:firstLine="0" w:firstLineChars="0"/>
      <w:jc w:val="center"/>
    </w:pPr>
  </w:style>
  <w:style w:type="paragraph" w:customStyle="1" w:styleId="80">
    <w:name w:val=" Char Char Char Char Char3 Char Char Char"/>
    <w:basedOn w:val="1"/>
    <w:qFormat/>
    <w:uiPriority w:val="0"/>
    <w:pPr>
      <w:widowControl/>
      <w:adjustRightInd/>
      <w:spacing w:after="160" w:line="240" w:lineRule="exact"/>
      <w:ind w:firstLine="0"/>
      <w:jc w:val="left"/>
      <w:textAlignment w:val="auto"/>
    </w:pPr>
    <w:rPr>
      <w:rFonts w:ascii="Verdana" w:hAnsi="Verdana"/>
      <w:sz w:val="20"/>
      <w:lang w:eastAsia="en-US"/>
    </w:rPr>
  </w:style>
  <w:style w:type="paragraph" w:styleId="81">
    <w:name w:val="List Paragraph"/>
    <w:basedOn w:val="1"/>
    <w:qFormat/>
    <w:uiPriority w:val="34"/>
    <w:pPr>
      <w:overflowPunct w:val="0"/>
      <w:adjustRightInd/>
      <w:spacing w:beforeLines="50" w:line="300" w:lineRule="auto"/>
      <w:ind w:firstLine="420" w:firstLineChars="200"/>
      <w:textAlignment w:val="auto"/>
    </w:pPr>
    <w:rPr>
      <w:rFonts w:ascii="Times New Roman"/>
      <w:kern w:val="2"/>
      <w:sz w:val="24"/>
    </w:rPr>
  </w:style>
  <w:style w:type="character" w:customStyle="1" w:styleId="82">
    <w:name w:val="规范正文 Char"/>
    <w:link w:val="83"/>
    <w:qFormat/>
    <w:locked/>
    <w:uiPriority w:val="0"/>
    <w:rPr>
      <w:rFonts w:ascii="宋体" w:hAnsi="宋体" w:cs="宋体"/>
    </w:rPr>
  </w:style>
  <w:style w:type="paragraph" w:customStyle="1" w:styleId="83">
    <w:name w:val="规范正文"/>
    <w:basedOn w:val="1"/>
    <w:link w:val="82"/>
    <w:qFormat/>
    <w:uiPriority w:val="0"/>
    <w:pPr>
      <w:adjustRightInd/>
      <w:spacing w:line="360" w:lineRule="auto"/>
      <w:ind w:firstLine="200" w:firstLineChars="200"/>
      <w:textAlignment w:val="auto"/>
    </w:pPr>
    <w:rPr>
      <w:rFonts w:hAnsi="宋体"/>
      <w:sz w:val="20"/>
    </w:rPr>
  </w:style>
  <w:style w:type="character" w:customStyle="1" w:styleId="84">
    <w:name w:val="规范正文-2级项目 Char"/>
    <w:link w:val="85"/>
    <w:qFormat/>
    <w:locked/>
    <w:uiPriority w:val="99"/>
    <w:rPr>
      <w:rFonts w:ascii="宋体" w:hAnsi="宋体"/>
      <w:szCs w:val="24"/>
    </w:rPr>
  </w:style>
  <w:style w:type="paragraph" w:customStyle="1" w:styleId="85">
    <w:name w:val="规范正文-2级项目"/>
    <w:basedOn w:val="1"/>
    <w:link w:val="84"/>
    <w:qFormat/>
    <w:uiPriority w:val="99"/>
    <w:pPr>
      <w:numPr>
        <w:ilvl w:val="0"/>
        <w:numId w:val="6"/>
      </w:numPr>
      <w:adjustRightInd/>
      <w:spacing w:line="360" w:lineRule="auto"/>
      <w:textAlignment w:val="auto"/>
    </w:pPr>
    <w:rPr>
      <w:rFonts w:hAnsi="宋体"/>
      <w:sz w:val="20"/>
      <w:szCs w:val="24"/>
    </w:rPr>
  </w:style>
  <w:style w:type="character" w:customStyle="1" w:styleId="86">
    <w:name w:val="规范正文-1级项目符号 Char"/>
    <w:link w:val="87"/>
    <w:qFormat/>
    <w:locked/>
    <w:uiPriority w:val="99"/>
    <w:rPr>
      <w:rFonts w:ascii="宋体" w:hAnsi="宋体"/>
    </w:rPr>
  </w:style>
  <w:style w:type="paragraph" w:customStyle="1" w:styleId="87">
    <w:name w:val="规范正文-1级项目符号"/>
    <w:basedOn w:val="1"/>
    <w:link w:val="86"/>
    <w:qFormat/>
    <w:uiPriority w:val="99"/>
    <w:pPr>
      <w:numPr>
        <w:ilvl w:val="0"/>
        <w:numId w:val="7"/>
      </w:numPr>
      <w:adjustRightInd/>
      <w:spacing w:line="360" w:lineRule="auto"/>
      <w:textAlignment w:val="auto"/>
    </w:pPr>
    <w:rPr>
      <w:rFonts w:hAnsi="宋体"/>
      <w:sz w:val="20"/>
    </w:rPr>
  </w:style>
  <w:style w:type="paragraph" w:customStyle="1" w:styleId="88">
    <w:name w:val="QB附录"/>
    <w:next w:val="76"/>
    <w:qFormat/>
    <w:uiPriority w:val="99"/>
    <w:pPr>
      <w:keepNext/>
      <w:keepLines/>
      <w:widowControl w:val="0"/>
      <w:numPr>
        <w:ilvl w:val="0"/>
        <w:numId w:val="8"/>
      </w:numPr>
      <w:spacing w:before="340" w:after="330" w:line="576" w:lineRule="auto"/>
      <w:jc w:val="both"/>
      <w:outlineLvl w:val="0"/>
    </w:pPr>
    <w:rPr>
      <w:rFonts w:ascii="黑体" w:hAnsi="Times New Roman" w:eastAsia="黑体" w:cs="Times New Roman"/>
      <w:kern w:val="44"/>
      <w:sz w:val="21"/>
      <w:lang w:val="en-US" w:eastAsia="zh-CN" w:bidi="ar-SA"/>
    </w:rPr>
  </w:style>
  <w:style w:type="paragraph" w:customStyle="1" w:styleId="89">
    <w:name w:val="_Style 88"/>
    <w:semiHidden/>
    <w:qFormat/>
    <w:uiPriority w:val="99"/>
    <w:rPr>
      <w:rFonts w:ascii="宋体" w:hAnsi="Times New Roman" w:eastAsia="宋体" w:cs="Times New Roman"/>
      <w:sz w:val="21"/>
      <w:lang w:val="en-US" w:eastAsia="zh-CN" w:bidi="ar-SA"/>
    </w:rPr>
  </w:style>
  <w:style w:type="paragraph" w:customStyle="1" w:styleId="90">
    <w:name w:val="MM Topic 1"/>
    <w:basedOn w:val="2"/>
    <w:qFormat/>
    <w:uiPriority w:val="0"/>
    <w:pPr>
      <w:numPr>
        <w:ilvl w:val="0"/>
        <w:numId w:val="9"/>
      </w:numPr>
      <w:tabs>
        <w:tab w:val="clear" w:pos="709"/>
      </w:tabs>
      <w:adjustRightInd/>
      <w:spacing w:before="340" w:after="330" w:line="578" w:lineRule="auto"/>
      <w:textAlignment w:val="auto"/>
    </w:pPr>
    <w:rPr>
      <w:rFonts w:ascii="Calibri" w:hAnsi="Calibri" w:eastAsia="仿宋"/>
      <w:b w:val="0"/>
      <w:bCs/>
      <w:color w:val="auto"/>
      <w:sz w:val="36"/>
      <w:szCs w:val="44"/>
      <w:lang w:val="en-US" w:eastAsia="zh-CN"/>
    </w:rPr>
  </w:style>
  <w:style w:type="paragraph" w:customStyle="1" w:styleId="91">
    <w:name w:val="MM Topic 2"/>
    <w:basedOn w:val="3"/>
    <w:link w:val="92"/>
    <w:qFormat/>
    <w:uiPriority w:val="0"/>
    <w:pPr>
      <w:numPr>
        <w:ilvl w:val="1"/>
        <w:numId w:val="9"/>
      </w:numPr>
      <w:adjustRightInd/>
      <w:spacing w:before="260" w:after="260" w:line="416" w:lineRule="auto"/>
      <w:textAlignment w:val="auto"/>
    </w:pPr>
    <w:rPr>
      <w:rFonts w:ascii="Cambria" w:hAnsi="Cambria" w:eastAsia="仿宋"/>
      <w:bCs/>
      <w:kern w:val="2"/>
      <w:sz w:val="32"/>
      <w:szCs w:val="32"/>
    </w:rPr>
  </w:style>
  <w:style w:type="character" w:customStyle="1" w:styleId="92">
    <w:name w:val="MM Topic 2 Char"/>
    <w:link w:val="91"/>
    <w:qFormat/>
    <w:uiPriority w:val="0"/>
    <w:rPr>
      <w:rFonts w:ascii="Cambria" w:hAnsi="Cambria" w:eastAsia="仿宋"/>
      <w:b/>
      <w:bCs/>
      <w:kern w:val="2"/>
      <w:sz w:val="32"/>
      <w:szCs w:val="32"/>
    </w:rPr>
  </w:style>
  <w:style w:type="paragraph" w:customStyle="1" w:styleId="93">
    <w:name w:val="MM Topic 3"/>
    <w:basedOn w:val="4"/>
    <w:qFormat/>
    <w:uiPriority w:val="0"/>
    <w:pPr>
      <w:numPr>
        <w:ilvl w:val="2"/>
        <w:numId w:val="9"/>
      </w:numPr>
      <w:adjustRightInd/>
      <w:spacing w:before="260" w:after="260" w:line="416" w:lineRule="auto"/>
      <w:ind w:left="1276"/>
      <w:textAlignment w:val="auto"/>
    </w:pPr>
    <w:rPr>
      <w:rFonts w:ascii="Calibri" w:hAnsi="Calibri" w:eastAsia="仿宋"/>
      <w:bCs/>
      <w:kern w:val="2"/>
      <w:szCs w:val="32"/>
    </w:rPr>
  </w:style>
  <w:style w:type="paragraph" w:customStyle="1" w:styleId="94">
    <w:name w:val="MM Topic 4"/>
    <w:basedOn w:val="5"/>
    <w:qFormat/>
    <w:uiPriority w:val="0"/>
    <w:pPr>
      <w:numPr>
        <w:ilvl w:val="3"/>
        <w:numId w:val="9"/>
      </w:numPr>
      <w:adjustRightInd/>
      <w:spacing w:line="376" w:lineRule="auto"/>
      <w:textAlignment w:val="auto"/>
    </w:pPr>
    <w:rPr>
      <w:rFonts w:ascii="Cambria" w:hAnsi="Cambria" w:eastAsia="仿宋"/>
      <w:bCs/>
      <w:kern w:val="2"/>
      <w:sz w:val="24"/>
      <w:szCs w:val="28"/>
    </w:rPr>
  </w:style>
  <w:style w:type="paragraph" w:customStyle="1" w:styleId="95">
    <w:name w:val="MM Topic 5"/>
    <w:basedOn w:val="6"/>
    <w:qFormat/>
    <w:uiPriority w:val="0"/>
    <w:pPr>
      <w:numPr>
        <w:ilvl w:val="4"/>
        <w:numId w:val="9"/>
      </w:numPr>
      <w:adjustRightInd/>
      <w:spacing w:line="376" w:lineRule="auto"/>
      <w:textAlignment w:val="auto"/>
    </w:pPr>
    <w:rPr>
      <w:rFonts w:ascii="Calibri" w:hAnsi="Calibri"/>
      <w:bCs/>
      <w:kern w:val="2"/>
      <w:szCs w:val="28"/>
    </w:rPr>
  </w:style>
  <w:style w:type="paragraph" w:customStyle="1" w:styleId="96">
    <w:name w:val="MM Topic 6"/>
    <w:basedOn w:val="7"/>
    <w:qFormat/>
    <w:uiPriority w:val="0"/>
    <w:pPr>
      <w:numPr>
        <w:ilvl w:val="5"/>
        <w:numId w:val="9"/>
      </w:numPr>
      <w:adjustRightInd/>
      <w:spacing w:line="320" w:lineRule="auto"/>
      <w:textAlignment w:val="auto"/>
    </w:pPr>
    <w:rPr>
      <w:rFonts w:ascii="Cambria" w:hAnsi="Cambria" w:eastAsia="宋体"/>
      <w:bCs/>
      <w:kern w:val="2"/>
      <w:szCs w:val="24"/>
    </w:rPr>
  </w:style>
  <w:style w:type="paragraph" w:customStyle="1" w:styleId="97">
    <w:name w:val="MM Topic 7"/>
    <w:basedOn w:val="8"/>
    <w:qFormat/>
    <w:uiPriority w:val="0"/>
    <w:pPr>
      <w:numPr>
        <w:ilvl w:val="6"/>
        <w:numId w:val="9"/>
      </w:numPr>
      <w:adjustRightInd/>
      <w:spacing w:line="320" w:lineRule="auto"/>
      <w:textAlignment w:val="auto"/>
    </w:pPr>
    <w:rPr>
      <w:rFonts w:ascii="Calibri" w:hAnsi="Calibri"/>
      <w:bCs/>
      <w:kern w:val="2"/>
      <w:szCs w:val="24"/>
    </w:rPr>
  </w:style>
  <w:style w:type="paragraph" w:customStyle="1" w:styleId="98">
    <w:name w:val="MM Topic 8"/>
    <w:basedOn w:val="9"/>
    <w:qFormat/>
    <w:uiPriority w:val="0"/>
    <w:pPr>
      <w:numPr>
        <w:ilvl w:val="7"/>
        <w:numId w:val="9"/>
      </w:numPr>
      <w:adjustRightInd/>
      <w:spacing w:line="320" w:lineRule="auto"/>
      <w:textAlignment w:val="auto"/>
    </w:pPr>
    <w:rPr>
      <w:rFonts w:ascii="Cambria" w:hAnsi="Cambria" w:eastAsia="宋体"/>
      <w:kern w:val="2"/>
      <w:szCs w:val="24"/>
    </w:rPr>
  </w:style>
  <w:style w:type="paragraph" w:customStyle="1" w:styleId="99">
    <w:name w:val="MM Topic 9"/>
    <w:basedOn w:val="10"/>
    <w:qFormat/>
    <w:uiPriority w:val="0"/>
    <w:pPr>
      <w:numPr>
        <w:ilvl w:val="8"/>
        <w:numId w:val="9"/>
      </w:numPr>
      <w:adjustRightInd/>
      <w:spacing w:line="320" w:lineRule="auto"/>
      <w:textAlignment w:val="auto"/>
    </w:pPr>
    <w:rPr>
      <w:rFonts w:ascii="Cambria" w:hAnsi="Cambria" w:eastAsia="宋体"/>
      <w:kern w:val="2"/>
      <w:szCs w:val="21"/>
    </w:rPr>
  </w:style>
  <w:style w:type="paragraph" w:customStyle="1" w:styleId="100">
    <w:name w:val="qb"/>
    <w:basedOn w:val="1"/>
    <w:qFormat/>
    <w:uiPriority w:val="0"/>
    <w:pPr>
      <w:widowControl/>
      <w:adjustRightInd/>
      <w:spacing w:before="100" w:beforeAutospacing="1" w:after="100" w:afterAutospacing="1"/>
      <w:ind w:firstLine="0"/>
      <w:jc w:val="left"/>
      <w:textAlignment w:val="auto"/>
    </w:pPr>
    <w:rPr>
      <w:rFonts w:hAnsi="宋体" w:cs="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3.emf"/><Relationship Id="rId18" Type="http://schemas.openxmlformats.org/officeDocument/2006/relationships/oleObject" Target="embeddings/oleObject1.bin"/><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CMCC</Company>
  <Pages>9</Pages>
  <Words>439</Words>
  <Characters>512</Characters>
  <Lines>35</Lines>
  <Paragraphs>9</Paragraphs>
  <TotalTime>74</TotalTime>
  <ScaleCrop>false</ScaleCrop>
  <LinksUpToDate>false</LinksUpToDate>
  <CharactersWithSpaces>552</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2025-03-21T03:45:00Z</dcterms:created>
  <dc:creator>BCDI</dc:creator>
  <cp:lastModifiedBy>zhangjiesgs@js.cmcc</cp:lastModifiedBy>
  <cp:lastPrinted>2007-11-19T02:50:00Z</cp:lastPrinted>
  <dcterms:modified xsi:type="dcterms:W3CDTF">2025-07-11T02:00:54Z</dcterms:modified>
  <dc:title>中国移动综合信息网（试验网）工程技术规范书</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eyJoZGlkIjoiY2I5NDQxNTBiMDk3YjQ4NmFkNzBlZmU2NWUxNThmYzMifQ==</vt:lpwstr>
  </property>
  <property fmtid="{D5CDD505-2E9C-101B-9397-08002B2CF9AE}" pid="3" name="KSOProductBuildVer">
    <vt:lpwstr>2052-12.8.2.18205</vt:lpwstr>
  </property>
  <property fmtid="{D5CDD505-2E9C-101B-9397-08002B2CF9AE}" pid="4" name="ICV">
    <vt:lpwstr>BA5962EA3DA34F809EFD49705683C9A6_13</vt:lpwstr>
  </property>
</Properties>
</file>