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770"/>
        <w:gridCol w:w="1566"/>
        <w:gridCol w:w="1516"/>
        <w:gridCol w:w="163"/>
        <w:gridCol w:w="331"/>
        <w:gridCol w:w="332"/>
        <w:gridCol w:w="1134"/>
        <w:gridCol w:w="1306"/>
      </w:tblGrid>
      <w:tr w:rsidR="00000000">
        <w:trPr>
          <w:trHeight w:val="1533"/>
          <w:jc w:val="center"/>
        </w:trPr>
        <w:tc>
          <w:tcPr>
            <w:tcW w:w="9673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pStyle w:val="ad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Toc403747878"/>
            <w:bookmarkStart w:id="1" w:name="_Toc405194302"/>
            <w:bookmarkStart w:id="2" w:name="_GoBack"/>
            <w:bookmarkEnd w:id="2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  <w:bookmarkEnd w:id="0"/>
            <w:bookmarkEnd w:id="1"/>
          </w:p>
          <w:p w:rsidR="00000000" w:rsidRDefault="00B54CA2">
            <w:pPr>
              <w:pStyle w:val="ad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B54CA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B54CA2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33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201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349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33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0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68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3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宋体" w:hAnsi="宋体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1077"/>
          <w:jc w:val="center"/>
        </w:trPr>
        <w:tc>
          <w:tcPr>
            <w:tcW w:w="9673" w:type="dxa"/>
            <w:gridSpan w:val="11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B54CA2">
            <w:pPr>
              <w:ind w:leftChars="50" w:left="105" w:rightChars="50" w:right="105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hRule="exact" w:val="607"/>
          <w:jc w:val="center"/>
        </w:trPr>
        <w:tc>
          <w:tcPr>
            <w:tcW w:w="3325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B54CA2">
            <w:pPr>
              <w:ind w:rightChars="50" w:right="105" w:firstLine="4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0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B54CA2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3" w:name="img_1"/>
            <w:bookmarkEnd w:id="3"/>
          </w:p>
        </w:tc>
        <w:tc>
          <w:tcPr>
            <w:tcW w:w="3266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4" w:name="checkbox_1"/>
            <w:bookmarkEnd w:id="4"/>
            <w:r>
              <w:rPr>
                <w:rFonts w:ascii="仿宋" w:eastAsia="仿宋" w:hAnsi="仿宋" w:cs="仿宋" w:hint="eastAsia"/>
                <w:bCs/>
                <w:szCs w:val="21"/>
              </w:rPr>
              <w:t>混凝土开仓准浇证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5" w:name="checkbox_2"/>
            <w:bookmarkEnd w:id="5"/>
            <w:r>
              <w:rPr>
                <w:rFonts w:ascii="仿宋" w:eastAsia="仿宋" w:hAnsi="仿宋" w:cs="仿宋" w:hint="eastAsia"/>
                <w:bCs/>
                <w:szCs w:val="21"/>
              </w:rPr>
              <w:t>混凝土仓面浇筑工艺设计图表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6" w:name="checkbox_3"/>
            <w:bookmarkEnd w:id="6"/>
            <w:r>
              <w:rPr>
                <w:rFonts w:ascii="仿宋" w:eastAsia="仿宋" w:hAnsi="仿宋" w:cs="仿宋" w:hint="eastAsia"/>
                <w:bCs/>
                <w:szCs w:val="21"/>
              </w:rPr>
              <w:t>专业会签单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7" w:name="checkbox_4"/>
            <w:bookmarkEnd w:id="7"/>
            <w:r>
              <w:rPr>
                <w:rFonts w:ascii="仿宋" w:eastAsia="仿宋" w:hAnsi="仿宋" w:cs="仿宋" w:hint="eastAsia"/>
                <w:bCs/>
                <w:szCs w:val="21"/>
              </w:rPr>
              <w:t>基础面或混凝土施工缝处理工序质量评定表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8" w:name="checkbox_5"/>
            <w:bookmarkEnd w:id="8"/>
            <w:r>
              <w:rPr>
                <w:rFonts w:ascii="仿宋" w:eastAsia="仿宋" w:hAnsi="仿宋" w:cs="仿宋" w:hint="eastAsia"/>
                <w:bCs/>
                <w:szCs w:val="21"/>
              </w:rPr>
              <w:t>模板工序质量评定表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9" w:name="checkbox_6"/>
            <w:bookmarkEnd w:id="9"/>
            <w:r>
              <w:rPr>
                <w:rFonts w:ascii="仿宋" w:eastAsia="仿宋" w:hAnsi="仿宋" w:cs="仿宋" w:hint="eastAsia"/>
                <w:bCs/>
                <w:szCs w:val="21"/>
              </w:rPr>
              <w:t>模板检查成果表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0" w:name="checkbox_7"/>
            <w:bookmarkEnd w:id="10"/>
            <w:r>
              <w:rPr>
                <w:rFonts w:ascii="仿宋" w:eastAsia="仿宋" w:hAnsi="仿宋" w:cs="仿宋" w:hint="eastAsia"/>
                <w:bCs/>
                <w:szCs w:val="21"/>
              </w:rPr>
              <w:t>钢筋制安工序质量评定表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1" w:name="checkbox_8"/>
            <w:bookmarkEnd w:id="11"/>
            <w:r>
              <w:rPr>
                <w:rFonts w:ascii="仿宋" w:eastAsia="仿宋" w:hAnsi="仿宋" w:cs="仿宋" w:hint="eastAsia"/>
                <w:bCs/>
                <w:szCs w:val="21"/>
              </w:rPr>
              <w:t>预埋件工序质量评定表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9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2" w:name="checkbox_9"/>
            <w:bookmarkEnd w:id="12"/>
            <w:r>
              <w:rPr>
                <w:rFonts w:ascii="仿宋" w:eastAsia="仿宋" w:hAnsi="仿宋" w:cs="仿宋" w:hint="eastAsia"/>
                <w:bCs/>
                <w:szCs w:val="21"/>
              </w:rPr>
              <w:t>埋件布置图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3" w:name="checkbox_10"/>
            <w:bookmarkEnd w:id="13"/>
            <w:r>
              <w:rPr>
                <w:rFonts w:ascii="仿宋" w:eastAsia="仿宋" w:hAnsi="仿宋" w:cs="仿宋" w:hint="eastAsia"/>
                <w:bCs/>
                <w:szCs w:val="21"/>
              </w:rPr>
              <w:t>止水片（带）安装质量评定表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4" w:name="checkbox_11"/>
            <w:bookmarkEnd w:id="14"/>
            <w:r>
              <w:rPr>
                <w:rFonts w:ascii="仿宋" w:eastAsia="仿宋" w:hAnsi="仿宋" w:cs="仿宋" w:hint="eastAsia"/>
                <w:bCs/>
                <w:szCs w:val="21"/>
              </w:rPr>
              <w:t>伸缩缝材料安装质量评定表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5" w:name="checkbox_12"/>
            <w:bookmarkEnd w:id="15"/>
            <w:r>
              <w:rPr>
                <w:rFonts w:ascii="仿宋" w:eastAsia="仿宋" w:hAnsi="仿宋" w:cs="仿宋" w:hint="eastAsia"/>
                <w:bCs/>
                <w:szCs w:val="21"/>
              </w:rPr>
              <w:t>排水设施安装质量评定表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6" w:name="checkbox_13"/>
            <w:bookmarkEnd w:id="16"/>
            <w:r>
              <w:rPr>
                <w:rFonts w:ascii="仿宋" w:eastAsia="仿宋" w:hAnsi="仿宋" w:cs="仿宋" w:hint="eastAsia"/>
                <w:bCs/>
                <w:szCs w:val="21"/>
              </w:rPr>
              <w:t>冷却及接缝灌浆管路安装质量评定表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7" w:name="checkbox_14"/>
            <w:bookmarkEnd w:id="17"/>
            <w:r>
              <w:rPr>
                <w:rFonts w:ascii="仿宋" w:eastAsia="仿宋" w:hAnsi="仿宋" w:cs="仿宋" w:hint="eastAsia"/>
                <w:bCs/>
                <w:szCs w:val="21"/>
              </w:rPr>
              <w:t>铁件安装质量评定表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8" w:name="checkbox_15"/>
            <w:bookmarkEnd w:id="18"/>
            <w:r>
              <w:rPr>
                <w:rFonts w:ascii="仿宋" w:eastAsia="仿宋" w:hAnsi="仿宋" w:cs="仿宋" w:hint="eastAsia"/>
                <w:bCs/>
                <w:szCs w:val="21"/>
              </w:rPr>
              <w:t>内部观测仪器安装质量评定表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put_29}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9" w:name="checkbox_16"/>
            <w:bookmarkEnd w:id="19"/>
            <w:r>
              <w:rPr>
                <w:rFonts w:ascii="仿宋" w:eastAsia="仿宋" w:hAnsi="仿宋" w:cs="仿宋" w:hint="eastAsia"/>
                <w:bCs/>
                <w:szCs w:val="21"/>
              </w:rPr>
              <w:t>混凝土浇筑工序质量评定表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20" w:name="checkbox_17"/>
            <w:bookmarkEnd w:id="20"/>
            <w:r>
              <w:rPr>
                <w:rFonts w:ascii="仿宋" w:eastAsia="仿宋" w:hAnsi="仿宋" w:cs="仿宋" w:hint="eastAsia"/>
                <w:bCs/>
                <w:szCs w:val="21"/>
              </w:rPr>
              <w:t>混凝土外观质量评定表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21" w:name="checkbox_18"/>
            <w:bookmarkEnd w:id="21"/>
            <w:r>
              <w:rPr>
                <w:rFonts w:ascii="仿宋" w:eastAsia="仿宋" w:hAnsi="仿宋" w:cs="仿宋"/>
                <w:bCs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</w:tr>
      <w:tr w:rsidR="00000000">
        <w:trPr>
          <w:trHeight w:val="9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22" w:name="checkbox_19"/>
            <w:bookmarkEnd w:id="22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B54CA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0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B54CA2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bookmarkStart w:id="23" w:name="checkbox_20"/>
            <w:bookmarkEnd w:id="23"/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关签证表准备工作</w:t>
            </w:r>
          </w:p>
          <w:p w:rsidR="00000000" w:rsidRDefault="00B54CA2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bookmarkStart w:id="24" w:name="checkbox_21"/>
            <w:bookmarkEnd w:id="24"/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B54CA2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bookmarkStart w:id="25" w:name="checkbox_22"/>
            <w:bookmarkEnd w:id="25"/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0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54CA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38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0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B54CA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hRule="exact" w:val="607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B54CA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324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B54CA2">
            <w:pPr>
              <w:rPr>
                <w:rFonts w:ascii="仿宋" w:eastAsia="仿宋" w:hAnsi="仿宋" w:cs="仿宋" w:hint="eastAsia"/>
                <w:szCs w:val="21"/>
              </w:rPr>
            </w:pPr>
            <w:bookmarkStart w:id="26" w:name="img_2"/>
            <w:bookmarkEnd w:id="26"/>
          </w:p>
        </w:tc>
        <w:tc>
          <w:tcPr>
            <w:tcW w:w="3103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54CA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499"/>
          <w:jc w:val="center"/>
        </w:trPr>
        <w:tc>
          <w:tcPr>
            <w:tcW w:w="9673" w:type="dxa"/>
            <w:gridSpan w:val="11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54CA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B54CA2">
            <w:pPr>
              <w:spacing w:line="24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B54CA2" w:rsidRDefault="00B54CA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B54CA2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F7726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43578"/>
    <w:rsid w:val="00B54CA2"/>
    <w:rsid w:val="00BD03C6"/>
    <w:rsid w:val="00C33AFD"/>
    <w:rsid w:val="00E30AB7"/>
    <w:rsid w:val="00EB3A51"/>
    <w:rsid w:val="012560EA"/>
    <w:rsid w:val="013513E8"/>
    <w:rsid w:val="021746AD"/>
    <w:rsid w:val="021C37AD"/>
    <w:rsid w:val="023D6467"/>
    <w:rsid w:val="026C572B"/>
    <w:rsid w:val="02751102"/>
    <w:rsid w:val="027867D6"/>
    <w:rsid w:val="029C11B9"/>
    <w:rsid w:val="02C15B2D"/>
    <w:rsid w:val="03007543"/>
    <w:rsid w:val="03AC30C3"/>
    <w:rsid w:val="03F74296"/>
    <w:rsid w:val="04563B3E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1E46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7822EF"/>
    <w:rsid w:val="0C942AF6"/>
    <w:rsid w:val="0C9A3F28"/>
    <w:rsid w:val="0CAF3D7B"/>
    <w:rsid w:val="0CC45C0E"/>
    <w:rsid w:val="0CEC6DAA"/>
    <w:rsid w:val="0D121C65"/>
    <w:rsid w:val="0D520498"/>
    <w:rsid w:val="0D8360B3"/>
    <w:rsid w:val="0DDB0FA6"/>
    <w:rsid w:val="0DE14B3D"/>
    <w:rsid w:val="0E1D1EBC"/>
    <w:rsid w:val="0E9F3BFC"/>
    <w:rsid w:val="0F0F2C17"/>
    <w:rsid w:val="0F2D3502"/>
    <w:rsid w:val="0F403075"/>
    <w:rsid w:val="0FAA5DAF"/>
    <w:rsid w:val="0FCF2924"/>
    <w:rsid w:val="0FED454B"/>
    <w:rsid w:val="10007727"/>
    <w:rsid w:val="11220D5E"/>
    <w:rsid w:val="1132006C"/>
    <w:rsid w:val="11330F9B"/>
    <w:rsid w:val="119C66CE"/>
    <w:rsid w:val="11A10150"/>
    <w:rsid w:val="11B21A75"/>
    <w:rsid w:val="11B70D1C"/>
    <w:rsid w:val="12106F96"/>
    <w:rsid w:val="1220770E"/>
    <w:rsid w:val="1258749E"/>
    <w:rsid w:val="12880EE9"/>
    <w:rsid w:val="12987D7A"/>
    <w:rsid w:val="129F3082"/>
    <w:rsid w:val="12BC6BDA"/>
    <w:rsid w:val="12D84AD2"/>
    <w:rsid w:val="12FC32B8"/>
    <w:rsid w:val="13336304"/>
    <w:rsid w:val="134B48E6"/>
    <w:rsid w:val="13551A36"/>
    <w:rsid w:val="138C4C11"/>
    <w:rsid w:val="14445AD8"/>
    <w:rsid w:val="14D67EA3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846E46"/>
    <w:rsid w:val="17E65F34"/>
    <w:rsid w:val="18144AF4"/>
    <w:rsid w:val="18386CEB"/>
    <w:rsid w:val="19BC4F64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8D5AB8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EC6DD0"/>
    <w:rsid w:val="20FD4DBD"/>
    <w:rsid w:val="214B0688"/>
    <w:rsid w:val="218013E3"/>
    <w:rsid w:val="224C2CB0"/>
    <w:rsid w:val="22591DA5"/>
    <w:rsid w:val="226A3677"/>
    <w:rsid w:val="22FE5CD3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D06583"/>
    <w:rsid w:val="289E3D9C"/>
    <w:rsid w:val="28BF619F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42090A"/>
    <w:rsid w:val="307D7ACD"/>
    <w:rsid w:val="30835B27"/>
    <w:rsid w:val="30CD5D30"/>
    <w:rsid w:val="31075EE9"/>
    <w:rsid w:val="313E6E36"/>
    <w:rsid w:val="31915D9B"/>
    <w:rsid w:val="31D67191"/>
    <w:rsid w:val="31FF0723"/>
    <w:rsid w:val="32240B87"/>
    <w:rsid w:val="32D576B3"/>
    <w:rsid w:val="32E12884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1F2FE6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5E0BEA"/>
    <w:rsid w:val="3A804CD2"/>
    <w:rsid w:val="3B1E239D"/>
    <w:rsid w:val="3B90554E"/>
    <w:rsid w:val="3B9A7945"/>
    <w:rsid w:val="3B9B3F75"/>
    <w:rsid w:val="3BAF0ACA"/>
    <w:rsid w:val="3BE27FC0"/>
    <w:rsid w:val="3C193AE0"/>
    <w:rsid w:val="3C5976DC"/>
    <w:rsid w:val="3C672F55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3E5EAF"/>
    <w:rsid w:val="3F9A1ECB"/>
    <w:rsid w:val="3F9D5B43"/>
    <w:rsid w:val="3FAD44EE"/>
    <w:rsid w:val="3FC53ABC"/>
    <w:rsid w:val="3FD4336B"/>
    <w:rsid w:val="3FE017F8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4452EE"/>
    <w:rsid w:val="45577C8C"/>
    <w:rsid w:val="457C01B9"/>
    <w:rsid w:val="45B35EE7"/>
    <w:rsid w:val="46053DA9"/>
    <w:rsid w:val="4632334A"/>
    <w:rsid w:val="479B6BE6"/>
    <w:rsid w:val="480E498D"/>
    <w:rsid w:val="48423FC6"/>
    <w:rsid w:val="48E2281B"/>
    <w:rsid w:val="4904091F"/>
    <w:rsid w:val="49264DCF"/>
    <w:rsid w:val="496855FA"/>
    <w:rsid w:val="496941D4"/>
    <w:rsid w:val="49B8714A"/>
    <w:rsid w:val="49DB14F7"/>
    <w:rsid w:val="49E25CAA"/>
    <w:rsid w:val="4AF62474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2B0BF5"/>
    <w:rsid w:val="4F9B19AB"/>
    <w:rsid w:val="4FE772BD"/>
    <w:rsid w:val="50757019"/>
    <w:rsid w:val="509619B4"/>
    <w:rsid w:val="50F20042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997A52"/>
    <w:rsid w:val="55DE7EE2"/>
    <w:rsid w:val="565068A3"/>
    <w:rsid w:val="568B2E38"/>
    <w:rsid w:val="57271F1B"/>
    <w:rsid w:val="57731C81"/>
    <w:rsid w:val="57F36CD2"/>
    <w:rsid w:val="57F46ECD"/>
    <w:rsid w:val="57F85B9D"/>
    <w:rsid w:val="580F57A1"/>
    <w:rsid w:val="5812663D"/>
    <w:rsid w:val="58244126"/>
    <w:rsid w:val="582A22F0"/>
    <w:rsid w:val="58AB144B"/>
    <w:rsid w:val="58FB4700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E8D7169"/>
    <w:rsid w:val="5F53067D"/>
    <w:rsid w:val="5F763121"/>
    <w:rsid w:val="60091BFD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402117"/>
    <w:rsid w:val="634154A0"/>
    <w:rsid w:val="6398317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210F85"/>
    <w:rsid w:val="6834107F"/>
    <w:rsid w:val="69085E29"/>
    <w:rsid w:val="692807B6"/>
    <w:rsid w:val="694F5EAE"/>
    <w:rsid w:val="6983153C"/>
    <w:rsid w:val="69AF3BA1"/>
    <w:rsid w:val="6A0E0CA3"/>
    <w:rsid w:val="6A1C54F8"/>
    <w:rsid w:val="6A2D6E70"/>
    <w:rsid w:val="6AD35098"/>
    <w:rsid w:val="6B244C75"/>
    <w:rsid w:val="6B2E1EB7"/>
    <w:rsid w:val="6B481C4F"/>
    <w:rsid w:val="6B753203"/>
    <w:rsid w:val="6BF04C62"/>
    <w:rsid w:val="6BF944DC"/>
    <w:rsid w:val="6C076B6F"/>
    <w:rsid w:val="6C09761C"/>
    <w:rsid w:val="6C24387C"/>
    <w:rsid w:val="6C5D6F7B"/>
    <w:rsid w:val="6CD82FC2"/>
    <w:rsid w:val="6D192097"/>
    <w:rsid w:val="6DB21149"/>
    <w:rsid w:val="6DBA7413"/>
    <w:rsid w:val="6DBB25DB"/>
    <w:rsid w:val="6DCC24B2"/>
    <w:rsid w:val="6DDC304E"/>
    <w:rsid w:val="6E634DB0"/>
    <w:rsid w:val="6EB314EC"/>
    <w:rsid w:val="6EE74F53"/>
    <w:rsid w:val="6F0E44FA"/>
    <w:rsid w:val="6F5B1408"/>
    <w:rsid w:val="6F6674E8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6D03DB2"/>
    <w:rsid w:val="77444852"/>
    <w:rsid w:val="775545B9"/>
    <w:rsid w:val="776B5826"/>
    <w:rsid w:val="77A01FE0"/>
    <w:rsid w:val="77DC5609"/>
    <w:rsid w:val="781D69D1"/>
    <w:rsid w:val="781F01CF"/>
    <w:rsid w:val="787F568E"/>
    <w:rsid w:val="79104E80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924730"/>
    <w:rsid w:val="7AB32CBE"/>
    <w:rsid w:val="7AE43AAE"/>
    <w:rsid w:val="7B20645E"/>
    <w:rsid w:val="7B964169"/>
    <w:rsid w:val="7C1677E1"/>
    <w:rsid w:val="7C33054B"/>
    <w:rsid w:val="7C651920"/>
    <w:rsid w:val="7C744AEF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1C710-B277-4C54-A2F1-500BEEF4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HTML1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c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d">
    <w:name w:val="表格题目"/>
    <w:basedOn w:val="a8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2018-04-26T08:36:00Z</dcterms:created>
  <dcterms:modified xsi:type="dcterms:W3CDTF">2018-04-26T08:36:00Z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