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D7402" w:rsidRDefault="009D7402">
      <w:pPr>
        <w:spacing w:line="200" w:lineRule="atLeast"/>
        <w:jc w:val="center"/>
        <w:rPr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河北丰宁抽水蓄能电站</w:t>
      </w:r>
    </w:p>
    <w:p w:rsidR="009D7402" w:rsidRDefault="009D7402">
      <w:pPr>
        <w:spacing w:line="300" w:lineRule="atLeast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工程建设标准强制性条文执行记录表</w:t>
      </w:r>
    </w:p>
    <w:p w:rsidR="009D7402" w:rsidRDefault="009D7402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9D7402" w:rsidRDefault="009D7402">
      <w:pPr>
        <w:spacing w:line="200" w:lineRule="exact"/>
        <w:jc w:val="left"/>
        <w:rPr>
          <w:rFonts w:hint="eastAsia"/>
          <w:b/>
          <w:bCs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W w:w="0" w:type="auto"/>
        <w:jc w:val="center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"/>
        <w:gridCol w:w="443"/>
        <w:gridCol w:w="1507"/>
        <w:gridCol w:w="1072"/>
        <w:gridCol w:w="1048"/>
        <w:gridCol w:w="922"/>
        <w:gridCol w:w="236"/>
        <w:gridCol w:w="1054"/>
        <w:gridCol w:w="1623"/>
        <w:gridCol w:w="1109"/>
      </w:tblGrid>
      <w:tr w:rsidR="009D7402">
        <w:trPr>
          <w:cantSplit/>
          <w:trHeight w:val="567"/>
          <w:jc w:val="center"/>
        </w:trPr>
        <w:tc>
          <w:tcPr>
            <w:tcW w:w="2627" w:type="dxa"/>
            <w:gridSpan w:val="3"/>
            <w:tcBorders>
              <w:top w:val="single" w:sz="12" w:space="0" w:color="auto"/>
            </w:tcBorders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单位工程名称及编号</w:t>
            </w:r>
          </w:p>
        </w:tc>
        <w:tc>
          <w:tcPr>
            <w:tcW w:w="3042" w:type="dxa"/>
            <w:gridSpan w:val="3"/>
            <w:tcBorders>
              <w:top w:val="single" w:sz="12" w:space="0" w:color="auto"/>
            </w:tcBorders>
            <w:vAlign w:val="center"/>
          </w:tcPr>
          <w:p w:rsidR="009D7402" w:rsidRDefault="009D7402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12" w:space="0" w:color="auto"/>
            </w:tcBorders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732" w:type="dxa"/>
            <w:gridSpan w:val="2"/>
            <w:tcBorders>
              <w:top w:val="single" w:sz="12" w:space="0" w:color="auto"/>
            </w:tcBorders>
            <w:vAlign w:val="center"/>
          </w:tcPr>
          <w:p w:rsidR="009D7402" w:rsidRDefault="009D7402" w:rsidP="00017CED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9D7402">
        <w:trPr>
          <w:cantSplit/>
          <w:trHeight w:val="567"/>
          <w:jc w:val="center"/>
        </w:trPr>
        <w:tc>
          <w:tcPr>
            <w:tcW w:w="2627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Cs w:val="21"/>
              </w:rPr>
              <w:t>分部工程名称及编号</w:t>
            </w:r>
          </w:p>
        </w:tc>
        <w:tc>
          <w:tcPr>
            <w:tcW w:w="3042" w:type="dxa"/>
            <w:gridSpan w:val="3"/>
            <w:vAlign w:val="center"/>
          </w:tcPr>
          <w:p w:rsidR="009D7402" w:rsidRDefault="009D7402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732" w:type="dxa"/>
            <w:gridSpan w:val="2"/>
            <w:vAlign w:val="center"/>
          </w:tcPr>
          <w:p w:rsidR="009D7402" w:rsidRDefault="009D7402">
            <w:pPr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9D7402">
        <w:trPr>
          <w:cantSplit/>
          <w:trHeight w:val="567"/>
          <w:jc w:val="center"/>
        </w:trPr>
        <w:tc>
          <w:tcPr>
            <w:tcW w:w="2627" w:type="dxa"/>
            <w:gridSpan w:val="3"/>
            <w:vAlign w:val="center"/>
          </w:tcPr>
          <w:p w:rsidR="009D7402" w:rsidRDefault="009D7402">
            <w:pPr>
              <w:ind w:left="-57" w:right="-57"/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单元工程名称及部位与编号</w:t>
            </w:r>
          </w:p>
        </w:tc>
        <w:tc>
          <w:tcPr>
            <w:tcW w:w="3042" w:type="dxa"/>
            <w:gridSpan w:val="3"/>
            <w:vAlign w:val="center"/>
          </w:tcPr>
          <w:p w:rsidR="009D7402" w:rsidRDefault="009D7402">
            <w:pPr>
              <w:spacing w:line="200" w:lineRule="exact"/>
              <w:ind w:left="-57" w:right="-57"/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290" w:type="dxa"/>
            <w:gridSpan w:val="2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pacing w:val="1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施工时段</w:t>
            </w:r>
          </w:p>
        </w:tc>
        <w:tc>
          <w:tcPr>
            <w:tcW w:w="2732" w:type="dxa"/>
            <w:gridSpan w:val="2"/>
            <w:vAlign w:val="center"/>
          </w:tcPr>
          <w:p w:rsidR="009D7402" w:rsidRDefault="009D7402">
            <w:pPr>
              <w:ind w:left="-57"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  <w:p w:rsidR="009D7402" w:rsidRDefault="009D7402">
            <w:pPr>
              <w:ind w:left="-57" w:rightChars="50" w:right="105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至{input_date_2}</w:t>
            </w:r>
          </w:p>
        </w:tc>
      </w:tr>
      <w:tr w:rsidR="009D7402">
        <w:trPr>
          <w:cantSplit/>
          <w:trHeight w:val="567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执行规范名称及编号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强制性条文章、节、条的编号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执行情况</w:t>
            </w:r>
          </w:p>
        </w:tc>
      </w:tr>
      <w:tr w:rsidR="009D7402">
        <w:trPr>
          <w:cantSplit/>
          <w:trHeight w:val="55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水电水利工程模板施工规范DL/T5110-2013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4.0.3、4.0.4、4.0.6、4.0.7、4.0.8、4.0.9、4.0.11、6.0.11、6.0.12、6.0.13、6.0.14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{input_1}</w:t>
            </w:r>
          </w:p>
        </w:tc>
      </w:tr>
      <w:tr w:rsidR="009D7402">
        <w:trPr>
          <w:cantSplit/>
          <w:trHeight w:val="1118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2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水工混凝土施工规范DL/T5144-2015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3.2.3（1、5）、3.3.2、3.3.3、4.0.1、4.0.10、5.2.2、5.3.1（1、2、3、4、5）、7.2.9（1、2、3、4）、7.2.12（1、2、3、4、5）、11.3.1、11.4.3、11.5.3、11.7.3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{input_2}</w:t>
            </w:r>
          </w:p>
        </w:tc>
      </w:tr>
      <w:tr w:rsidR="009D7402">
        <w:trPr>
          <w:cantSplit/>
          <w:trHeight w:val="48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水电水利工程施工安全防护设施技术规程DL/T5162-2013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3.1.2、3.2.1、3.2.7、3.2.12、3.3.2、3.5.2、3.5.3、3.6.2、3.6.3、3.8.2、3.8.5、4.2.1、4.2.4、4.3.1、4.3.2、8.3.3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{input_3}</w:t>
            </w:r>
          </w:p>
        </w:tc>
      </w:tr>
      <w:tr w:rsidR="009D7402">
        <w:trPr>
          <w:cantSplit/>
          <w:trHeight w:val="55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水电水利工程施工通用安全技术规程DL/T5370-2007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5.1.8、5.1.11、5.9.4（1、3、4、6、7、9）、8.1.4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{input_4}                                    </w:t>
            </w:r>
          </w:p>
        </w:tc>
      </w:tr>
      <w:tr w:rsidR="009D7402">
        <w:trPr>
          <w:cantSplit/>
          <w:trHeight w:val="55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5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水电水利工程土建施工安全技术规程DL/T5371-2007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7.4.7、8.1.3、8.2.1、8.3.1、8.5.6（9、10）、9.1.6、9.1.10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{input_5}</w:t>
            </w:r>
          </w:p>
        </w:tc>
      </w:tr>
      <w:tr w:rsidR="009D7402">
        <w:trPr>
          <w:cantSplit/>
          <w:trHeight w:val="537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6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水电水利工程施工作业人员安全技术操作规程DL/T5373-2007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4.0.9、4.0.12、4.0.16、4.0.26、5.7.13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{input_6}</w:t>
            </w:r>
          </w:p>
        </w:tc>
      </w:tr>
      <w:tr w:rsidR="009D7402">
        <w:trPr>
          <w:cantSplit/>
          <w:trHeight w:val="45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7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{input_7}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{input_8}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{input_9}</w:t>
            </w:r>
          </w:p>
        </w:tc>
      </w:tr>
      <w:tr w:rsidR="009D7402">
        <w:trPr>
          <w:cantSplit/>
          <w:trHeight w:val="42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8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{input_10}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{input_11}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{input_12}</w:t>
            </w:r>
          </w:p>
        </w:tc>
      </w:tr>
      <w:tr w:rsidR="009D7402">
        <w:trPr>
          <w:cantSplit/>
          <w:trHeight w:val="45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9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{input_13}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{input_14}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{input_15}</w:t>
            </w:r>
          </w:p>
        </w:tc>
      </w:tr>
      <w:tr w:rsidR="009D7402">
        <w:trPr>
          <w:cantSplit/>
          <w:trHeight w:val="467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10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{input_16}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{input_17}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{input_18}</w:t>
            </w:r>
          </w:p>
        </w:tc>
      </w:tr>
      <w:tr w:rsidR="009D7402">
        <w:trPr>
          <w:cantSplit/>
          <w:trHeight w:val="482"/>
          <w:jc w:val="center"/>
        </w:trPr>
        <w:tc>
          <w:tcPr>
            <w:tcW w:w="677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11</w:t>
            </w:r>
          </w:p>
        </w:tc>
        <w:tc>
          <w:tcPr>
            <w:tcW w:w="3022" w:type="dxa"/>
            <w:gridSpan w:val="3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{input_19}</w:t>
            </w:r>
          </w:p>
        </w:tc>
        <w:tc>
          <w:tcPr>
            <w:tcW w:w="4883" w:type="dxa"/>
            <w:gridSpan w:val="5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{input_20}</w:t>
            </w:r>
          </w:p>
        </w:tc>
        <w:tc>
          <w:tcPr>
            <w:tcW w:w="1109" w:type="dxa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{input_21}</w:t>
            </w:r>
          </w:p>
        </w:tc>
      </w:tr>
      <w:tr w:rsidR="009D7402">
        <w:trPr>
          <w:cantSplit/>
          <w:trHeight w:val="330"/>
          <w:jc w:val="center"/>
        </w:trPr>
        <w:tc>
          <w:tcPr>
            <w:tcW w:w="3699" w:type="dxa"/>
            <w:gridSpan w:val="4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</w:t>
            </w:r>
          </w:p>
        </w:tc>
        <w:tc>
          <w:tcPr>
            <w:tcW w:w="5992" w:type="dxa"/>
            <w:gridSpan w:val="6"/>
            <w:vAlign w:val="center"/>
          </w:tcPr>
          <w:p w:rsidR="009D7402" w:rsidRDefault="009D7402">
            <w:pPr>
              <w:jc w:val="center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监理单位</w:t>
            </w:r>
          </w:p>
        </w:tc>
      </w:tr>
      <w:tr w:rsidR="009D7402">
        <w:trPr>
          <w:cantSplit/>
          <w:trHeight w:val="795"/>
          <w:jc w:val="center"/>
        </w:trPr>
        <w:tc>
          <w:tcPr>
            <w:tcW w:w="4747" w:type="dxa"/>
            <w:gridSpan w:val="5"/>
            <w:tcBorders>
              <w:bottom w:val="nil"/>
            </w:tcBorders>
          </w:tcPr>
          <w:p w:rsidR="009D7402" w:rsidRDefault="009D7402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9D7402" w:rsidRDefault="009D7402">
            <w:pPr>
              <w:spacing w:line="320" w:lineRule="exac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{input_22}</w:t>
            </w:r>
          </w:p>
        </w:tc>
        <w:tc>
          <w:tcPr>
            <w:tcW w:w="4944" w:type="dxa"/>
            <w:gridSpan w:val="5"/>
            <w:tcBorders>
              <w:bottom w:val="nil"/>
            </w:tcBorders>
          </w:tcPr>
          <w:p w:rsidR="009D7402" w:rsidRDefault="009D7402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意见：</w:t>
            </w:r>
          </w:p>
          <w:p w:rsidR="009D7402" w:rsidRDefault="009D7402">
            <w:pPr>
              <w:spacing w:line="320" w:lineRule="exac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{input_23}</w:t>
            </w:r>
          </w:p>
        </w:tc>
      </w:tr>
      <w:tr w:rsidR="009D7402">
        <w:trPr>
          <w:cantSplit/>
          <w:trHeight w:val="640"/>
          <w:jc w:val="center"/>
        </w:trPr>
        <w:tc>
          <w:tcPr>
            <w:tcW w:w="1120" w:type="dxa"/>
            <w:gridSpan w:val="2"/>
            <w:tcBorders>
              <w:top w:val="nil"/>
              <w:bottom w:val="nil"/>
              <w:right w:val="nil"/>
            </w:tcBorders>
          </w:tcPr>
          <w:p w:rsidR="009D7402" w:rsidRDefault="009D7402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  <w:p w:rsidR="009D7402" w:rsidRDefault="009D7402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627" w:type="dxa"/>
            <w:gridSpan w:val="3"/>
            <w:tcBorders>
              <w:top w:val="nil"/>
              <w:left w:val="nil"/>
              <w:bottom w:val="nil"/>
            </w:tcBorders>
          </w:tcPr>
          <w:p w:rsidR="009D7402" w:rsidRDefault="009D7402">
            <w:pPr>
              <w:rPr>
                <w:rFonts w:ascii="仿宋" w:eastAsia="仿宋" w:hAnsi="仿宋" w:cs="仿宋" w:hint="eastAsia"/>
                <w:szCs w:val="21"/>
              </w:rPr>
            </w:pPr>
            <w:bookmarkStart w:id="1" w:name="img_1"/>
            <w:bookmarkEnd w:id="1"/>
          </w:p>
        </w:tc>
        <w:tc>
          <w:tcPr>
            <w:tcW w:w="1158" w:type="dxa"/>
            <w:gridSpan w:val="2"/>
            <w:tcBorders>
              <w:top w:val="nil"/>
              <w:bottom w:val="nil"/>
              <w:right w:val="nil"/>
            </w:tcBorders>
          </w:tcPr>
          <w:p w:rsidR="009D7402" w:rsidRDefault="009D7402">
            <w:pPr>
              <w:spacing w:line="320" w:lineRule="exact"/>
              <w:jc w:val="right"/>
              <w:rPr>
                <w:rFonts w:ascii="仿宋" w:eastAsia="仿宋" w:hAnsi="仿宋" w:cs="仿宋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签名：</w:t>
            </w:r>
          </w:p>
          <w:p w:rsidR="009D7402" w:rsidRDefault="009D7402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3786" w:type="dxa"/>
            <w:gridSpan w:val="3"/>
            <w:tcBorders>
              <w:top w:val="nil"/>
              <w:left w:val="nil"/>
              <w:bottom w:val="nil"/>
            </w:tcBorders>
          </w:tcPr>
          <w:p w:rsidR="009D7402" w:rsidRDefault="009D7402">
            <w:pPr>
              <w:rPr>
                <w:rFonts w:ascii="仿宋" w:eastAsia="仿宋" w:hAnsi="仿宋" w:cs="仿宋" w:hint="eastAsia"/>
                <w:szCs w:val="21"/>
              </w:rPr>
            </w:pPr>
            <w:bookmarkStart w:id="2" w:name="img_2"/>
            <w:bookmarkEnd w:id="2"/>
          </w:p>
        </w:tc>
      </w:tr>
      <w:tr w:rsidR="009D7402">
        <w:trPr>
          <w:cantSplit/>
          <w:trHeight w:val="490"/>
          <w:jc w:val="center"/>
        </w:trPr>
        <w:tc>
          <w:tcPr>
            <w:tcW w:w="4747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9D7402" w:rsidRDefault="009D7402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lastRenderedPageBreak/>
              <w:t>{input_date_3}</w:t>
            </w:r>
          </w:p>
        </w:tc>
        <w:tc>
          <w:tcPr>
            <w:tcW w:w="4944" w:type="dxa"/>
            <w:gridSpan w:val="5"/>
            <w:tcBorders>
              <w:top w:val="nil"/>
              <w:bottom w:val="single" w:sz="12" w:space="0" w:color="auto"/>
            </w:tcBorders>
            <w:vAlign w:val="center"/>
          </w:tcPr>
          <w:p w:rsidR="009D7402" w:rsidRDefault="009D7402">
            <w:pPr>
              <w:spacing w:line="320" w:lineRule="exact"/>
              <w:ind w:firstLineChars="750" w:firstLine="157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{input_date_4}</w:t>
            </w:r>
          </w:p>
        </w:tc>
      </w:tr>
    </w:tbl>
    <w:p w:rsidR="009D7402" w:rsidRDefault="009D7402">
      <w:pPr>
        <w:spacing w:line="360" w:lineRule="exact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szCs w:val="21"/>
        </w:rPr>
        <w:t>注：本表一式二份，由施工单位填报，监理单位、施工单位各存一份。</w:t>
      </w:r>
    </w:p>
    <w:p w:rsidR="009D7402" w:rsidRDefault="009D7402">
      <w:pPr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9D7402">
      <w:pgSz w:w="11906" w:h="16838"/>
      <w:pgMar w:top="1134" w:right="1134" w:bottom="1134" w:left="158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17CED"/>
    <w:rsid w:val="002E75E6"/>
    <w:rsid w:val="00321E35"/>
    <w:rsid w:val="00372384"/>
    <w:rsid w:val="003F6578"/>
    <w:rsid w:val="00426FA6"/>
    <w:rsid w:val="00452374"/>
    <w:rsid w:val="0049187B"/>
    <w:rsid w:val="00491D88"/>
    <w:rsid w:val="005850E4"/>
    <w:rsid w:val="005D2497"/>
    <w:rsid w:val="006D73FE"/>
    <w:rsid w:val="00750192"/>
    <w:rsid w:val="00753941"/>
    <w:rsid w:val="00777082"/>
    <w:rsid w:val="007844F3"/>
    <w:rsid w:val="00791B0C"/>
    <w:rsid w:val="007C0ACC"/>
    <w:rsid w:val="009D7402"/>
    <w:rsid w:val="009E06E1"/>
    <w:rsid w:val="00B11D81"/>
    <w:rsid w:val="00BD03C6"/>
    <w:rsid w:val="00C33AFD"/>
    <w:rsid w:val="00E13339"/>
    <w:rsid w:val="00E30AB7"/>
    <w:rsid w:val="012560EA"/>
    <w:rsid w:val="021746AD"/>
    <w:rsid w:val="021C37AD"/>
    <w:rsid w:val="023D6467"/>
    <w:rsid w:val="026C572B"/>
    <w:rsid w:val="027867D6"/>
    <w:rsid w:val="029C11B9"/>
    <w:rsid w:val="02C15B2D"/>
    <w:rsid w:val="03007543"/>
    <w:rsid w:val="03125619"/>
    <w:rsid w:val="03AC30C3"/>
    <w:rsid w:val="05102839"/>
    <w:rsid w:val="05CC3587"/>
    <w:rsid w:val="064C055F"/>
    <w:rsid w:val="067866A8"/>
    <w:rsid w:val="06B335F1"/>
    <w:rsid w:val="06FD33F5"/>
    <w:rsid w:val="075D34DC"/>
    <w:rsid w:val="07C1760A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BC4217"/>
    <w:rsid w:val="09DE44E1"/>
    <w:rsid w:val="0A017270"/>
    <w:rsid w:val="0A0F2EBA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CEC6DAA"/>
    <w:rsid w:val="0D520498"/>
    <w:rsid w:val="0D7965C4"/>
    <w:rsid w:val="0D8360B3"/>
    <w:rsid w:val="0DE14B3D"/>
    <w:rsid w:val="0E1D1EBC"/>
    <w:rsid w:val="0F403075"/>
    <w:rsid w:val="0FAA5DAF"/>
    <w:rsid w:val="0FCF2924"/>
    <w:rsid w:val="0FED454B"/>
    <w:rsid w:val="10007727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FC32B8"/>
    <w:rsid w:val="14D67EA3"/>
    <w:rsid w:val="15780C06"/>
    <w:rsid w:val="15D75602"/>
    <w:rsid w:val="15EF652E"/>
    <w:rsid w:val="162A2A25"/>
    <w:rsid w:val="16B858FB"/>
    <w:rsid w:val="172A5377"/>
    <w:rsid w:val="17305CCA"/>
    <w:rsid w:val="177E0777"/>
    <w:rsid w:val="17E65F34"/>
    <w:rsid w:val="18386CEB"/>
    <w:rsid w:val="19BC4F64"/>
    <w:rsid w:val="1B10215E"/>
    <w:rsid w:val="1B6C2E3E"/>
    <w:rsid w:val="1B7B3BDF"/>
    <w:rsid w:val="1BB97AFD"/>
    <w:rsid w:val="1C536448"/>
    <w:rsid w:val="1CB21455"/>
    <w:rsid w:val="1D640ED3"/>
    <w:rsid w:val="1E001A35"/>
    <w:rsid w:val="1E2F618C"/>
    <w:rsid w:val="1E363AB6"/>
    <w:rsid w:val="1E8442B4"/>
    <w:rsid w:val="1EA014D1"/>
    <w:rsid w:val="1F0D289A"/>
    <w:rsid w:val="1F1116AD"/>
    <w:rsid w:val="1F2E7A84"/>
    <w:rsid w:val="1F785DFB"/>
    <w:rsid w:val="1FC01023"/>
    <w:rsid w:val="201D5EC0"/>
    <w:rsid w:val="20FD4DBD"/>
    <w:rsid w:val="214B0688"/>
    <w:rsid w:val="218013E3"/>
    <w:rsid w:val="224C2CB0"/>
    <w:rsid w:val="226A3677"/>
    <w:rsid w:val="22FE5CD3"/>
    <w:rsid w:val="235B7C54"/>
    <w:rsid w:val="237D1EB3"/>
    <w:rsid w:val="23D61410"/>
    <w:rsid w:val="23EB3C65"/>
    <w:rsid w:val="24273E0A"/>
    <w:rsid w:val="24522465"/>
    <w:rsid w:val="24B6455F"/>
    <w:rsid w:val="24FC08CE"/>
    <w:rsid w:val="25387285"/>
    <w:rsid w:val="25903E34"/>
    <w:rsid w:val="26B07B5C"/>
    <w:rsid w:val="26B25FBC"/>
    <w:rsid w:val="274060CF"/>
    <w:rsid w:val="276653F9"/>
    <w:rsid w:val="28BF619F"/>
    <w:rsid w:val="29C92BE5"/>
    <w:rsid w:val="2A0A1C52"/>
    <w:rsid w:val="2A66572D"/>
    <w:rsid w:val="2A8B6113"/>
    <w:rsid w:val="2B0B078E"/>
    <w:rsid w:val="2BD71973"/>
    <w:rsid w:val="2C411EDA"/>
    <w:rsid w:val="2C540C4B"/>
    <w:rsid w:val="2CF432AE"/>
    <w:rsid w:val="2D184879"/>
    <w:rsid w:val="2D3A3931"/>
    <w:rsid w:val="2D7365A9"/>
    <w:rsid w:val="2D827074"/>
    <w:rsid w:val="2DA5415D"/>
    <w:rsid w:val="2DAD7ABA"/>
    <w:rsid w:val="2DBD2356"/>
    <w:rsid w:val="2DE939CC"/>
    <w:rsid w:val="2DF03E2C"/>
    <w:rsid w:val="2E6736A4"/>
    <w:rsid w:val="2EE32FCB"/>
    <w:rsid w:val="2F96488C"/>
    <w:rsid w:val="30182271"/>
    <w:rsid w:val="307D7ACD"/>
    <w:rsid w:val="30835B27"/>
    <w:rsid w:val="30CD5D30"/>
    <w:rsid w:val="30E65AC6"/>
    <w:rsid w:val="31075EE9"/>
    <w:rsid w:val="313E6E36"/>
    <w:rsid w:val="31FF0723"/>
    <w:rsid w:val="32240B87"/>
    <w:rsid w:val="32862385"/>
    <w:rsid w:val="32E429ED"/>
    <w:rsid w:val="32EE22A0"/>
    <w:rsid w:val="33286275"/>
    <w:rsid w:val="33860801"/>
    <w:rsid w:val="33D82535"/>
    <w:rsid w:val="34013B54"/>
    <w:rsid w:val="34931464"/>
    <w:rsid w:val="356A5956"/>
    <w:rsid w:val="35FF41A0"/>
    <w:rsid w:val="366F07B7"/>
    <w:rsid w:val="369857C3"/>
    <w:rsid w:val="36E94096"/>
    <w:rsid w:val="36F44713"/>
    <w:rsid w:val="37210C81"/>
    <w:rsid w:val="37670884"/>
    <w:rsid w:val="37AB0972"/>
    <w:rsid w:val="37DE0059"/>
    <w:rsid w:val="3882782E"/>
    <w:rsid w:val="38C44275"/>
    <w:rsid w:val="38E35C11"/>
    <w:rsid w:val="392B4B33"/>
    <w:rsid w:val="392D7E87"/>
    <w:rsid w:val="39A468A4"/>
    <w:rsid w:val="39AF25C8"/>
    <w:rsid w:val="3A0A1588"/>
    <w:rsid w:val="3A5E0BEA"/>
    <w:rsid w:val="3A804CD2"/>
    <w:rsid w:val="3B1E239D"/>
    <w:rsid w:val="3B7E0610"/>
    <w:rsid w:val="3B90554E"/>
    <w:rsid w:val="3B9B3F75"/>
    <w:rsid w:val="3BAF0ACA"/>
    <w:rsid w:val="3BE27FC0"/>
    <w:rsid w:val="3C193AE0"/>
    <w:rsid w:val="3C5976DC"/>
    <w:rsid w:val="3C7A6163"/>
    <w:rsid w:val="3C8B0F9A"/>
    <w:rsid w:val="3D0C18E6"/>
    <w:rsid w:val="3D160B10"/>
    <w:rsid w:val="3DA93366"/>
    <w:rsid w:val="3DAD59DD"/>
    <w:rsid w:val="3DFA6508"/>
    <w:rsid w:val="3DFF24E0"/>
    <w:rsid w:val="3E003441"/>
    <w:rsid w:val="3E8A56D4"/>
    <w:rsid w:val="3E9514B7"/>
    <w:rsid w:val="3E995DD2"/>
    <w:rsid w:val="3E9A0C0C"/>
    <w:rsid w:val="3EC22EFD"/>
    <w:rsid w:val="3F3E5EAF"/>
    <w:rsid w:val="3FAD44EE"/>
    <w:rsid w:val="3FC53ABC"/>
    <w:rsid w:val="3FD4336B"/>
    <w:rsid w:val="402314F8"/>
    <w:rsid w:val="40D85D45"/>
    <w:rsid w:val="419E7A38"/>
    <w:rsid w:val="424F14CB"/>
    <w:rsid w:val="43264BB5"/>
    <w:rsid w:val="4343526C"/>
    <w:rsid w:val="435A5F66"/>
    <w:rsid w:val="43A9670C"/>
    <w:rsid w:val="43B46205"/>
    <w:rsid w:val="440B5CE3"/>
    <w:rsid w:val="44400284"/>
    <w:rsid w:val="445502BB"/>
    <w:rsid w:val="44A74F47"/>
    <w:rsid w:val="44C96589"/>
    <w:rsid w:val="453A3055"/>
    <w:rsid w:val="45577C8C"/>
    <w:rsid w:val="457C01B9"/>
    <w:rsid w:val="45B35EE7"/>
    <w:rsid w:val="46053DA9"/>
    <w:rsid w:val="4632334A"/>
    <w:rsid w:val="480E498D"/>
    <w:rsid w:val="484A0D32"/>
    <w:rsid w:val="48E2281B"/>
    <w:rsid w:val="48FE3F84"/>
    <w:rsid w:val="4904091F"/>
    <w:rsid w:val="496941D4"/>
    <w:rsid w:val="49B8714A"/>
    <w:rsid w:val="49E25CAA"/>
    <w:rsid w:val="4A577027"/>
    <w:rsid w:val="4B28074B"/>
    <w:rsid w:val="4BC237DA"/>
    <w:rsid w:val="4BCF50E1"/>
    <w:rsid w:val="4BE92199"/>
    <w:rsid w:val="4C224373"/>
    <w:rsid w:val="4C40554B"/>
    <w:rsid w:val="4D880D16"/>
    <w:rsid w:val="4E8A09CF"/>
    <w:rsid w:val="4F9B19AB"/>
    <w:rsid w:val="4FC32800"/>
    <w:rsid w:val="50144667"/>
    <w:rsid w:val="50757019"/>
    <w:rsid w:val="509619B4"/>
    <w:rsid w:val="512D11FF"/>
    <w:rsid w:val="51583099"/>
    <w:rsid w:val="51705F35"/>
    <w:rsid w:val="51EA7F77"/>
    <w:rsid w:val="526250DD"/>
    <w:rsid w:val="528427AD"/>
    <w:rsid w:val="52D530B9"/>
    <w:rsid w:val="52E931D2"/>
    <w:rsid w:val="537940EC"/>
    <w:rsid w:val="54694C57"/>
    <w:rsid w:val="54CB52E4"/>
    <w:rsid w:val="554F64F8"/>
    <w:rsid w:val="55997A52"/>
    <w:rsid w:val="55DE7EE2"/>
    <w:rsid w:val="565068A3"/>
    <w:rsid w:val="568B2E38"/>
    <w:rsid w:val="57731C81"/>
    <w:rsid w:val="57AF13CF"/>
    <w:rsid w:val="57F36CD2"/>
    <w:rsid w:val="5812663D"/>
    <w:rsid w:val="58244126"/>
    <w:rsid w:val="58FB4700"/>
    <w:rsid w:val="59165A43"/>
    <w:rsid w:val="59BA5205"/>
    <w:rsid w:val="5A996EBA"/>
    <w:rsid w:val="5AB536D5"/>
    <w:rsid w:val="5AEF26D9"/>
    <w:rsid w:val="5AFF170E"/>
    <w:rsid w:val="5B5C3240"/>
    <w:rsid w:val="5C0671C0"/>
    <w:rsid w:val="5C2A1E53"/>
    <w:rsid w:val="5C43543F"/>
    <w:rsid w:val="5CC818C5"/>
    <w:rsid w:val="5D4C17CF"/>
    <w:rsid w:val="5D7D2182"/>
    <w:rsid w:val="5DBD17D2"/>
    <w:rsid w:val="5DE22079"/>
    <w:rsid w:val="5E271135"/>
    <w:rsid w:val="5E5830FC"/>
    <w:rsid w:val="5F763121"/>
    <w:rsid w:val="604638DA"/>
    <w:rsid w:val="607605A3"/>
    <w:rsid w:val="609E2179"/>
    <w:rsid w:val="60B839E8"/>
    <w:rsid w:val="61B06318"/>
    <w:rsid w:val="61E17A46"/>
    <w:rsid w:val="62791CF8"/>
    <w:rsid w:val="62967C34"/>
    <w:rsid w:val="62CC728D"/>
    <w:rsid w:val="62D062AB"/>
    <w:rsid w:val="62F60FE1"/>
    <w:rsid w:val="6324556C"/>
    <w:rsid w:val="632C3A56"/>
    <w:rsid w:val="63C00A5A"/>
    <w:rsid w:val="640C0A1E"/>
    <w:rsid w:val="64782AE1"/>
    <w:rsid w:val="649C5C02"/>
    <w:rsid w:val="64F50E1F"/>
    <w:rsid w:val="65360B10"/>
    <w:rsid w:val="654868E8"/>
    <w:rsid w:val="65836891"/>
    <w:rsid w:val="65D30E1D"/>
    <w:rsid w:val="663617D3"/>
    <w:rsid w:val="66745452"/>
    <w:rsid w:val="669A799B"/>
    <w:rsid w:val="66B5436F"/>
    <w:rsid w:val="6834107F"/>
    <w:rsid w:val="69085E29"/>
    <w:rsid w:val="697D649E"/>
    <w:rsid w:val="6983153C"/>
    <w:rsid w:val="69AF3BA1"/>
    <w:rsid w:val="6A0E0CA3"/>
    <w:rsid w:val="6A2D6E70"/>
    <w:rsid w:val="6A65507C"/>
    <w:rsid w:val="6B244C75"/>
    <w:rsid w:val="6BF944DC"/>
    <w:rsid w:val="6C09761C"/>
    <w:rsid w:val="6C24387C"/>
    <w:rsid w:val="6C5D6F7B"/>
    <w:rsid w:val="6CD82FC2"/>
    <w:rsid w:val="6D192097"/>
    <w:rsid w:val="6DBB25DB"/>
    <w:rsid w:val="6E15167A"/>
    <w:rsid w:val="6E634DB0"/>
    <w:rsid w:val="6E9F4B02"/>
    <w:rsid w:val="6F0E44FA"/>
    <w:rsid w:val="6F6674E8"/>
    <w:rsid w:val="70726317"/>
    <w:rsid w:val="7091467A"/>
    <w:rsid w:val="70B15DD9"/>
    <w:rsid w:val="713643D8"/>
    <w:rsid w:val="71D02A5E"/>
    <w:rsid w:val="71E17454"/>
    <w:rsid w:val="728E7A51"/>
    <w:rsid w:val="72BA7715"/>
    <w:rsid w:val="733B46D8"/>
    <w:rsid w:val="73B9115B"/>
    <w:rsid w:val="73E755C5"/>
    <w:rsid w:val="74E2757E"/>
    <w:rsid w:val="75164171"/>
    <w:rsid w:val="756C3BC3"/>
    <w:rsid w:val="763432CF"/>
    <w:rsid w:val="765025E3"/>
    <w:rsid w:val="775545B9"/>
    <w:rsid w:val="776B5826"/>
    <w:rsid w:val="77A01FE0"/>
    <w:rsid w:val="781D69D1"/>
    <w:rsid w:val="781F01CF"/>
    <w:rsid w:val="787F568E"/>
    <w:rsid w:val="79104E80"/>
    <w:rsid w:val="79790F38"/>
    <w:rsid w:val="79895748"/>
    <w:rsid w:val="79C712B7"/>
    <w:rsid w:val="7A083B99"/>
    <w:rsid w:val="7A433877"/>
    <w:rsid w:val="7A6806F0"/>
    <w:rsid w:val="7A693460"/>
    <w:rsid w:val="7B20645E"/>
    <w:rsid w:val="7C651920"/>
    <w:rsid w:val="7C9F13D9"/>
    <w:rsid w:val="7CFE6D0D"/>
    <w:rsid w:val="7D673CDE"/>
    <w:rsid w:val="7D6B7C27"/>
    <w:rsid w:val="7D787EB4"/>
    <w:rsid w:val="7D883D7E"/>
    <w:rsid w:val="7D8C5B2A"/>
    <w:rsid w:val="7E042EC1"/>
    <w:rsid w:val="7E834C5A"/>
    <w:rsid w:val="7EAE43BF"/>
    <w:rsid w:val="7EFF7E06"/>
    <w:rsid w:val="7F04288C"/>
    <w:rsid w:val="7F24049E"/>
    <w:rsid w:val="7F6011CF"/>
    <w:rsid w:val="7F9D3E1D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035FF-C969-4ACF-87C1-7515344B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0">
    <w:name w:val="HTML Code"/>
    <w:rPr>
      <w:rFonts w:ascii="Courier New" w:hAnsi="Courier New"/>
      <w:i w:val="0"/>
      <w:sz w:val="20"/>
    </w:rPr>
  </w:style>
  <w:style w:type="character" w:styleId="HTML1">
    <w:name w:val="HTML Cite"/>
    <w:rPr>
      <w:i w:val="0"/>
    </w:rPr>
  </w:style>
  <w:style w:type="character" w:styleId="HTML2">
    <w:name w:val="HTML Acronym"/>
    <w:basedOn w:val="a0"/>
  </w:style>
  <w:style w:type="character" w:styleId="HTML3">
    <w:name w:val="HTML Definition"/>
    <w:rPr>
      <w:i w:val="0"/>
    </w:rPr>
  </w:style>
  <w:style w:type="character" w:styleId="a4">
    <w:name w:val="Emphasis"/>
    <w:qFormat/>
    <w:rPr>
      <w:i w:val="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down">
    <w:name w:val="down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ui-icon-arrowthick-2-n-s2">
    <w:name w:val="ui-icon-arrowthick-2-n-s2"/>
    <w:basedOn w:val="a0"/>
  </w:style>
  <w:style w:type="character" w:customStyle="1" w:styleId="up">
    <w:name w:val="up"/>
    <w:basedOn w:val="a0"/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hover23">
    <w:name w:val="hover23"/>
    <w:rPr>
      <w:color w:val="FFFFFF"/>
    </w:rPr>
  </w:style>
  <w:style w:type="paragraph" w:styleId="a7">
    <w:name w:val="table of authorities"/>
    <w:basedOn w:val="a"/>
    <w:next w:val="a"/>
    <w:pPr>
      <w:ind w:leftChars="200" w:left="420"/>
    </w:p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">
    <w:name w:val="toc 1"/>
    <w:basedOn w:val="a7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 Spacing"/>
    <w:qFormat/>
    <w:rPr>
      <w:sz w:val="22"/>
      <w:szCs w:val="22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ac">
    <w:name w:val="表格题目"/>
    <w:basedOn w:val="a8"/>
    <w:next w:val="a"/>
    <w:qFormat/>
    <w:pPr>
      <w:spacing w:before="120"/>
      <w:jc w:val="both"/>
    </w:p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1103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2018-04-26T08:44:00Z</dcterms:created>
  <dcterms:modified xsi:type="dcterms:W3CDTF">2018-04-26T08:44:00Z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