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3FB26" w14:textId="77777777" w:rsidR="009B7241" w:rsidRDefault="009B7241">
      <w:pPr>
        <w:ind w:firstLine="480"/>
      </w:pPr>
    </w:p>
    <w:p w14:paraId="1083FB27" w14:textId="77777777" w:rsidR="009B7241" w:rsidRDefault="009B7241">
      <w:pPr>
        <w:ind w:firstLine="480"/>
      </w:pPr>
    </w:p>
    <w:p w14:paraId="1083FB28" w14:textId="77777777" w:rsidR="009B7241" w:rsidRDefault="000F2892">
      <w:pPr>
        <w:ind w:firstLineChars="0" w:firstLine="0"/>
        <w:jc w:val="center"/>
        <w:rPr>
          <w:rFonts w:eastAsia="黑体"/>
          <w:sz w:val="34"/>
        </w:rPr>
      </w:pPr>
      <w:bookmarkStart w:id="0" w:name="_1064953734"/>
      <w:bookmarkEnd w:id="0"/>
      <w:r>
        <w:rPr>
          <w:rFonts w:eastAsia="黑体"/>
          <w:noProof/>
          <w:sz w:val="34"/>
        </w:rPr>
        <w:drawing>
          <wp:inline distT="0" distB="0" distL="0" distR="0" wp14:anchorId="1083FD42" wp14:editId="1083FD43">
            <wp:extent cx="2552700" cy="509905"/>
            <wp:effectExtent l="0" t="0" r="0" b="444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9" cstate="print">
                      <a:duotone>
                        <a:schemeClr val="accent6">
                          <a:shade val="45000"/>
                          <a:satMod val="135000"/>
                        </a:schemeClr>
                        <a:prstClr val="white"/>
                      </a:duotone>
                      <a:extLst>
                        <a:ext uri="{BEBA8EAE-BF5A-486C-A8C5-ECC9F3942E4B}">
                          <a14:imgProps xmlns:a14="http://schemas.microsoft.com/office/drawing/2010/main">
                            <a14:imgLayer r:embed="rId10">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2595909" cy="519057"/>
                    </a:xfrm>
                    <a:prstGeom prst="rect">
                      <a:avLst/>
                    </a:prstGeom>
                  </pic:spPr>
                </pic:pic>
              </a:graphicData>
            </a:graphic>
          </wp:inline>
        </w:drawing>
      </w:r>
    </w:p>
    <w:p w14:paraId="1083FB29" w14:textId="77777777" w:rsidR="009B7241" w:rsidRDefault="009B7241">
      <w:pPr>
        <w:ind w:firstLine="480"/>
      </w:pPr>
    </w:p>
    <w:p w14:paraId="1083FB2A" w14:textId="77777777" w:rsidR="009B7241" w:rsidRDefault="009B7241">
      <w:pPr>
        <w:ind w:firstLine="480"/>
      </w:pPr>
    </w:p>
    <w:p w14:paraId="1083FB2B" w14:textId="77777777" w:rsidR="009B7241" w:rsidRDefault="000F2892" w:rsidP="00E6376C">
      <w:pPr>
        <w:pStyle w:val="11"/>
        <w:spacing w:line="480" w:lineRule="auto"/>
        <w:ind w:firstLineChars="0" w:firstLine="0"/>
      </w:pPr>
      <w:r>
        <w:t>本科生毕业设计</w:t>
      </w:r>
    </w:p>
    <w:p w14:paraId="1083FB2C" w14:textId="77777777" w:rsidR="009B7241" w:rsidRDefault="009B7241">
      <w:pPr>
        <w:ind w:firstLine="480"/>
      </w:pPr>
    </w:p>
    <w:p w14:paraId="1083FB2D" w14:textId="77777777" w:rsidR="009B7241" w:rsidRDefault="009B7241">
      <w:pPr>
        <w:ind w:firstLine="480"/>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9B7241" w14:paraId="1083FB30" w14:textId="77777777">
        <w:trPr>
          <w:trHeight w:hRule="exact" w:val="1225"/>
        </w:trPr>
        <w:tc>
          <w:tcPr>
            <w:tcW w:w="8720" w:type="dxa"/>
          </w:tcPr>
          <w:p w14:paraId="1083FB2E" w14:textId="4FC7D1ED" w:rsidR="009B7241" w:rsidRDefault="00DF3FBF">
            <w:pPr>
              <w:pStyle w:val="21"/>
              <w:spacing w:line="240" w:lineRule="auto"/>
              <w:ind w:firstLineChars="0" w:firstLine="0"/>
              <w:rPr>
                <w:rFonts w:hint="eastAsia"/>
              </w:rPr>
            </w:pPr>
            <w:sdt>
              <w:sdtPr>
                <w:rPr>
                  <w:rFonts w:hint="eastAsia"/>
                </w:rPr>
                <w:alias w:val="标题"/>
                <w:id w:val="-1192379307"/>
                <w:placeholder>
                  <w:docPart w:val="928A0A54E60347DF9856FEBB0C5F9000"/>
                </w:placeholder>
                <w:dataBinding w:prefixMappings="xmlns:ns0='http://purl.org/dc/elements/1.1/' xmlns:ns1='http://schemas.openxmlformats.org/package/2006/metadata/core-properties' " w:xpath="/ns1:coreProperties[1]/ns0:title[1]" w:storeItemID="{6C3C8BC8-F283-45AE-878A-BAB7291924A1}"/>
                <w:text/>
              </w:sdtPr>
              <w:sdtEndPr/>
              <w:sdtContent>
                <w:r w:rsidR="00CB036B">
                  <w:rPr>
                    <w:rFonts w:hint="eastAsia"/>
                  </w:rPr>
                  <w:t>这是标题这是标题这是标题</w:t>
                </w:r>
              </w:sdtContent>
            </w:sdt>
          </w:p>
          <w:p w14:paraId="1083FB2F" w14:textId="77777777" w:rsidR="009B7241" w:rsidRDefault="009B7241">
            <w:pPr>
              <w:pStyle w:val="21"/>
              <w:ind w:firstLine="883"/>
              <w:rPr>
                <w:rFonts w:hint="eastAsia"/>
              </w:rPr>
            </w:pPr>
          </w:p>
        </w:tc>
      </w:tr>
    </w:tbl>
    <w:p w14:paraId="1083FB31" w14:textId="77777777" w:rsidR="009B7241" w:rsidRDefault="009B7241">
      <w:pPr>
        <w:ind w:firstLine="480"/>
      </w:pPr>
    </w:p>
    <w:p w14:paraId="1083FB32" w14:textId="77777777" w:rsidR="009B7241" w:rsidRDefault="009B7241">
      <w:pPr>
        <w:ind w:firstLine="480"/>
      </w:pPr>
    </w:p>
    <w:p w14:paraId="1083FB33" w14:textId="77777777" w:rsidR="009B7241" w:rsidRDefault="009B7241">
      <w:pPr>
        <w:ind w:firstLine="480"/>
      </w:pPr>
    </w:p>
    <w:tbl>
      <w:tblPr>
        <w:tblStyle w:val="af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793"/>
      </w:tblGrid>
      <w:tr w:rsidR="009B7241" w14:paraId="1083FB36" w14:textId="77777777">
        <w:trPr>
          <w:trHeight w:hRule="exact" w:val="851"/>
          <w:jc w:val="center"/>
        </w:trPr>
        <w:tc>
          <w:tcPr>
            <w:tcW w:w="1560" w:type="dxa"/>
            <w:noWrap/>
            <w:vAlign w:val="bottom"/>
          </w:tcPr>
          <w:p w14:paraId="1083FB34" w14:textId="77777777" w:rsidR="009B7241" w:rsidRDefault="000F2892">
            <w:pPr>
              <w:pStyle w:val="31"/>
              <w:framePr w:hSpace="0" w:wrap="auto" w:vAnchor="margin" w:hAnchor="text" w:xAlign="left" w:yAlign="inline"/>
              <w:ind w:firstLineChars="10" w:firstLine="32"/>
              <w:rPr>
                <w:rFonts w:hint="eastAsia"/>
              </w:rPr>
            </w:pPr>
            <w:r>
              <w:rPr>
                <w:rFonts w:hint="eastAsia"/>
              </w:rPr>
              <w:t>院    系</w:t>
            </w:r>
          </w:p>
        </w:tc>
        <w:tc>
          <w:tcPr>
            <w:tcW w:w="3793" w:type="dxa"/>
            <w:tcBorders>
              <w:bottom w:val="single" w:sz="4" w:space="0" w:color="auto"/>
            </w:tcBorders>
            <w:noWrap/>
            <w:vAlign w:val="bottom"/>
          </w:tcPr>
          <w:p w14:paraId="1083FB35" w14:textId="43CEB331" w:rsidR="009B7241" w:rsidRDefault="00DF3FBF">
            <w:pPr>
              <w:pStyle w:val="31"/>
              <w:framePr w:hSpace="0" w:wrap="auto" w:vAnchor="margin" w:hAnchor="text" w:xAlign="left" w:yAlign="inline"/>
              <w:ind w:firstLineChars="0" w:firstLine="0"/>
              <w:jc w:val="center"/>
              <w:rPr>
                <w:rFonts w:hint="eastAsia"/>
              </w:rPr>
            </w:pPr>
            <w:sdt>
              <w:sdtPr>
                <w:rPr>
                  <w:rFonts w:hint="eastAsia"/>
                </w:rPr>
                <w:alias w:val="类别"/>
                <w:id w:val="-170100470"/>
                <w:placeholder>
                  <w:docPart w:val="8D159A57C4F8494CA7D4DED7578D5F6F"/>
                </w:placeholder>
                <w:dataBinding w:prefixMappings="xmlns:ns0='http://purl.org/dc/elements/1.1/' xmlns:ns1='http://schemas.openxmlformats.org/package/2006/metadata/core-properties' " w:xpath="/ns1:coreProperties[1]/ns1:category[1]" w:storeItemID="{6C3C8BC8-F283-45AE-878A-BAB7291924A1}"/>
                <w:text/>
              </w:sdtPr>
              <w:sdtEndPr/>
              <w:sdtContent>
                <w:r w:rsidR="00CB036B">
                  <w:rPr>
                    <w:rFonts w:hint="eastAsia"/>
                  </w:rPr>
                  <w:t>计算机科学与技术</w:t>
                </w:r>
              </w:sdtContent>
            </w:sdt>
          </w:p>
        </w:tc>
      </w:tr>
      <w:tr w:rsidR="009B7241" w14:paraId="1083FB39" w14:textId="77777777">
        <w:trPr>
          <w:trHeight w:hRule="exact" w:val="851"/>
          <w:jc w:val="center"/>
        </w:trPr>
        <w:tc>
          <w:tcPr>
            <w:tcW w:w="1560" w:type="dxa"/>
            <w:noWrap/>
            <w:vAlign w:val="bottom"/>
          </w:tcPr>
          <w:p w14:paraId="1083FB37" w14:textId="77777777" w:rsidR="009B7241" w:rsidRDefault="000F2892">
            <w:pPr>
              <w:pStyle w:val="31"/>
              <w:framePr w:hSpace="0" w:wrap="auto" w:vAnchor="margin" w:hAnchor="text" w:xAlign="left" w:yAlign="inline"/>
              <w:ind w:firstLineChars="10" w:firstLine="32"/>
              <w:rPr>
                <w:rFonts w:hint="eastAsia"/>
              </w:rPr>
            </w:pPr>
            <w:r>
              <w:rPr>
                <w:rFonts w:hint="eastAsia"/>
              </w:rPr>
              <w:t>专业班级</w:t>
            </w:r>
          </w:p>
        </w:tc>
        <w:tc>
          <w:tcPr>
            <w:tcW w:w="3793" w:type="dxa"/>
            <w:tcBorders>
              <w:top w:val="single" w:sz="4" w:space="0" w:color="auto"/>
              <w:bottom w:val="single" w:sz="4" w:space="0" w:color="auto"/>
            </w:tcBorders>
            <w:noWrap/>
            <w:vAlign w:val="bottom"/>
          </w:tcPr>
          <w:p w14:paraId="1083FB38" w14:textId="57188765" w:rsidR="009B7241" w:rsidRDefault="00DF3FBF">
            <w:pPr>
              <w:pStyle w:val="31"/>
              <w:framePr w:hSpace="0" w:wrap="auto" w:vAnchor="margin" w:hAnchor="text" w:xAlign="left" w:yAlign="inline"/>
              <w:ind w:firstLineChars="0" w:firstLine="0"/>
              <w:jc w:val="center"/>
              <w:rPr>
                <w:rFonts w:hint="eastAsia"/>
              </w:rPr>
            </w:pPr>
            <w:sdt>
              <w:sdtPr>
                <w:rPr>
                  <w:rFonts w:hint="eastAsia"/>
                </w:rPr>
                <w:alias w:val="单位"/>
                <w:id w:val="-1554850688"/>
                <w:placeholder>
                  <w:docPart w:val="9F48C45A61F6409393EAF1067DB7313D"/>
                </w:placeholder>
                <w:dataBinding w:prefixMappings="xmlns:ns0='http://schemas.openxmlformats.org/officeDocument/2006/extended-properties' " w:xpath="/ns0:Properties[1]/ns0:Company[1]" w:storeItemID="{6668398D-A668-4E3E-A5EB-62B293D839F1}"/>
                <w:text/>
              </w:sdtPr>
              <w:sdtEndPr/>
              <w:sdtContent>
                <w:r w:rsidR="00CB036B">
                  <w:rPr>
                    <w:rFonts w:hint="eastAsia"/>
                  </w:rPr>
                  <w:t>计科 2201</w:t>
                </w:r>
              </w:sdtContent>
            </w:sdt>
          </w:p>
        </w:tc>
      </w:tr>
      <w:tr w:rsidR="009B7241" w14:paraId="1083FB3C" w14:textId="77777777">
        <w:trPr>
          <w:trHeight w:hRule="exact" w:val="851"/>
          <w:jc w:val="center"/>
        </w:trPr>
        <w:tc>
          <w:tcPr>
            <w:tcW w:w="1560" w:type="dxa"/>
            <w:noWrap/>
            <w:vAlign w:val="bottom"/>
          </w:tcPr>
          <w:p w14:paraId="1083FB3A" w14:textId="77777777" w:rsidR="009B7241" w:rsidRDefault="000F2892">
            <w:pPr>
              <w:pStyle w:val="31"/>
              <w:framePr w:hSpace="0" w:wrap="auto" w:vAnchor="margin" w:hAnchor="text" w:xAlign="left" w:yAlign="inline"/>
              <w:ind w:firstLineChars="10" w:firstLine="32"/>
              <w:rPr>
                <w:rFonts w:hint="eastAsia"/>
              </w:rPr>
            </w:pPr>
            <w:r>
              <w:rPr>
                <w:rFonts w:hint="eastAsia"/>
              </w:rPr>
              <w:t>姓    名</w:t>
            </w:r>
          </w:p>
        </w:tc>
        <w:tc>
          <w:tcPr>
            <w:tcW w:w="3793" w:type="dxa"/>
            <w:tcBorders>
              <w:top w:val="single" w:sz="4" w:space="0" w:color="auto"/>
              <w:bottom w:val="single" w:sz="4" w:space="0" w:color="auto"/>
            </w:tcBorders>
            <w:noWrap/>
            <w:vAlign w:val="bottom"/>
          </w:tcPr>
          <w:p w14:paraId="1083FB3B" w14:textId="51AF48F1" w:rsidR="009B7241" w:rsidRDefault="00DF3FBF">
            <w:pPr>
              <w:pStyle w:val="31"/>
              <w:framePr w:hSpace="0" w:wrap="auto" w:vAnchor="margin" w:hAnchor="text" w:xAlign="left" w:yAlign="inline"/>
              <w:ind w:firstLineChars="0" w:firstLine="0"/>
              <w:jc w:val="center"/>
              <w:rPr>
                <w:rFonts w:hint="eastAsia"/>
              </w:rPr>
            </w:pPr>
            <w:sdt>
              <w:sdtPr>
                <w:rPr>
                  <w:rFonts w:hint="eastAsia"/>
                </w:rPr>
                <w:alias w:val="作者"/>
                <w:id w:val="-1272312707"/>
                <w:placeholder>
                  <w:docPart w:val="A1DCF3F76101403FB937D299D4FB13FA"/>
                </w:placeholder>
                <w:dataBinding w:prefixMappings="xmlns:ns0='http://purl.org/dc/elements/1.1/' xmlns:ns1='http://schemas.openxmlformats.org/package/2006/metadata/core-properties' " w:xpath="/ns1:coreProperties[1]/ns0:creator[1]" w:storeItemID="{6C3C8BC8-F283-45AE-878A-BAB7291924A1}"/>
                <w:text/>
              </w:sdtPr>
              <w:sdtEndPr/>
              <w:sdtContent>
                <w:r w:rsidR="00CB036B">
                  <w:rPr>
                    <w:rFonts w:hint="eastAsia"/>
                  </w:rPr>
                  <w:t>小岳岳</w:t>
                </w:r>
              </w:sdtContent>
            </w:sdt>
          </w:p>
        </w:tc>
      </w:tr>
      <w:tr w:rsidR="009B7241" w14:paraId="1083FB3F" w14:textId="77777777">
        <w:trPr>
          <w:trHeight w:hRule="exact" w:val="851"/>
          <w:jc w:val="center"/>
        </w:trPr>
        <w:tc>
          <w:tcPr>
            <w:tcW w:w="1560" w:type="dxa"/>
            <w:noWrap/>
            <w:vAlign w:val="bottom"/>
          </w:tcPr>
          <w:p w14:paraId="1083FB3D" w14:textId="77777777" w:rsidR="009B7241" w:rsidRDefault="000F2892">
            <w:pPr>
              <w:pStyle w:val="31"/>
              <w:framePr w:hSpace="0" w:wrap="auto" w:vAnchor="margin" w:hAnchor="text" w:xAlign="left" w:yAlign="inline"/>
              <w:ind w:firstLineChars="10" w:firstLine="32"/>
              <w:rPr>
                <w:rFonts w:hint="eastAsia"/>
              </w:rPr>
            </w:pPr>
            <w:r>
              <w:rPr>
                <w:rFonts w:hint="eastAsia"/>
              </w:rPr>
              <w:t>学    号</w:t>
            </w:r>
          </w:p>
        </w:tc>
        <w:tc>
          <w:tcPr>
            <w:tcW w:w="3793" w:type="dxa"/>
            <w:tcBorders>
              <w:top w:val="single" w:sz="4" w:space="0" w:color="auto"/>
              <w:bottom w:val="single" w:sz="4" w:space="0" w:color="auto"/>
            </w:tcBorders>
            <w:noWrap/>
            <w:vAlign w:val="bottom"/>
          </w:tcPr>
          <w:sdt>
            <w:sdtPr>
              <w:alias w:val="关键词"/>
              <w:id w:val="2031597572"/>
              <w:placeholder>
                <w:docPart w:val="69114CE778C1471AAD5EC00248EFC614"/>
              </w:placeholder>
              <w:dataBinding w:prefixMappings="xmlns:ns0='http://purl.org/dc/elements/1.1/' xmlns:ns1='http://schemas.openxmlformats.org/package/2006/metadata/core-properties' " w:xpath="/ns1:coreProperties[1]/ns1:keywords[1]" w:storeItemID="{6C3C8BC8-F283-45AE-878A-BAB7291924A1}"/>
              <w:text/>
            </w:sdtPr>
            <w:sdtEndPr/>
            <w:sdtContent>
              <w:p w14:paraId="1083FB3E" w14:textId="0368503A" w:rsidR="009B7241" w:rsidRDefault="00CB036B">
                <w:pPr>
                  <w:pStyle w:val="31"/>
                  <w:framePr w:hSpace="0" w:wrap="auto" w:vAnchor="margin" w:hAnchor="text" w:xAlign="left" w:yAlign="inline"/>
                  <w:ind w:firstLineChars="0" w:firstLine="0"/>
                  <w:jc w:val="center"/>
                  <w:rPr>
                    <w:rFonts w:hint="eastAsia"/>
                  </w:rPr>
                </w:pPr>
                <w:r>
                  <w:rPr>
                    <w:rFonts w:hint="eastAsia"/>
                  </w:rPr>
                  <w:t>U202215102</w:t>
                </w:r>
              </w:p>
            </w:sdtContent>
          </w:sdt>
        </w:tc>
      </w:tr>
      <w:tr w:rsidR="009B7241" w14:paraId="1083FB42" w14:textId="77777777">
        <w:trPr>
          <w:trHeight w:hRule="exact" w:val="851"/>
          <w:jc w:val="center"/>
        </w:trPr>
        <w:tc>
          <w:tcPr>
            <w:tcW w:w="0" w:type="auto"/>
            <w:noWrap/>
            <w:vAlign w:val="bottom"/>
          </w:tcPr>
          <w:p w14:paraId="1083FB40" w14:textId="77777777" w:rsidR="009B7241" w:rsidRDefault="000F2892">
            <w:pPr>
              <w:pStyle w:val="31"/>
              <w:framePr w:hSpace="0" w:wrap="auto" w:vAnchor="margin" w:hAnchor="text" w:xAlign="left" w:yAlign="inline"/>
              <w:ind w:firstLineChars="10" w:firstLine="32"/>
              <w:rPr>
                <w:rFonts w:hint="eastAsia"/>
              </w:rPr>
            </w:pPr>
            <w:r>
              <w:rPr>
                <w:rFonts w:hint="eastAsia"/>
              </w:rPr>
              <w:t>指导教师</w:t>
            </w:r>
          </w:p>
        </w:tc>
        <w:tc>
          <w:tcPr>
            <w:tcW w:w="3793" w:type="dxa"/>
            <w:tcBorders>
              <w:top w:val="single" w:sz="4" w:space="0" w:color="auto"/>
              <w:bottom w:val="single" w:sz="4" w:space="0" w:color="auto"/>
            </w:tcBorders>
            <w:noWrap/>
            <w:vAlign w:val="bottom"/>
          </w:tcPr>
          <w:p w14:paraId="1083FB41" w14:textId="00AFD9C6" w:rsidR="009B7241" w:rsidRDefault="00DF3FBF">
            <w:pPr>
              <w:pStyle w:val="31"/>
              <w:framePr w:hSpace="0" w:wrap="auto" w:vAnchor="margin" w:hAnchor="text" w:xAlign="left" w:yAlign="inline"/>
              <w:ind w:firstLineChars="0" w:firstLine="0"/>
              <w:jc w:val="center"/>
              <w:rPr>
                <w:rFonts w:hint="eastAsia"/>
              </w:rPr>
            </w:pPr>
            <w:sdt>
              <w:sdtPr>
                <w:rPr>
                  <w:rFonts w:hint="eastAsia"/>
                </w:rPr>
                <w:alias w:val="经理"/>
                <w:id w:val="1749157981"/>
                <w:placeholder>
                  <w:docPart w:val="C2D20120C64E4C549B3911594275D05E"/>
                </w:placeholder>
                <w:dataBinding w:prefixMappings="xmlns:ns0='http://schemas.openxmlformats.org/officeDocument/2006/extended-properties' " w:xpath="/ns0:Properties[1]/ns0:Manager[1]" w:storeItemID="{6668398D-A668-4E3E-A5EB-62B293D839F1}"/>
                <w:text/>
              </w:sdtPr>
              <w:sdtEndPr/>
              <w:sdtContent>
                <w:r w:rsidR="00CB036B">
                  <w:rPr>
                    <w:rFonts w:hint="eastAsia"/>
                  </w:rPr>
                  <w:t>郭德纲</w:t>
                </w:r>
              </w:sdtContent>
            </w:sdt>
          </w:p>
        </w:tc>
      </w:tr>
    </w:tbl>
    <w:p w14:paraId="1083FB43" w14:textId="77777777" w:rsidR="009B7241" w:rsidRDefault="009B7241">
      <w:pPr>
        <w:ind w:firstLine="480"/>
      </w:pPr>
    </w:p>
    <w:p w14:paraId="1083FB44" w14:textId="77777777" w:rsidR="009B7241" w:rsidRDefault="009B7241">
      <w:pPr>
        <w:ind w:firstLine="480"/>
      </w:pPr>
    </w:p>
    <w:p w14:paraId="1083FB45" w14:textId="04F8C4A6" w:rsidR="009B7241" w:rsidRDefault="00DF3FBF">
      <w:pPr>
        <w:pStyle w:val="31"/>
        <w:framePr w:hSpace="0" w:wrap="auto" w:vAnchor="margin" w:hAnchor="text" w:xAlign="left" w:yAlign="inline"/>
        <w:ind w:firstLineChars="0" w:firstLine="0"/>
        <w:jc w:val="center"/>
        <w:rPr>
          <w:rFonts w:hint="eastAsia"/>
        </w:rPr>
      </w:pPr>
      <w:sdt>
        <w:sdtPr>
          <w:alias w:val="状态"/>
          <w:id w:val="850460919"/>
          <w:placeholder>
            <w:docPart w:val="B977C08F52264F86B97CB081264496A3"/>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00E6376C">
            <w:rPr>
              <w:rStyle w:val="aff2"/>
            </w:rPr>
            <w:t>2026年5月7日</w:t>
          </w:r>
        </w:sdtContent>
      </w:sdt>
      <w:r w:rsidR="000F2892">
        <w:t xml:space="preserve"> </w:t>
      </w:r>
      <w:commentRangeStart w:id="1"/>
      <w:commentRangeEnd w:id="1"/>
      <w:r w:rsidR="000F2892">
        <w:rPr>
          <w:rStyle w:val="aff0"/>
          <w:rFonts w:hint="eastAsia"/>
          <w:sz w:val="32"/>
          <w:szCs w:val="32"/>
        </w:rPr>
        <w:commentReference w:id="1"/>
      </w:r>
    </w:p>
    <w:p w14:paraId="1083FB46" w14:textId="77777777" w:rsidR="009B7241" w:rsidRDefault="009B7241">
      <w:pPr>
        <w:pStyle w:val="31"/>
        <w:framePr w:hSpace="0" w:wrap="auto" w:vAnchor="margin" w:hAnchor="text" w:xAlign="left" w:yAlign="inline"/>
        <w:ind w:firstLineChars="0" w:firstLine="0"/>
        <w:jc w:val="center"/>
        <w:rPr>
          <w:rFonts w:hint="eastAsia"/>
        </w:rPr>
      </w:pPr>
    </w:p>
    <w:p w14:paraId="1083FB47" w14:textId="77777777" w:rsidR="009B7241" w:rsidRDefault="009B7241">
      <w:pPr>
        <w:widowControl/>
        <w:ind w:firstLine="562"/>
        <w:jc w:val="left"/>
        <w:rPr>
          <w:rFonts w:cs="Times New Roman"/>
          <w:b/>
          <w:bCs/>
          <w:sz w:val="28"/>
          <w:szCs w:val="30"/>
        </w:rPr>
      </w:pPr>
    </w:p>
    <w:p w14:paraId="1083FB48" w14:textId="77777777" w:rsidR="009B7241" w:rsidRDefault="009B7241">
      <w:pPr>
        <w:widowControl/>
        <w:ind w:firstLine="562"/>
        <w:jc w:val="left"/>
        <w:rPr>
          <w:rFonts w:cs="Times New Roman"/>
          <w:b/>
          <w:bCs/>
          <w:sz w:val="28"/>
          <w:szCs w:val="30"/>
        </w:rPr>
      </w:pPr>
    </w:p>
    <w:p w14:paraId="1083FB49" w14:textId="77777777" w:rsidR="009B7241" w:rsidRDefault="009B7241">
      <w:pPr>
        <w:widowControl/>
        <w:ind w:firstLine="562"/>
        <w:jc w:val="left"/>
        <w:rPr>
          <w:rFonts w:cs="Times New Roman"/>
          <w:b/>
          <w:bCs/>
          <w:sz w:val="28"/>
          <w:szCs w:val="30"/>
        </w:rPr>
      </w:pPr>
    </w:p>
    <w:p w14:paraId="1083FB4A" w14:textId="77777777" w:rsidR="009B7241" w:rsidRDefault="009B7241">
      <w:pPr>
        <w:widowControl/>
        <w:ind w:firstLine="562"/>
        <w:jc w:val="left"/>
        <w:rPr>
          <w:rFonts w:cs="Times New Roman"/>
          <w:b/>
          <w:bCs/>
          <w:sz w:val="28"/>
          <w:szCs w:val="30"/>
        </w:rPr>
      </w:pPr>
    </w:p>
    <w:p w14:paraId="1083FB4B" w14:textId="77777777" w:rsidR="009B7241" w:rsidRDefault="009B7241">
      <w:pPr>
        <w:widowControl/>
        <w:ind w:firstLine="562"/>
        <w:jc w:val="left"/>
        <w:rPr>
          <w:rFonts w:cs="Times New Roman"/>
          <w:b/>
          <w:bCs/>
          <w:sz w:val="28"/>
          <w:szCs w:val="30"/>
        </w:rPr>
      </w:pPr>
    </w:p>
    <w:p w14:paraId="1083FB4C" w14:textId="77777777" w:rsidR="009B7241" w:rsidRDefault="009B7241">
      <w:pPr>
        <w:widowControl/>
        <w:ind w:firstLine="562"/>
        <w:jc w:val="left"/>
        <w:rPr>
          <w:rFonts w:cs="Times New Roman"/>
          <w:b/>
          <w:bCs/>
          <w:sz w:val="28"/>
          <w:szCs w:val="30"/>
        </w:rPr>
      </w:pPr>
    </w:p>
    <w:p w14:paraId="1083FB4D" w14:textId="77777777" w:rsidR="009B7241" w:rsidRDefault="009B7241">
      <w:pPr>
        <w:widowControl/>
        <w:ind w:firstLine="562"/>
        <w:jc w:val="left"/>
        <w:rPr>
          <w:rFonts w:cs="Times New Roman"/>
          <w:b/>
          <w:bCs/>
          <w:sz w:val="28"/>
          <w:szCs w:val="30"/>
        </w:rPr>
      </w:pPr>
    </w:p>
    <w:p w14:paraId="1083FB4E" w14:textId="77777777" w:rsidR="009B7241" w:rsidRDefault="009B7241">
      <w:pPr>
        <w:pStyle w:val="31"/>
        <w:framePr w:hSpace="0" w:wrap="auto" w:vAnchor="margin" w:hAnchor="text" w:xAlign="left" w:yAlign="inline"/>
        <w:ind w:firstLineChars="0" w:firstLine="0"/>
        <w:jc w:val="center"/>
        <w:rPr>
          <w:rFonts w:hint="eastAsia"/>
        </w:rPr>
        <w:sectPr w:rsidR="009B7241">
          <w:headerReference w:type="even" r:id="rId14"/>
          <w:headerReference w:type="default" r:id="rId15"/>
          <w:footerReference w:type="even" r:id="rId16"/>
          <w:footerReference w:type="default" r:id="rId17"/>
          <w:headerReference w:type="first" r:id="rId18"/>
          <w:footerReference w:type="first" r:id="rId19"/>
          <w:type w:val="oddPage"/>
          <w:pgSz w:w="11906" w:h="16838"/>
          <w:pgMar w:top="1440" w:right="1797" w:bottom="1440" w:left="1797" w:header="851" w:footer="992" w:gutter="0"/>
          <w:cols w:space="425"/>
          <w:docGrid w:linePitch="312"/>
        </w:sectPr>
      </w:pPr>
    </w:p>
    <w:p w14:paraId="1083FB4F" w14:textId="77777777" w:rsidR="009B7241" w:rsidRDefault="000F2892">
      <w:pPr>
        <w:pageBreakBefore/>
        <w:spacing w:beforeLines="150" w:before="360"/>
        <w:ind w:firstLineChars="0" w:firstLine="0"/>
        <w:jc w:val="center"/>
        <w:rPr>
          <w:rFonts w:eastAsia="黑体" w:cs="Times New Roman"/>
          <w:b/>
          <w:bCs/>
          <w:sz w:val="36"/>
          <w:szCs w:val="36"/>
        </w:rPr>
      </w:pPr>
      <w:r>
        <w:rPr>
          <w:rFonts w:eastAsia="黑体" w:cs="Times New Roman"/>
          <w:b/>
          <w:bCs/>
          <w:sz w:val="36"/>
          <w:szCs w:val="36"/>
        </w:rPr>
        <w:lastRenderedPageBreak/>
        <w:t>学位论文原创性声明</w:t>
      </w:r>
    </w:p>
    <w:p w14:paraId="1083FB50" w14:textId="77777777" w:rsidR="009B7241" w:rsidRDefault="009B7241">
      <w:pPr>
        <w:ind w:firstLine="480"/>
        <w:rPr>
          <w:rFonts w:eastAsia="楷体_GB2312" w:cs="Times New Roman"/>
          <w:color w:val="FF0000"/>
        </w:rPr>
      </w:pPr>
    </w:p>
    <w:p w14:paraId="1083FB51" w14:textId="77777777" w:rsidR="009B7241" w:rsidRDefault="000F2892">
      <w:pPr>
        <w:ind w:firstLine="480"/>
      </w:pPr>
      <w: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1083FB52" w14:textId="77777777" w:rsidR="009B7241" w:rsidRDefault="009B7241">
      <w:pPr>
        <w:ind w:firstLine="480"/>
        <w:rPr>
          <w:rFonts w:eastAsia="楷体_GB2312"/>
          <w:color w:val="FF0000"/>
        </w:rPr>
      </w:pPr>
    </w:p>
    <w:p w14:paraId="1083FB53" w14:textId="597939B7" w:rsidR="009B7241" w:rsidRDefault="000F2892">
      <w:pPr>
        <w:ind w:firstLine="480"/>
        <w:jc w:val="right"/>
      </w:pPr>
      <w:r>
        <w:t>作者签名：</w:t>
      </w:r>
      <w:r>
        <w:t xml:space="preserve">            </w:t>
      </w:r>
      <w:sdt>
        <w:sdtPr>
          <w:alias w:val="状态"/>
          <w:id w:val="-1178888196"/>
          <w:placeholder>
            <w:docPart w:val="7F9A18037F4C462B89ED7396F7C7D3F7"/>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00E6376C">
            <w:rPr>
              <w:rStyle w:val="aff2"/>
            </w:rPr>
            <w:t>[</w:t>
          </w:r>
          <w:r w:rsidR="00E6376C">
            <w:rPr>
              <w:rStyle w:val="aff2"/>
            </w:rPr>
            <w:t>状态</w:t>
          </w:r>
          <w:r w:rsidR="00E6376C">
            <w:rPr>
              <w:rStyle w:val="aff2"/>
            </w:rPr>
            <w:t>]</w:t>
          </w:r>
        </w:sdtContent>
      </w:sdt>
    </w:p>
    <w:p w14:paraId="1083FB54" w14:textId="77777777" w:rsidR="009B7241" w:rsidRDefault="009B7241">
      <w:pPr>
        <w:ind w:firstLine="480"/>
        <w:jc w:val="right"/>
        <w:rPr>
          <w:rFonts w:cs="Times New Roman"/>
        </w:rPr>
      </w:pPr>
    </w:p>
    <w:p w14:paraId="1083FB55" w14:textId="77777777" w:rsidR="009B7241" w:rsidRDefault="009B7241">
      <w:pPr>
        <w:ind w:firstLine="480"/>
      </w:pPr>
    </w:p>
    <w:p w14:paraId="1083FB56" w14:textId="77777777" w:rsidR="009B7241" w:rsidRDefault="009B7241">
      <w:pPr>
        <w:ind w:firstLine="480"/>
        <w:jc w:val="right"/>
        <w:rPr>
          <w:rFonts w:cs="Times New Roman"/>
        </w:rPr>
      </w:pPr>
    </w:p>
    <w:p w14:paraId="1083FB57" w14:textId="77777777" w:rsidR="009B7241" w:rsidRDefault="000F2892">
      <w:pPr>
        <w:spacing w:beforeLines="150" w:before="360"/>
        <w:ind w:firstLineChars="0" w:firstLine="0"/>
        <w:jc w:val="center"/>
        <w:rPr>
          <w:rFonts w:eastAsia="黑体" w:cs="Times New Roman"/>
          <w:b/>
          <w:bCs/>
          <w:sz w:val="36"/>
          <w:szCs w:val="36"/>
        </w:rPr>
      </w:pPr>
      <w:r>
        <w:rPr>
          <w:rFonts w:eastAsia="黑体" w:cs="Times New Roman"/>
          <w:b/>
          <w:bCs/>
          <w:sz w:val="36"/>
          <w:szCs w:val="36"/>
        </w:rPr>
        <w:t>学位论文版权使用授权书</w:t>
      </w:r>
    </w:p>
    <w:p w14:paraId="1083FB58" w14:textId="77777777" w:rsidR="009B7241" w:rsidRDefault="009B7241">
      <w:pPr>
        <w:ind w:firstLine="480"/>
        <w:rPr>
          <w:rFonts w:eastAsia="楷体_GB2312" w:cs="Times New Roman"/>
          <w:color w:val="FF0000"/>
        </w:rPr>
      </w:pPr>
    </w:p>
    <w:p w14:paraId="1083FB59" w14:textId="77777777" w:rsidR="009B7241" w:rsidRDefault="000F2892">
      <w:pPr>
        <w:ind w:firstLine="480"/>
        <w:rPr>
          <w:rFonts w:cs="Times New Roman"/>
        </w:rPr>
      </w:pPr>
      <w:r>
        <w:rPr>
          <w:rFonts w:cs="Times New Roman"/>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1083FB5A" w14:textId="77777777" w:rsidR="009B7241" w:rsidRDefault="000F2892">
      <w:pPr>
        <w:ind w:firstLine="480"/>
        <w:rPr>
          <w:rFonts w:cs="Times New Roman"/>
        </w:rPr>
      </w:pPr>
      <w:r>
        <w:rPr>
          <w:rFonts w:cs="Times New Roman"/>
        </w:rPr>
        <w:t>本学位论文属于</w:t>
      </w:r>
      <w:r>
        <w:rPr>
          <w:rFonts w:cs="Times New Roman"/>
        </w:rPr>
        <w:t xml:space="preserve"> 1</w:t>
      </w:r>
      <w:r>
        <w:rPr>
          <w:rFonts w:cs="Times New Roman"/>
        </w:rPr>
        <w:t>、保</w:t>
      </w:r>
      <w:r>
        <w:rPr>
          <w:rFonts w:cs="Times New Roman" w:hint="eastAsia"/>
        </w:rPr>
        <w:t xml:space="preserve"> </w:t>
      </w:r>
      <w:r>
        <w:rPr>
          <w:rFonts w:cs="Times New Roman"/>
        </w:rPr>
        <w:t xml:space="preserve"> </w:t>
      </w:r>
      <w:r>
        <w:rPr>
          <w:rFonts w:cs="Times New Roman"/>
        </w:rPr>
        <w:t>密</w:t>
      </w:r>
      <w:r>
        <w:rPr>
          <w:rFonts w:cs="Times New Roman" w:hint="eastAsia"/>
        </w:rPr>
        <w:t>□</w:t>
      </w:r>
      <w:r>
        <w:rPr>
          <w:rFonts w:cs="Times New Roman"/>
        </w:rPr>
        <w:t>，在</w:t>
      </w:r>
      <w:r>
        <w:rPr>
          <w:rFonts w:cs="Times New Roman"/>
        </w:rPr>
        <w:t xml:space="preserve">    </w:t>
      </w:r>
      <w:r>
        <w:rPr>
          <w:rFonts w:cs="Times New Roman"/>
        </w:rPr>
        <w:t>年解密后适用本授权书</w:t>
      </w:r>
    </w:p>
    <w:p w14:paraId="1083FB5B" w14:textId="77777777" w:rsidR="009B7241" w:rsidRDefault="000F2892">
      <w:pPr>
        <w:ind w:firstLineChars="950" w:firstLine="2280"/>
        <w:rPr>
          <w:rFonts w:cs="Times New Roman"/>
        </w:rPr>
      </w:pPr>
      <w:r>
        <w:rPr>
          <w:rFonts w:cs="Times New Roman"/>
        </w:rPr>
        <w:t>2</w:t>
      </w:r>
      <w:r>
        <w:rPr>
          <w:rFonts w:cs="Times New Roman"/>
        </w:rPr>
        <w:t>、</w:t>
      </w:r>
      <w:commentRangeStart w:id="2"/>
      <w:r>
        <w:rPr>
          <w:rFonts w:cs="Times New Roman"/>
        </w:rPr>
        <w:t>不保密</w:t>
      </w:r>
      <w:r>
        <w:rPr>
          <w:rFonts w:cs="Times New Roman"/>
        </w:rPr>
        <w:sym w:font="Wingdings 2" w:char="F052"/>
      </w:r>
      <w:r>
        <w:rPr>
          <w:rFonts w:cs="Times New Roman"/>
        </w:rPr>
        <w:t>。</w:t>
      </w:r>
      <w:commentRangeEnd w:id="2"/>
      <w:r>
        <w:rPr>
          <w:rStyle w:val="aff0"/>
          <w:rFonts w:cs="Times New Roman"/>
          <w:sz w:val="24"/>
        </w:rPr>
        <w:commentReference w:id="2"/>
      </w:r>
    </w:p>
    <w:p w14:paraId="1083FB5C" w14:textId="77777777" w:rsidR="009B7241" w:rsidRDefault="000F2892">
      <w:pPr>
        <w:ind w:firstLineChars="900" w:firstLine="2160"/>
        <w:rPr>
          <w:rFonts w:cs="Times New Roman"/>
        </w:rPr>
      </w:pPr>
      <w:r>
        <w:rPr>
          <w:rFonts w:cs="Times New Roman"/>
        </w:rPr>
        <w:t>（请在以上相应方框内打</w:t>
      </w:r>
      <w:r>
        <w:rPr>
          <w:rFonts w:cs="Times New Roman"/>
        </w:rPr>
        <w:t>“√”</w:t>
      </w:r>
      <w:r>
        <w:rPr>
          <w:rFonts w:cs="Times New Roman"/>
        </w:rPr>
        <w:t>）</w:t>
      </w:r>
    </w:p>
    <w:p w14:paraId="1083FB5D" w14:textId="77777777" w:rsidR="009B7241" w:rsidRDefault="009B7241">
      <w:pPr>
        <w:ind w:firstLineChars="900" w:firstLine="2160"/>
        <w:rPr>
          <w:rFonts w:cs="Times New Roman"/>
        </w:rPr>
      </w:pPr>
    </w:p>
    <w:p w14:paraId="1083FB5E" w14:textId="77777777" w:rsidR="009B7241" w:rsidRDefault="009B7241">
      <w:pPr>
        <w:spacing w:line="480" w:lineRule="auto"/>
        <w:ind w:firstLine="480"/>
        <w:jc w:val="right"/>
        <w:rPr>
          <w:rFonts w:eastAsia="楷体_GB2312" w:cs="Times New Roman"/>
          <w:color w:val="FF0000"/>
        </w:rPr>
      </w:pPr>
    </w:p>
    <w:p w14:paraId="1083FB5F" w14:textId="19C5E9E4" w:rsidR="009B7241" w:rsidRDefault="000F2892">
      <w:pPr>
        <w:spacing w:line="480" w:lineRule="auto"/>
        <w:ind w:firstLine="480"/>
        <w:jc w:val="right"/>
        <w:rPr>
          <w:rFonts w:cs="Times New Roman"/>
        </w:rPr>
      </w:pPr>
      <w:r>
        <w:rPr>
          <w:rFonts w:cs="Times New Roman"/>
        </w:rPr>
        <w:t>作者签名：</w:t>
      </w:r>
      <w:r>
        <w:rPr>
          <w:rFonts w:cs="Times New Roman"/>
        </w:rPr>
        <w:t xml:space="preserve">            </w:t>
      </w:r>
      <w:sdt>
        <w:sdtPr>
          <w:alias w:val="状态"/>
          <w:id w:val="-247273446"/>
          <w:placeholder>
            <w:docPart w:val="5B93081C48154C05894BBA67880F4024"/>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00E6376C">
            <w:rPr>
              <w:rStyle w:val="aff2"/>
            </w:rPr>
            <w:t>[</w:t>
          </w:r>
          <w:r w:rsidR="00E6376C">
            <w:rPr>
              <w:rStyle w:val="aff2"/>
            </w:rPr>
            <w:t>状态</w:t>
          </w:r>
          <w:r w:rsidR="00E6376C">
            <w:rPr>
              <w:rStyle w:val="aff2"/>
            </w:rPr>
            <w:t>]</w:t>
          </w:r>
        </w:sdtContent>
      </w:sdt>
    </w:p>
    <w:p w14:paraId="1083FB60" w14:textId="1A6DBD23" w:rsidR="009B7241" w:rsidRDefault="000F2892">
      <w:pPr>
        <w:spacing w:line="480" w:lineRule="auto"/>
        <w:ind w:firstLine="480"/>
        <w:jc w:val="right"/>
        <w:rPr>
          <w:rFonts w:cs="Times New Roman"/>
        </w:rPr>
      </w:pPr>
      <w:r>
        <w:rPr>
          <w:rFonts w:cs="Times New Roman"/>
        </w:rPr>
        <w:t>导师签名：</w:t>
      </w:r>
      <w:r>
        <w:rPr>
          <w:rFonts w:cs="Times New Roman"/>
        </w:rPr>
        <w:t xml:space="preserve">            </w:t>
      </w:r>
      <w:sdt>
        <w:sdtPr>
          <w:alias w:val="状态"/>
          <w:id w:val="-1775088516"/>
          <w:placeholder>
            <w:docPart w:val="E36FD6871CE64D319BF107C79C02A723"/>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00E6376C">
            <w:rPr>
              <w:rStyle w:val="aff2"/>
            </w:rPr>
            <w:t>[</w:t>
          </w:r>
          <w:r w:rsidR="00E6376C">
            <w:rPr>
              <w:rStyle w:val="aff2"/>
            </w:rPr>
            <w:t>状态</w:t>
          </w:r>
          <w:r w:rsidR="00E6376C">
            <w:rPr>
              <w:rStyle w:val="aff2"/>
            </w:rPr>
            <w:t>]</w:t>
          </w:r>
        </w:sdtContent>
      </w:sdt>
    </w:p>
    <w:p w14:paraId="1083FB61" w14:textId="77777777" w:rsidR="009B7241" w:rsidRDefault="009B7241">
      <w:pPr>
        <w:ind w:firstLine="480"/>
        <w:rPr>
          <w:rFonts w:cs="Times New Roman"/>
        </w:rPr>
      </w:pPr>
    </w:p>
    <w:p w14:paraId="1083FB62" w14:textId="77777777" w:rsidR="009B7241" w:rsidRDefault="009B7241">
      <w:pPr>
        <w:ind w:firstLine="480"/>
        <w:rPr>
          <w:rFonts w:cs="Times New Roman"/>
        </w:rPr>
      </w:pPr>
    </w:p>
    <w:p w14:paraId="1083FB63" w14:textId="77777777" w:rsidR="009B7241" w:rsidRDefault="009B7241">
      <w:pPr>
        <w:ind w:firstLine="480"/>
        <w:rPr>
          <w:rFonts w:cs="Times New Roman"/>
        </w:rPr>
      </w:pPr>
    </w:p>
    <w:p w14:paraId="1083FB64" w14:textId="77777777" w:rsidR="009B7241" w:rsidRDefault="009B7241">
      <w:pPr>
        <w:ind w:firstLine="480"/>
        <w:jc w:val="center"/>
        <w:rPr>
          <w:rFonts w:cs="Times New Roman"/>
        </w:rPr>
      </w:pPr>
    </w:p>
    <w:p w14:paraId="1083FB65" w14:textId="77777777" w:rsidR="009B7241" w:rsidRDefault="009B7241">
      <w:pPr>
        <w:ind w:firstLine="480"/>
        <w:rPr>
          <w:rFonts w:cs="Times New Roman"/>
        </w:rPr>
      </w:pPr>
    </w:p>
    <w:p w14:paraId="1083FB66" w14:textId="77777777" w:rsidR="009B7241" w:rsidRDefault="009B7241">
      <w:pPr>
        <w:ind w:firstLine="480"/>
        <w:rPr>
          <w:rFonts w:cs="Times New Roman"/>
        </w:rPr>
        <w:sectPr w:rsidR="009B7241">
          <w:headerReference w:type="default" r:id="rId20"/>
          <w:footerReference w:type="default" r:id="rId21"/>
          <w:type w:val="continuous"/>
          <w:pgSz w:w="11906" w:h="16838"/>
          <w:pgMar w:top="1843" w:right="1797" w:bottom="1531" w:left="1797" w:header="1134" w:footer="1289" w:gutter="0"/>
          <w:pgNumType w:fmt="lowerRoman" w:start="1"/>
          <w:cols w:space="425"/>
          <w:docGrid w:linePitch="312"/>
        </w:sectPr>
      </w:pPr>
    </w:p>
    <w:p w14:paraId="0543EEDE" w14:textId="77777777" w:rsidR="009E041D" w:rsidRDefault="000F2892">
      <w:pPr>
        <w:keepNext/>
        <w:adjustRightInd/>
        <w:snapToGrid/>
        <w:spacing w:beforeLines="100" w:before="240" w:afterLines="100" w:after="240"/>
        <w:ind w:firstLineChars="0" w:firstLine="0"/>
        <w:jc w:val="center"/>
        <w:outlineLvl w:val="0"/>
        <w:rPr>
          <w:rFonts w:eastAsia="黑体" w:cs="Times New Roman"/>
          <w:b/>
          <w:bCs/>
          <w:kern w:val="44"/>
          <w:sz w:val="36"/>
          <w:szCs w:val="36"/>
        </w:rPr>
      </w:pPr>
      <w:bookmarkStart w:id="3" w:name="摘-要"/>
      <w:bookmarkStart w:id="4" w:name="_Toc230044470"/>
      <w:r>
        <w:rPr>
          <w:rFonts w:eastAsia="黑体" w:cs="Times New Roman"/>
          <w:b/>
          <w:bCs/>
          <w:kern w:val="44"/>
          <w:sz w:val="36"/>
          <w:szCs w:val="36"/>
        </w:rPr>
        <w:lastRenderedPageBreak/>
        <w:t>摘</w:t>
      </w:r>
      <w:r>
        <w:rPr>
          <w:rFonts w:eastAsia="黑体" w:cs="Times New Roman"/>
          <w:b/>
          <w:bCs/>
          <w:kern w:val="44"/>
          <w:sz w:val="36"/>
          <w:szCs w:val="36"/>
        </w:rPr>
        <w:t xml:space="preserve"> </w:t>
      </w:r>
      <w:r>
        <w:rPr>
          <w:rFonts w:eastAsia="黑体" w:cs="Times New Roman"/>
          <w:b/>
          <w:bCs/>
          <w:kern w:val="44"/>
          <w:sz w:val="36"/>
          <w:szCs w:val="36"/>
        </w:rPr>
        <w:t>要</w:t>
      </w:r>
      <w:bookmarkEnd w:id="4"/>
    </w:p>
    <w:p w14:paraId="1A2F5DB8" w14:textId="77777777" w:rsidR="009E041D" w:rsidRDefault="000F2892">
      <w:pPr>
        <w:ind w:firstLine="480"/>
      </w:pPr>
      <w:r>
        <w:rPr>
          <w:rFonts w:hint="eastAsia"/>
        </w:rPr>
        <w:t>中文摘要是对论文内容的高度概括，用精练的语言概述论文工作的目的意义、主要工作、实验结果。</w:t>
      </w:r>
      <w:r>
        <w:t xml:space="preserve"> </w:t>
      </w:r>
      <w:r>
        <w:rPr>
          <w:rFonts w:hint="eastAsia"/>
        </w:rPr>
        <w:t>严格按三段式撰写即可，第一段，第三段短，第二段长，中文摘要的篇幅大约单页</w:t>
      </w:r>
      <w:r>
        <w:rPr>
          <w:rFonts w:hint="eastAsia"/>
        </w:rPr>
        <w:t>2/3</w:t>
      </w:r>
      <w:r>
        <w:rPr>
          <w:rFonts w:hint="eastAsia"/>
        </w:rPr>
        <w:t>即可。</w:t>
      </w:r>
      <w:r>
        <w:t xml:space="preserve"> </w:t>
      </w:r>
      <w:r>
        <w:rPr>
          <w:rFonts w:hint="eastAsia"/>
        </w:rPr>
        <w:t>摘要中不得出现“本文共有</w:t>
      </w:r>
      <w:r>
        <w:rPr>
          <w:rFonts w:hint="eastAsia"/>
        </w:rPr>
        <w:t>X</w:t>
      </w:r>
      <w:r>
        <w:rPr>
          <w:rFonts w:hint="eastAsia"/>
        </w:rPr>
        <w:t>章，第一章…，第二章…”之类的表述。</w:t>
      </w:r>
      <w:r>
        <w:t xml:space="preserve"> </w:t>
      </w:r>
      <w:r>
        <w:rPr>
          <w:rFonts w:hint="eastAsia"/>
        </w:rPr>
        <w:t>摘要是所有评审都会仔细看的部分，所以一定认真对待，不要有任何错误。</w:t>
      </w:r>
    </w:p>
    <w:p w14:paraId="262B0F9F" w14:textId="77777777" w:rsidR="009E041D" w:rsidRDefault="000F2892">
      <w:pPr>
        <w:ind w:firstLine="480"/>
      </w:pPr>
      <w:r>
        <w:rPr>
          <w:rFonts w:hint="eastAsia"/>
        </w:rPr>
        <w:t>第</w:t>
      </w:r>
      <w:r>
        <w:rPr>
          <w:rFonts w:hint="eastAsia"/>
        </w:rPr>
        <w:t>1</w:t>
      </w:r>
      <w:r>
        <w:rPr>
          <w:rFonts w:hint="eastAsia"/>
        </w:rPr>
        <w:t>段开门见山，介绍背景知识，尽量简洁，切中要害，不要说些无信息量的废话，</w:t>
      </w:r>
      <w:r>
        <w:t xml:space="preserve"> </w:t>
      </w:r>
      <w:r>
        <w:rPr>
          <w:rFonts w:hint="eastAsia"/>
        </w:rPr>
        <w:t>最后一句尽量点题，比如研究</w:t>
      </w:r>
      <w:r>
        <w:rPr>
          <w:rFonts w:hint="eastAsia"/>
        </w:rPr>
        <w:t>XXX</w:t>
      </w:r>
      <w:r>
        <w:rPr>
          <w:rFonts w:hint="eastAsia"/>
        </w:rPr>
        <w:t>具有</w:t>
      </w:r>
      <w:r>
        <w:rPr>
          <w:rFonts w:hint="eastAsia"/>
        </w:rPr>
        <w:t>XXX</w:t>
      </w:r>
      <w:r>
        <w:rPr>
          <w:rFonts w:hint="eastAsia"/>
        </w:rPr>
        <w:t>意义等，第一段存在的意义就是为了证明工作有价值。</w:t>
      </w:r>
      <w:r>
        <w:t xml:space="preserve"> </w:t>
      </w:r>
      <w:r>
        <w:rPr>
          <w:rFonts w:hint="eastAsia"/>
        </w:rPr>
        <w:t>摘要中首次出现的英文缩写应该给出全称，注意即使摘要中出现过正文中首次出现的也一样要给出全称，</w:t>
      </w:r>
    </w:p>
    <w:p w14:paraId="5D030DF1" w14:textId="77777777" w:rsidR="009E041D" w:rsidRDefault="000F2892">
      <w:pPr>
        <w:ind w:firstLine="480"/>
      </w:pPr>
      <w:r>
        <w:rPr>
          <w:rFonts w:hint="eastAsia"/>
        </w:rPr>
        <w:t>第三段为测试部分，尽量有数据定量分析，有明确结论，和关键词之间空一行</w:t>
      </w:r>
    </w:p>
    <w:p w14:paraId="593AC5D1" w14:textId="77777777" w:rsidR="009E041D" w:rsidRDefault="000F2892">
      <w:pPr>
        <w:ind w:firstLine="480"/>
      </w:pPr>
      <w:r>
        <w:rPr>
          <w:rFonts w:hint="eastAsia"/>
        </w:rPr>
        <w:t>关键词与摘要在同一页，数量</w:t>
      </w:r>
      <w:r>
        <w:rPr>
          <w:rFonts w:hint="eastAsia"/>
        </w:rPr>
        <w:t>3</w:t>
      </w:r>
      <w:r>
        <w:rPr>
          <w:rFonts w:hint="eastAsia"/>
        </w:rPr>
        <w:t>～</w:t>
      </w:r>
      <w:r>
        <w:rPr>
          <w:rFonts w:hint="eastAsia"/>
        </w:rPr>
        <w:t>7</w:t>
      </w:r>
      <w:r>
        <w:rPr>
          <w:rFonts w:hint="eastAsia"/>
        </w:rPr>
        <w:t>个。中文关键词须用汉字，尽量不使用英文单词或其缩写，</w:t>
      </w:r>
      <w:r>
        <w:t xml:space="preserve"> </w:t>
      </w:r>
      <w:r>
        <w:rPr>
          <w:rFonts w:hint="eastAsia"/>
        </w:rPr>
        <w:t>例如</w:t>
      </w:r>
      <w:r>
        <w:t>“DBMS”</w:t>
      </w:r>
      <w:r>
        <w:rPr>
          <w:rFonts w:hint="eastAsia"/>
        </w:rPr>
        <w:t>不能作为中文关键词，必须用对应的中文表述：“数据库管理系统”。关键词之间用逗号分隔，</w:t>
      </w:r>
      <w:r>
        <w:t xml:space="preserve"> </w:t>
      </w:r>
      <w:r>
        <w:rPr>
          <w:rFonts w:hint="eastAsia"/>
        </w:rPr>
        <w:t>最后一个关键词后不用标点。关键词应该具体，不得用过于泛化的词做关键词，如“音乐、视频”，形容词不能作关键词。</w:t>
      </w:r>
    </w:p>
    <w:p w14:paraId="3EC3D903" w14:textId="736BC7CB" w:rsidR="009E041D" w:rsidRDefault="000F2892">
      <w:pPr>
        <w:ind w:firstLine="480"/>
      </w:pPr>
      <w:r>
        <w:rPr>
          <w:rFonts w:hint="eastAsia"/>
        </w:rPr>
        <w:t>一二三四五，上山打老虎</w:t>
      </w:r>
      <w:hyperlink w:anchor="ref-张立先2011数控机床高速微线段插补算法与自适应前瞻处理">
        <w:r>
          <w:rPr>
            <w:color w:val="000000"/>
            <w:u w:val="none"/>
            <w:vertAlign w:val="superscript"/>
          </w:rPr>
          <w:t>[</w:t>
        </w:r>
        <w:r>
          <w:rPr>
            <w:color w:val="000000"/>
            <w:u w:val="none"/>
            <w:vertAlign w:val="superscript"/>
          </w:rPr>
          <w:t>1</w:t>
        </w:r>
        <w:r>
          <w:rPr>
            <w:color w:val="000000"/>
            <w:u w:val="none"/>
            <w:vertAlign w:val="superscript"/>
          </w:rPr>
          <w:t>]</w:t>
        </w:r>
      </w:hyperlink>
    </w:p>
    <w:p w14:paraId="7A692C1E" w14:textId="1643BB60" w:rsidR="009E041D" w:rsidRDefault="000F2892">
      <w:pPr>
        <w:ind w:firstLine="480"/>
      </w:pPr>
      <w:r>
        <w:rPr>
          <w:rFonts w:hint="eastAsia"/>
        </w:rPr>
        <w:t>六七八九十，老虎没打到</w:t>
      </w:r>
      <w:hyperlink w:anchor="ref-liu2023llava">
        <w:r>
          <w:rPr>
            <w:color w:val="000000"/>
            <w:u w:val="none"/>
            <w:vertAlign w:val="superscript"/>
          </w:rPr>
          <w:t>[</w:t>
        </w:r>
        <w:r>
          <w:rPr>
            <w:color w:val="000000"/>
            <w:u w:val="none"/>
            <w:vertAlign w:val="superscript"/>
          </w:rPr>
          <w:t>2</w:t>
        </w:r>
        <w:r>
          <w:rPr>
            <w:color w:val="000000"/>
            <w:u w:val="none"/>
            <w:vertAlign w:val="superscript"/>
          </w:rPr>
          <w:t>]</w:t>
        </w:r>
      </w:hyperlink>
      <w:r>
        <w:t>。</w:t>
      </w:r>
    </w:p>
    <w:p w14:paraId="2FCE678C" w14:textId="7B6C341D" w:rsidR="009E041D" w:rsidRDefault="000F2892">
      <w:pPr>
        <w:ind w:firstLine="480"/>
      </w:pPr>
      <w:r>
        <w:rPr>
          <w:rFonts w:hint="eastAsia"/>
        </w:rPr>
        <w:t>打到小松鼠</w:t>
      </w:r>
      <w:hyperlink w:anchor="ref-fedus2022switch">
        <w:r>
          <w:rPr>
            <w:color w:val="000000"/>
            <w:u w:val="none"/>
            <w:vertAlign w:val="superscript"/>
          </w:rPr>
          <w:t>[</w:t>
        </w:r>
        <w:r>
          <w:rPr>
            <w:color w:val="000000"/>
            <w:u w:val="none"/>
            <w:vertAlign w:val="superscript"/>
          </w:rPr>
          <w:t>3</w:t>
        </w:r>
        <w:r>
          <w:rPr>
            <w:color w:val="000000"/>
            <w:u w:val="none"/>
            <w:vertAlign w:val="superscript"/>
          </w:rPr>
          <w:t>]</w:t>
        </w:r>
      </w:hyperlink>
      <w:r>
        <w:t>。</w:t>
      </w:r>
    </w:p>
    <w:p w14:paraId="1C672806" w14:textId="77777777" w:rsidR="009E041D" w:rsidRDefault="000F2892">
      <w:pPr>
        <w:ind w:firstLine="482"/>
      </w:pPr>
      <w:r>
        <w:rPr>
          <w:rFonts w:hint="eastAsia"/>
          <w:b/>
          <w:bCs/>
        </w:rPr>
        <w:t>关键词：</w:t>
      </w:r>
      <w:r>
        <w:rPr>
          <w:rFonts w:hint="eastAsia"/>
        </w:rPr>
        <w:t>勾股定理；一次函数；反比例函数。</w:t>
      </w:r>
    </w:p>
    <w:p w14:paraId="1083FB73" w14:textId="77777777" w:rsidR="009B7241" w:rsidRDefault="009B7241">
      <w:pPr>
        <w:ind w:firstLine="480"/>
        <w:rPr>
          <w:rFonts w:cs="Times New Roman"/>
          <w:szCs w:val="24"/>
        </w:rPr>
        <w:sectPr w:rsidR="009B7241">
          <w:type w:val="oddPage"/>
          <w:pgSz w:w="11906" w:h="16838"/>
          <w:pgMar w:top="1843" w:right="1797" w:bottom="1531" w:left="1797" w:header="1134" w:footer="1231" w:gutter="0"/>
          <w:pgNumType w:fmt="upperRoman" w:start="1"/>
          <w:cols w:space="425"/>
          <w:docGrid w:linePitch="312"/>
        </w:sectPr>
      </w:pPr>
      <w:bookmarkStart w:id="5" w:name="abstract"/>
      <w:bookmarkEnd w:id="3"/>
    </w:p>
    <w:p w14:paraId="3C773091" w14:textId="77777777" w:rsidR="009E041D" w:rsidRDefault="000F2892">
      <w:pPr>
        <w:keepNext/>
        <w:adjustRightInd/>
        <w:snapToGrid/>
        <w:spacing w:beforeLines="100" w:before="240" w:afterLines="100" w:after="240"/>
        <w:ind w:firstLineChars="0" w:firstLine="0"/>
        <w:jc w:val="center"/>
        <w:outlineLvl w:val="0"/>
        <w:rPr>
          <w:rFonts w:eastAsia="黑体" w:cs="Times New Roman"/>
          <w:b/>
          <w:bCs/>
          <w:kern w:val="44"/>
          <w:sz w:val="36"/>
          <w:szCs w:val="36"/>
        </w:rPr>
      </w:pPr>
      <w:bookmarkStart w:id="6" w:name="_Toc230044471"/>
      <w:r>
        <w:rPr>
          <w:rFonts w:eastAsia="黑体" w:cs="Times New Roman"/>
          <w:b/>
          <w:bCs/>
          <w:kern w:val="44"/>
          <w:sz w:val="36"/>
          <w:szCs w:val="36"/>
        </w:rPr>
        <w:lastRenderedPageBreak/>
        <w:t>Abstract</w:t>
      </w:r>
      <w:bookmarkEnd w:id="6"/>
    </w:p>
    <w:p w14:paraId="438F01F8" w14:textId="77777777" w:rsidR="009E041D" w:rsidRDefault="000F2892">
      <w:pPr>
        <w:ind w:firstLine="480"/>
      </w:pPr>
      <w:r>
        <w:rPr>
          <w:rFonts w:hint="eastAsia"/>
        </w:rPr>
        <w:t>英文摘要在中文摘要定稿后再开始撰写，否则会多次修改，不要过于依赖百度翻译等工具。</w:t>
      </w:r>
      <w:r>
        <w:t xml:space="preserve"> </w:t>
      </w:r>
      <w:r>
        <w:rPr>
          <w:rFonts w:hint="eastAsia"/>
        </w:rPr>
        <w:t>英文单词不能出现换行断开问题，</w:t>
      </w:r>
    </w:p>
    <w:p w14:paraId="604B5205" w14:textId="77777777" w:rsidR="009E041D" w:rsidRDefault="000F2892">
      <w:pPr>
        <w:ind w:firstLine="480"/>
      </w:pPr>
      <w:r>
        <w:rPr>
          <w:rFonts w:hint="eastAsia"/>
        </w:rPr>
        <w:t>Keywords</w:t>
      </w:r>
      <w:r>
        <w:rPr>
          <w:rFonts w:hint="eastAsia"/>
        </w:rPr>
        <w:t>对照中文关键词翻译，与英文摘要在同一页，以“</w:t>
      </w:r>
      <w:r>
        <w:rPr>
          <w:rFonts w:hint="eastAsia"/>
        </w:rPr>
        <w:t>Keywords</w:t>
      </w:r>
      <w:r>
        <w:rPr>
          <w:rFonts w:hint="eastAsia"/>
        </w:rPr>
        <w:t>：”顶左开始。</w:t>
      </w:r>
      <w:r>
        <w:t xml:space="preserve"> </w:t>
      </w:r>
      <w:r>
        <w:rPr>
          <w:rFonts w:hint="eastAsia"/>
        </w:rPr>
        <w:t>Keywords</w:t>
      </w:r>
      <w:r>
        <w:rPr>
          <w:rFonts w:hint="eastAsia"/>
        </w:rPr>
        <w:t>之间用</w:t>
      </w:r>
      <w:r>
        <w:t>“,”</w:t>
      </w:r>
      <w:r>
        <w:rPr>
          <w:rFonts w:hint="eastAsia"/>
        </w:rPr>
        <w:t>隔开，最后一个</w:t>
      </w:r>
      <w:r>
        <w:rPr>
          <w:rFonts w:hint="eastAsia"/>
        </w:rPr>
        <w:t>Keyword</w:t>
      </w:r>
      <w:r>
        <w:rPr>
          <w:rFonts w:hint="eastAsia"/>
        </w:rPr>
        <w:t>后不用加任何标点符号。</w:t>
      </w:r>
      <w:r>
        <w:t xml:space="preserve"> </w:t>
      </w:r>
      <w:r>
        <w:rPr>
          <w:rFonts w:hint="eastAsia"/>
        </w:rPr>
        <w:t>多个单词中各单词首字母大些，虚词除外，关键词和正文之间空一行</w:t>
      </w:r>
    </w:p>
    <w:p w14:paraId="44967C3B" w14:textId="77777777" w:rsidR="009E041D" w:rsidRDefault="000F2892">
      <w:pPr>
        <w:ind w:firstLine="480"/>
      </w:pPr>
      <w:r>
        <w:t>one two three four five, fight the tiger on the mountain</w:t>
      </w:r>
    </w:p>
    <w:p w14:paraId="5C28CB48" w14:textId="77777777" w:rsidR="009E041D" w:rsidRDefault="000F2892">
      <w:pPr>
        <w:ind w:firstLine="482"/>
      </w:pPr>
      <w:r>
        <w:rPr>
          <w:b/>
          <w:bCs/>
        </w:rPr>
        <w:t>Keywords:</w:t>
      </w:r>
      <w:r>
        <w:t xml:space="preserve"> Gougu Formula, function, Reimu</w:t>
      </w:r>
    </w:p>
    <w:p w14:paraId="1083FB79" w14:textId="77777777" w:rsidR="009B7241" w:rsidRDefault="009B7241">
      <w:pPr>
        <w:spacing w:line="300" w:lineRule="auto"/>
        <w:ind w:firstLine="480"/>
        <w:rPr>
          <w:color w:val="C45911" w:themeColor="accent2" w:themeShade="BF"/>
        </w:rPr>
        <w:sectPr w:rsidR="009B7241">
          <w:pgSz w:w="11906" w:h="16838"/>
          <w:pgMar w:top="1843" w:right="1797" w:bottom="1531" w:left="1797" w:header="1134" w:footer="1230" w:gutter="0"/>
          <w:pgNumType w:fmt="upperRoman"/>
          <w:cols w:space="425"/>
          <w:docGrid w:linePitch="312"/>
        </w:sectPr>
      </w:pPr>
      <w:bookmarkStart w:id="7" w:name="绪论"/>
      <w:bookmarkEnd w:id="5"/>
    </w:p>
    <w:p w14:paraId="240B7FEB" w14:textId="77777777" w:rsidR="009E041D" w:rsidRDefault="000F2892">
      <w:pPr>
        <w:ind w:firstLine="480"/>
        <w:rPr>
          <w:sz w:val="1"/>
          <w:szCs w:val="1"/>
        </w:rPr>
      </w:pPr>
      <w:r>
        <w:br w:type="page"/>
      </w:r>
    </w:p>
    <w:sdt>
      <w:sdtPr>
        <w:id w:val="2061662427"/>
        <w:docPartObj>
          <w:docPartGallery w:val="Table of Contents"/>
          <w:docPartUnique/>
        </w:docPartObj>
      </w:sdtPr>
      <w:sdtEndPr/>
      <w:sdtContent>
        <w:p w14:paraId="68373063" w14:textId="77777777" w:rsidR="009E041D" w:rsidRDefault="000F2892">
          <w:pPr>
            <w:keepNext/>
            <w:adjustRightInd/>
            <w:snapToGrid/>
            <w:spacing w:beforeLines="100" w:before="240" w:afterLines="100" w:after="240"/>
            <w:ind w:firstLineChars="0" w:firstLine="0"/>
            <w:jc w:val="center"/>
            <w:rPr>
              <w:rFonts w:eastAsia="黑体" w:cs="Times New Roman"/>
              <w:b/>
              <w:bCs/>
              <w:kern w:val="44"/>
              <w:sz w:val="36"/>
              <w:szCs w:val="36"/>
            </w:rPr>
          </w:pPr>
          <w:r>
            <w:rPr>
              <w:rFonts w:eastAsia="黑体" w:cs="Times New Roman"/>
              <w:b/>
              <w:bCs/>
              <w:kern w:val="44"/>
              <w:sz w:val="36"/>
              <w:szCs w:val="36"/>
            </w:rPr>
            <w:t>目</w:t>
          </w:r>
          <w:r>
            <w:rPr>
              <w:rFonts w:eastAsia="黑体" w:cs="Times New Roman"/>
              <w:b/>
              <w:bCs/>
              <w:kern w:val="44"/>
              <w:sz w:val="36"/>
              <w:szCs w:val="36"/>
            </w:rPr>
            <w:t xml:space="preserve">  </w:t>
          </w:r>
          <w:r>
            <w:rPr>
              <w:rFonts w:eastAsia="黑体" w:cs="Times New Roman"/>
              <w:b/>
              <w:bCs/>
              <w:kern w:val="44"/>
              <w:sz w:val="36"/>
              <w:szCs w:val="36"/>
            </w:rPr>
            <w:t>录</w:t>
          </w:r>
        </w:p>
        <w:p w14:paraId="7DE281EB" w14:textId="552E6566" w:rsidR="001D3024" w:rsidRDefault="000F2892">
          <w:pPr>
            <w:pStyle w:val="TOC1"/>
            <w:rPr>
              <w:rFonts w:asciiTheme="minorHAnsi" w:eastAsiaTheme="minorEastAsia" w:hAnsiTheme="minorHAnsi" w:cstheme="minorBidi" w:hint="eastAsia"/>
              <w:b w:val="0"/>
              <w:bCs w:val="0"/>
              <w:noProof/>
              <w:sz w:val="22"/>
              <w:szCs w:val="24"/>
              <w14:ligatures w14:val="standardContextual"/>
            </w:rPr>
          </w:pPr>
          <w:r>
            <w:fldChar w:fldCharType="begin"/>
          </w:r>
          <w:r>
            <w:instrText xml:space="preserve"> TOC \o "1-2" \h \z \u </w:instrText>
          </w:r>
          <w:r>
            <w:fldChar w:fldCharType="separate"/>
          </w:r>
          <w:hyperlink w:anchor="_Toc230044470" w:history="1">
            <w:r w:rsidR="001D3024" w:rsidRPr="00E51B2B">
              <w:rPr>
                <w:rStyle w:val="aff"/>
                <w:rFonts w:cs="Times New Roman"/>
                <w:noProof/>
                <w:kern w:val="44"/>
              </w:rPr>
              <w:t>摘</w:t>
            </w:r>
            <w:r w:rsidR="001D3024" w:rsidRPr="00E51B2B">
              <w:rPr>
                <w:rStyle w:val="aff"/>
                <w:rFonts w:cs="Times New Roman"/>
                <w:noProof/>
                <w:kern w:val="44"/>
              </w:rPr>
              <w:t xml:space="preserve"> </w:t>
            </w:r>
            <w:r w:rsidR="001D3024" w:rsidRPr="00E51B2B">
              <w:rPr>
                <w:rStyle w:val="aff"/>
                <w:rFonts w:cs="Times New Roman"/>
                <w:noProof/>
                <w:kern w:val="44"/>
              </w:rPr>
              <w:t>要</w:t>
            </w:r>
            <w:r w:rsidR="001D3024">
              <w:rPr>
                <w:rFonts w:hint="eastAsia"/>
                <w:noProof/>
                <w:webHidden/>
              </w:rPr>
              <w:tab/>
            </w:r>
            <w:r w:rsidR="001D3024">
              <w:rPr>
                <w:rFonts w:hint="eastAsia"/>
                <w:noProof/>
                <w:webHidden/>
              </w:rPr>
              <w:fldChar w:fldCharType="begin"/>
            </w:r>
            <w:r w:rsidR="001D3024">
              <w:rPr>
                <w:rFonts w:hint="eastAsia"/>
                <w:noProof/>
                <w:webHidden/>
              </w:rPr>
              <w:instrText xml:space="preserve"> </w:instrText>
            </w:r>
            <w:r w:rsidR="001D3024">
              <w:rPr>
                <w:noProof/>
                <w:webHidden/>
              </w:rPr>
              <w:instrText>PAGEREF _Toc230044470 \h</w:instrText>
            </w:r>
            <w:r w:rsidR="001D3024">
              <w:rPr>
                <w:rFonts w:hint="eastAsia"/>
                <w:noProof/>
                <w:webHidden/>
              </w:rPr>
              <w:instrText xml:space="preserve"> </w:instrText>
            </w:r>
            <w:r w:rsidR="001D3024">
              <w:rPr>
                <w:rFonts w:hint="eastAsia"/>
                <w:noProof/>
                <w:webHidden/>
              </w:rPr>
            </w:r>
            <w:r w:rsidR="001D3024">
              <w:rPr>
                <w:rFonts w:hint="eastAsia"/>
                <w:noProof/>
                <w:webHidden/>
              </w:rPr>
              <w:fldChar w:fldCharType="separate"/>
            </w:r>
            <w:r w:rsidR="001D3024">
              <w:rPr>
                <w:noProof/>
                <w:webHidden/>
              </w:rPr>
              <w:t>I</w:t>
            </w:r>
            <w:r w:rsidR="001D3024">
              <w:rPr>
                <w:rFonts w:hint="eastAsia"/>
                <w:noProof/>
                <w:webHidden/>
              </w:rPr>
              <w:fldChar w:fldCharType="end"/>
            </w:r>
          </w:hyperlink>
        </w:p>
        <w:p w14:paraId="759F0536" w14:textId="200437C3" w:rsidR="001D3024" w:rsidRDefault="001D3024">
          <w:pPr>
            <w:pStyle w:val="TOC1"/>
            <w:rPr>
              <w:rFonts w:asciiTheme="minorHAnsi" w:eastAsiaTheme="minorEastAsia" w:hAnsiTheme="minorHAnsi" w:cstheme="minorBidi" w:hint="eastAsia"/>
              <w:b w:val="0"/>
              <w:bCs w:val="0"/>
              <w:noProof/>
              <w:sz w:val="22"/>
              <w:szCs w:val="24"/>
              <w14:ligatures w14:val="standardContextual"/>
            </w:rPr>
          </w:pPr>
          <w:hyperlink w:anchor="_Toc230044471" w:history="1">
            <w:r w:rsidRPr="00E51B2B">
              <w:rPr>
                <w:rStyle w:val="aff"/>
                <w:rFonts w:cs="Times New Roman"/>
                <w:noProof/>
                <w:kern w:val="44"/>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_Toc230044471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7097D7BC" w14:textId="7B00E333" w:rsidR="001D3024" w:rsidRDefault="001D3024">
          <w:pPr>
            <w:pStyle w:val="TOC1"/>
            <w:rPr>
              <w:rFonts w:asciiTheme="minorHAnsi" w:eastAsiaTheme="minorEastAsia" w:hAnsiTheme="minorHAnsi" w:cstheme="minorBidi" w:hint="eastAsia"/>
              <w:b w:val="0"/>
              <w:bCs w:val="0"/>
              <w:noProof/>
              <w:sz w:val="22"/>
              <w:szCs w:val="24"/>
              <w14:ligatures w14:val="standardContextual"/>
            </w:rPr>
          </w:pPr>
          <w:hyperlink w:anchor="_Toc230044472" w:history="1">
            <w:r w:rsidRPr="00E51B2B">
              <w:rPr>
                <w:rStyle w:val="aff"/>
                <w:noProof/>
              </w:rPr>
              <w:t>1</w:t>
            </w:r>
            <w:r>
              <w:rPr>
                <w:rFonts w:asciiTheme="minorHAnsi" w:eastAsiaTheme="minorEastAsia" w:hAnsiTheme="minorHAnsi" w:cstheme="minorBidi" w:hint="eastAsia"/>
                <w:b w:val="0"/>
                <w:bCs w:val="0"/>
                <w:noProof/>
                <w:sz w:val="22"/>
                <w:szCs w:val="24"/>
                <w14:ligatures w14:val="standardContextual"/>
              </w:rPr>
              <w:tab/>
            </w:r>
            <w:r w:rsidRPr="00E51B2B">
              <w:rPr>
                <w:rStyle w:val="aff"/>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_Toc230044472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C3C2F87" w14:textId="17CB8365" w:rsidR="001D3024" w:rsidRDefault="001D3024">
          <w:pPr>
            <w:pStyle w:val="TOC2"/>
            <w:rPr>
              <w:rFonts w:asciiTheme="minorHAnsi" w:eastAsiaTheme="minorEastAsia" w:hAnsiTheme="minorHAnsi" w:cstheme="minorBidi" w:hint="eastAsia"/>
              <w:iCs w:val="0"/>
              <w:noProof/>
              <w:sz w:val="22"/>
              <w:szCs w:val="24"/>
              <w14:ligatures w14:val="standardContextual"/>
            </w:rPr>
          </w:pPr>
          <w:hyperlink w:anchor="_Toc230044473" w:history="1">
            <w:r w:rsidRPr="00E51B2B">
              <w:rPr>
                <w:rStyle w:val="aff"/>
                <w:noProof/>
              </w:rPr>
              <w:t>1.1</w:t>
            </w:r>
            <w:r>
              <w:rPr>
                <w:rFonts w:asciiTheme="minorHAnsi" w:eastAsiaTheme="minorEastAsia" w:hAnsiTheme="minorHAnsi" w:cstheme="minorBidi" w:hint="eastAsia"/>
                <w:iCs w:val="0"/>
                <w:noProof/>
                <w:sz w:val="22"/>
                <w:szCs w:val="24"/>
                <w14:ligatures w14:val="standardContextual"/>
              </w:rPr>
              <w:tab/>
            </w:r>
            <w:r w:rsidRPr="00E51B2B">
              <w:rPr>
                <w:rStyle w:val="aff"/>
                <w:noProof/>
              </w:rPr>
              <w:t>课题背景、目的与意义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_Toc230044473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BF7F4A1" w14:textId="41919B00" w:rsidR="001D3024" w:rsidRDefault="001D3024">
          <w:pPr>
            <w:pStyle w:val="TOC2"/>
            <w:rPr>
              <w:rFonts w:asciiTheme="minorHAnsi" w:eastAsiaTheme="minorEastAsia" w:hAnsiTheme="minorHAnsi" w:cstheme="minorBidi" w:hint="eastAsia"/>
              <w:iCs w:val="0"/>
              <w:noProof/>
              <w:sz w:val="22"/>
              <w:szCs w:val="24"/>
              <w14:ligatures w14:val="standardContextual"/>
            </w:rPr>
          </w:pPr>
          <w:hyperlink w:anchor="_Toc230044474" w:history="1">
            <w:r w:rsidRPr="00E51B2B">
              <w:rPr>
                <w:rStyle w:val="aff"/>
                <w:noProof/>
              </w:rPr>
              <w:t>1.2</w:t>
            </w:r>
            <w:r>
              <w:rPr>
                <w:rFonts w:asciiTheme="minorHAnsi" w:eastAsiaTheme="minorEastAsia" w:hAnsiTheme="minorHAnsi" w:cstheme="minorBidi" w:hint="eastAsia"/>
                <w:iCs w:val="0"/>
                <w:noProof/>
                <w:sz w:val="22"/>
                <w:szCs w:val="24"/>
                <w14:ligatures w14:val="standardContextual"/>
              </w:rPr>
              <w:tab/>
            </w:r>
            <w:r w:rsidRPr="00E51B2B">
              <w:rPr>
                <w:rStyle w:val="aff"/>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_Toc230044474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270B33B" w14:textId="76511777" w:rsidR="001D3024" w:rsidRDefault="001D3024">
          <w:pPr>
            <w:pStyle w:val="TOC2"/>
            <w:rPr>
              <w:rFonts w:asciiTheme="minorHAnsi" w:eastAsiaTheme="minorEastAsia" w:hAnsiTheme="minorHAnsi" w:cstheme="minorBidi" w:hint="eastAsia"/>
              <w:iCs w:val="0"/>
              <w:noProof/>
              <w:sz w:val="22"/>
              <w:szCs w:val="24"/>
              <w14:ligatures w14:val="standardContextual"/>
            </w:rPr>
          </w:pPr>
          <w:hyperlink w:anchor="_Toc230044475" w:history="1">
            <w:r w:rsidRPr="00E51B2B">
              <w:rPr>
                <w:rStyle w:val="aff"/>
                <w:noProof/>
              </w:rPr>
              <w:t>1.3</w:t>
            </w:r>
            <w:r>
              <w:rPr>
                <w:rFonts w:asciiTheme="minorHAnsi" w:eastAsiaTheme="minorEastAsia" w:hAnsiTheme="minorHAnsi" w:cstheme="minorBidi" w:hint="eastAsia"/>
                <w:iCs w:val="0"/>
                <w:noProof/>
                <w:sz w:val="22"/>
                <w:szCs w:val="24"/>
                <w14:ligatures w14:val="standardContextual"/>
              </w:rPr>
              <w:tab/>
            </w:r>
            <w:r w:rsidRPr="00E51B2B">
              <w:rPr>
                <w:rStyle w:val="aff"/>
                <w:noProof/>
              </w:rPr>
              <w:t>论文的主要内容与结构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_Toc230044475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898CA41" w14:textId="73F136F3" w:rsidR="001D3024" w:rsidRDefault="001D3024">
          <w:pPr>
            <w:pStyle w:val="TOC1"/>
            <w:rPr>
              <w:rFonts w:asciiTheme="minorHAnsi" w:eastAsiaTheme="minorEastAsia" w:hAnsiTheme="minorHAnsi" w:cstheme="minorBidi" w:hint="eastAsia"/>
              <w:b w:val="0"/>
              <w:bCs w:val="0"/>
              <w:noProof/>
              <w:sz w:val="22"/>
              <w:szCs w:val="24"/>
              <w14:ligatures w14:val="standardContextual"/>
            </w:rPr>
          </w:pPr>
          <w:hyperlink w:anchor="_Toc230044476" w:history="1">
            <w:r w:rsidRPr="00E51B2B">
              <w:rPr>
                <w:rStyle w:val="aff"/>
                <w:noProof/>
              </w:rPr>
              <w:t>2</w:t>
            </w:r>
            <w:r>
              <w:rPr>
                <w:rFonts w:asciiTheme="minorHAnsi" w:eastAsiaTheme="minorEastAsia" w:hAnsiTheme="minorHAnsi" w:cstheme="minorBidi" w:hint="eastAsia"/>
                <w:b w:val="0"/>
                <w:bCs w:val="0"/>
                <w:noProof/>
                <w:sz w:val="22"/>
                <w:szCs w:val="24"/>
                <w14:ligatures w14:val="standardContextual"/>
              </w:rPr>
              <w:tab/>
            </w:r>
            <w:r w:rsidRPr="00E51B2B">
              <w:rPr>
                <w:rStyle w:val="aff"/>
                <w:noProof/>
              </w:rPr>
              <w:t>相关技术基础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_Toc230044476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8940823" w14:textId="3838920E" w:rsidR="001D3024" w:rsidRDefault="001D3024">
          <w:pPr>
            <w:pStyle w:val="TOC2"/>
            <w:rPr>
              <w:rFonts w:asciiTheme="minorHAnsi" w:eastAsiaTheme="minorEastAsia" w:hAnsiTheme="minorHAnsi" w:cstheme="minorBidi" w:hint="eastAsia"/>
              <w:iCs w:val="0"/>
              <w:noProof/>
              <w:sz w:val="22"/>
              <w:szCs w:val="24"/>
              <w14:ligatures w14:val="standardContextual"/>
            </w:rPr>
          </w:pPr>
          <w:hyperlink w:anchor="_Toc230044477" w:history="1">
            <w:r w:rsidRPr="00E51B2B">
              <w:rPr>
                <w:rStyle w:val="aff"/>
                <w:noProof/>
              </w:rPr>
              <w:t>2.1</w:t>
            </w:r>
            <w:r>
              <w:rPr>
                <w:rFonts w:asciiTheme="minorHAnsi" w:eastAsiaTheme="minorEastAsia" w:hAnsiTheme="minorHAnsi" w:cstheme="minorBidi" w:hint="eastAsia"/>
                <w:iCs w:val="0"/>
                <w:noProof/>
                <w:sz w:val="22"/>
                <w:szCs w:val="24"/>
                <w14:ligatures w14:val="standardContextual"/>
              </w:rPr>
              <w:tab/>
            </w:r>
            <w:r w:rsidRPr="00E51B2B">
              <w:rPr>
                <w:rStyle w:val="aff"/>
                <w:noProof/>
              </w:rPr>
              <w:t>混合专家模型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_Toc230044477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2090F76" w14:textId="7E00FECB" w:rsidR="001D3024" w:rsidRDefault="001D3024">
          <w:pPr>
            <w:pStyle w:val="TOC2"/>
            <w:rPr>
              <w:rFonts w:asciiTheme="minorHAnsi" w:eastAsiaTheme="minorEastAsia" w:hAnsiTheme="minorHAnsi" w:cstheme="minorBidi" w:hint="eastAsia"/>
              <w:iCs w:val="0"/>
              <w:noProof/>
              <w:sz w:val="22"/>
              <w:szCs w:val="24"/>
              <w14:ligatures w14:val="standardContextual"/>
            </w:rPr>
          </w:pPr>
          <w:hyperlink w:anchor="_Toc230044478" w:history="1">
            <w:r w:rsidRPr="00E51B2B">
              <w:rPr>
                <w:rStyle w:val="aff"/>
                <w:noProof/>
              </w:rPr>
              <w:t>2.2</w:t>
            </w:r>
            <w:r>
              <w:rPr>
                <w:rFonts w:asciiTheme="minorHAnsi" w:eastAsiaTheme="minorEastAsia" w:hAnsiTheme="minorHAnsi" w:cstheme="minorBidi" w:hint="eastAsia"/>
                <w:iCs w:val="0"/>
                <w:noProof/>
                <w:sz w:val="22"/>
                <w:szCs w:val="24"/>
                <w14:ligatures w14:val="standardContextual"/>
              </w:rPr>
              <w:tab/>
            </w:r>
            <w:r w:rsidRPr="00E51B2B">
              <w:rPr>
                <w:rStyle w:val="aff"/>
                <w:noProof/>
              </w:rPr>
              <w:t>专家合并与剪枝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_Toc230044478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0A31F85" w14:textId="156368D7" w:rsidR="001D3024" w:rsidRDefault="001D3024">
          <w:pPr>
            <w:pStyle w:val="TOC2"/>
            <w:rPr>
              <w:rFonts w:asciiTheme="minorHAnsi" w:eastAsiaTheme="minorEastAsia" w:hAnsiTheme="minorHAnsi" w:cstheme="minorBidi" w:hint="eastAsia"/>
              <w:iCs w:val="0"/>
              <w:noProof/>
              <w:sz w:val="22"/>
              <w:szCs w:val="24"/>
              <w14:ligatures w14:val="standardContextual"/>
            </w:rPr>
          </w:pPr>
          <w:hyperlink w:anchor="_Toc230044479" w:history="1">
            <w:r w:rsidRPr="00E51B2B">
              <w:rPr>
                <w:rStyle w:val="aff"/>
                <w:noProof/>
              </w:rPr>
              <w:t>2.3</w:t>
            </w:r>
            <w:r>
              <w:rPr>
                <w:rFonts w:asciiTheme="minorHAnsi" w:eastAsiaTheme="minorEastAsia" w:hAnsiTheme="minorHAnsi" w:cstheme="minorBidi" w:hint="eastAsia"/>
                <w:iCs w:val="0"/>
                <w:noProof/>
                <w:sz w:val="22"/>
                <w:szCs w:val="24"/>
                <w14:ligatures w14:val="standardContextual"/>
              </w:rPr>
              <w:tab/>
            </w:r>
            <w:r w:rsidRPr="00E51B2B">
              <w:rPr>
                <w:rStyle w:val="af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_Toc230044479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CFD22AE" w14:textId="6F97E55B" w:rsidR="001D3024" w:rsidRDefault="001D3024">
          <w:pPr>
            <w:pStyle w:val="TOC1"/>
            <w:rPr>
              <w:rFonts w:asciiTheme="minorHAnsi" w:eastAsiaTheme="minorEastAsia" w:hAnsiTheme="minorHAnsi" w:cstheme="minorBidi" w:hint="eastAsia"/>
              <w:b w:val="0"/>
              <w:bCs w:val="0"/>
              <w:noProof/>
              <w:sz w:val="22"/>
              <w:szCs w:val="24"/>
              <w14:ligatures w14:val="standardContextual"/>
            </w:rPr>
          </w:pPr>
          <w:hyperlink w:anchor="_Toc230044480" w:history="1">
            <w:r w:rsidRPr="00E51B2B">
              <w:rPr>
                <w:rStyle w:val="aff"/>
                <w:noProof/>
              </w:rPr>
              <w:t>3</w:t>
            </w:r>
            <w:r>
              <w:rPr>
                <w:rFonts w:asciiTheme="minorHAnsi" w:eastAsiaTheme="minorEastAsia" w:hAnsiTheme="minorHAnsi" w:cstheme="minorBidi" w:hint="eastAsia"/>
                <w:b w:val="0"/>
                <w:bCs w:val="0"/>
                <w:noProof/>
                <w:sz w:val="22"/>
                <w:szCs w:val="24"/>
                <w14:ligatures w14:val="standardContextual"/>
              </w:rPr>
              <w:tab/>
            </w:r>
            <w:r w:rsidRPr="00E51B2B">
              <w:rPr>
                <w:rStyle w:val="aff"/>
                <w:noProof/>
              </w:rPr>
              <w:t>方法设计与转换测试单元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_Toc230044480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6286698" w14:textId="00D4B382" w:rsidR="001D3024" w:rsidRDefault="001D3024">
          <w:pPr>
            <w:pStyle w:val="TOC2"/>
            <w:rPr>
              <w:rFonts w:asciiTheme="minorHAnsi" w:eastAsiaTheme="minorEastAsia" w:hAnsiTheme="minorHAnsi" w:cstheme="minorBidi" w:hint="eastAsia"/>
              <w:iCs w:val="0"/>
              <w:noProof/>
              <w:sz w:val="22"/>
              <w:szCs w:val="24"/>
              <w14:ligatures w14:val="standardContextual"/>
            </w:rPr>
          </w:pPr>
          <w:hyperlink w:anchor="_Toc230044481" w:history="1">
            <w:r w:rsidRPr="00E51B2B">
              <w:rPr>
                <w:rStyle w:val="aff"/>
                <w:noProof/>
              </w:rPr>
              <w:t>3.1</w:t>
            </w:r>
            <w:r>
              <w:rPr>
                <w:rFonts w:asciiTheme="minorHAnsi" w:eastAsiaTheme="minorEastAsia" w:hAnsiTheme="minorHAnsi" w:cstheme="minorBidi" w:hint="eastAsia"/>
                <w:iCs w:val="0"/>
                <w:noProof/>
                <w:sz w:val="22"/>
                <w:szCs w:val="24"/>
                <w14:ligatures w14:val="standardContextual"/>
              </w:rPr>
              <w:tab/>
            </w:r>
            <w:r w:rsidRPr="00E51B2B">
              <w:rPr>
                <w:rStyle w:val="aff"/>
                <w:noProof/>
              </w:rPr>
              <w:t>问题定义与符号说明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_Toc230044481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6F4B8F3" w14:textId="78D12C31" w:rsidR="001D3024" w:rsidRDefault="001D3024">
          <w:pPr>
            <w:pStyle w:val="TOC2"/>
            <w:rPr>
              <w:rFonts w:asciiTheme="minorHAnsi" w:eastAsiaTheme="minorEastAsia" w:hAnsiTheme="minorHAnsi" w:cstheme="minorBidi" w:hint="eastAsia"/>
              <w:iCs w:val="0"/>
              <w:noProof/>
              <w:sz w:val="22"/>
              <w:szCs w:val="24"/>
              <w14:ligatures w14:val="standardContextual"/>
            </w:rPr>
          </w:pPr>
          <w:hyperlink w:anchor="_Toc230044482" w:history="1">
            <w:r w:rsidRPr="00E51B2B">
              <w:rPr>
                <w:rStyle w:val="aff"/>
                <w:noProof/>
              </w:rPr>
              <w:t>3.2</w:t>
            </w:r>
            <w:r>
              <w:rPr>
                <w:rFonts w:asciiTheme="minorHAnsi" w:eastAsiaTheme="minorEastAsia" w:hAnsiTheme="minorHAnsi" w:cstheme="minorBidi" w:hint="eastAsia"/>
                <w:iCs w:val="0"/>
                <w:noProof/>
                <w:sz w:val="22"/>
                <w:szCs w:val="24"/>
                <w14:ligatures w14:val="standardContextual"/>
              </w:rPr>
              <w:tab/>
            </w:r>
            <w:r w:rsidRPr="00E51B2B">
              <w:rPr>
                <w:rStyle w:val="aff"/>
                <w:noProof/>
              </w:rPr>
              <w:t>桥接分数计算流程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_Toc230044482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568130D" w14:textId="10C323F2" w:rsidR="001D3024" w:rsidRDefault="001D3024">
          <w:pPr>
            <w:pStyle w:val="TOC2"/>
            <w:rPr>
              <w:rFonts w:asciiTheme="minorHAnsi" w:eastAsiaTheme="minorEastAsia" w:hAnsiTheme="minorHAnsi" w:cstheme="minorBidi" w:hint="eastAsia"/>
              <w:iCs w:val="0"/>
              <w:noProof/>
              <w:sz w:val="22"/>
              <w:szCs w:val="24"/>
              <w14:ligatures w14:val="standardContextual"/>
            </w:rPr>
          </w:pPr>
          <w:hyperlink w:anchor="_Toc230044483" w:history="1">
            <w:r w:rsidRPr="00E51B2B">
              <w:rPr>
                <w:rStyle w:val="aff"/>
                <w:noProof/>
              </w:rPr>
              <w:t>3.3</w:t>
            </w:r>
            <w:r>
              <w:rPr>
                <w:rFonts w:asciiTheme="minorHAnsi" w:eastAsiaTheme="minorEastAsia" w:hAnsiTheme="minorHAnsi" w:cstheme="minorBidi" w:hint="eastAsia"/>
                <w:iCs w:val="0"/>
                <w:noProof/>
                <w:sz w:val="22"/>
                <w:szCs w:val="24"/>
                <w14:ligatures w14:val="standardContextual"/>
              </w:rPr>
              <w:tab/>
            </w:r>
            <w:r w:rsidRPr="00E51B2B">
              <w:rPr>
                <w:rStyle w:val="aff"/>
                <w:noProof/>
              </w:rPr>
              <w:t>多级文字列表测试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_Toc230044483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4AFAC38" w14:textId="19159310" w:rsidR="001D3024" w:rsidRDefault="001D3024">
          <w:pPr>
            <w:pStyle w:val="TOC2"/>
            <w:rPr>
              <w:rFonts w:asciiTheme="minorHAnsi" w:eastAsiaTheme="minorEastAsia" w:hAnsiTheme="minorHAnsi" w:cstheme="minorBidi" w:hint="eastAsia"/>
              <w:iCs w:val="0"/>
              <w:noProof/>
              <w:sz w:val="22"/>
              <w:szCs w:val="24"/>
              <w14:ligatures w14:val="standardContextual"/>
            </w:rPr>
          </w:pPr>
          <w:hyperlink w:anchor="_Toc230044484" w:history="1">
            <w:r w:rsidRPr="00E51B2B">
              <w:rPr>
                <w:rStyle w:val="aff"/>
                <w:noProof/>
              </w:rPr>
              <w:t>3.4</w:t>
            </w:r>
            <w:r>
              <w:rPr>
                <w:rFonts w:asciiTheme="minorHAnsi" w:eastAsiaTheme="minorEastAsia" w:hAnsiTheme="minorHAnsi" w:cstheme="minorBidi" w:hint="eastAsia"/>
                <w:iCs w:val="0"/>
                <w:noProof/>
                <w:sz w:val="22"/>
                <w:szCs w:val="24"/>
                <w14:ligatures w14:val="standardContextual"/>
              </w:rPr>
              <w:tab/>
            </w:r>
            <w:r w:rsidRPr="00E51B2B">
              <w:rPr>
                <w:rStyle w:val="aff"/>
                <w:noProof/>
              </w:rPr>
              <w:t>代码块测试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_Toc230044484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26EB9A9" w14:textId="7945CE1D" w:rsidR="001D3024" w:rsidRDefault="001D3024">
          <w:pPr>
            <w:pStyle w:val="TOC2"/>
            <w:rPr>
              <w:rFonts w:asciiTheme="minorHAnsi" w:eastAsiaTheme="minorEastAsia" w:hAnsiTheme="minorHAnsi" w:cstheme="minorBidi" w:hint="eastAsia"/>
              <w:iCs w:val="0"/>
              <w:noProof/>
              <w:sz w:val="22"/>
              <w:szCs w:val="24"/>
              <w14:ligatures w14:val="standardContextual"/>
            </w:rPr>
          </w:pPr>
          <w:hyperlink w:anchor="_Toc230044485" w:history="1">
            <w:r w:rsidRPr="00E51B2B">
              <w:rPr>
                <w:rStyle w:val="aff"/>
                <w:noProof/>
              </w:rPr>
              <w:t>3.5</w:t>
            </w:r>
            <w:r>
              <w:rPr>
                <w:rFonts w:asciiTheme="minorHAnsi" w:eastAsiaTheme="minorEastAsia" w:hAnsiTheme="minorHAnsi" w:cstheme="minorBidi" w:hint="eastAsia"/>
                <w:iCs w:val="0"/>
                <w:noProof/>
                <w:sz w:val="22"/>
                <w:szCs w:val="24"/>
                <w14:ligatures w14:val="standardContextual"/>
              </w:rPr>
              <w:tab/>
            </w:r>
            <w:r w:rsidRPr="00E51B2B">
              <w:rPr>
                <w:rStyle w:val="aff"/>
                <w:noProof/>
              </w:rPr>
              <w:t>算法测试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_Toc230044485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CD54FA8" w14:textId="742BF445" w:rsidR="001D3024" w:rsidRDefault="001D3024">
          <w:pPr>
            <w:pStyle w:val="TOC2"/>
            <w:rPr>
              <w:rFonts w:asciiTheme="minorHAnsi" w:eastAsiaTheme="minorEastAsia" w:hAnsiTheme="minorHAnsi" w:cstheme="minorBidi" w:hint="eastAsia"/>
              <w:iCs w:val="0"/>
              <w:noProof/>
              <w:sz w:val="22"/>
              <w:szCs w:val="24"/>
              <w14:ligatures w14:val="standardContextual"/>
            </w:rPr>
          </w:pPr>
          <w:hyperlink w:anchor="_Toc230044486" w:history="1">
            <w:r w:rsidRPr="00E51B2B">
              <w:rPr>
                <w:rStyle w:val="aff"/>
                <w:noProof/>
              </w:rPr>
              <w:t>3.6</w:t>
            </w:r>
            <w:r>
              <w:rPr>
                <w:rFonts w:asciiTheme="minorHAnsi" w:eastAsiaTheme="minorEastAsia" w:hAnsiTheme="minorHAnsi" w:cstheme="minorBidi" w:hint="eastAsia"/>
                <w:iCs w:val="0"/>
                <w:noProof/>
                <w:sz w:val="22"/>
                <w:szCs w:val="24"/>
                <w14:ligatures w14:val="standardContextual"/>
              </w:rPr>
              <w:tab/>
            </w:r>
            <w:r w:rsidRPr="00E51B2B">
              <w:rPr>
                <w:rStyle w:val="af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_Toc230044486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E5D898A" w14:textId="1D258EC8" w:rsidR="001D3024" w:rsidRDefault="001D3024">
          <w:pPr>
            <w:pStyle w:val="TOC1"/>
            <w:rPr>
              <w:rFonts w:asciiTheme="minorHAnsi" w:eastAsiaTheme="minorEastAsia" w:hAnsiTheme="minorHAnsi" w:cstheme="minorBidi" w:hint="eastAsia"/>
              <w:b w:val="0"/>
              <w:bCs w:val="0"/>
              <w:noProof/>
              <w:sz w:val="22"/>
              <w:szCs w:val="24"/>
              <w14:ligatures w14:val="standardContextual"/>
            </w:rPr>
          </w:pPr>
          <w:hyperlink w:anchor="_Toc230044487" w:history="1">
            <w:r w:rsidRPr="00E51B2B">
              <w:rPr>
                <w:rStyle w:val="aff"/>
                <w:noProof/>
              </w:rPr>
              <w:t>4</w:t>
            </w:r>
            <w:r>
              <w:rPr>
                <w:rFonts w:asciiTheme="minorHAnsi" w:eastAsiaTheme="minorEastAsia" w:hAnsiTheme="minorHAnsi" w:cstheme="minorBidi" w:hint="eastAsia"/>
                <w:b w:val="0"/>
                <w:bCs w:val="0"/>
                <w:noProof/>
                <w:sz w:val="22"/>
                <w:szCs w:val="24"/>
                <w14:ligatures w14:val="standardContextual"/>
              </w:rPr>
              <w:tab/>
            </w:r>
            <w:r w:rsidRPr="00E51B2B">
              <w:rPr>
                <w:rStyle w:val="aff"/>
                <w:noProof/>
              </w:rPr>
              <w:t>实验结果样例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_Toc230044487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572651A" w14:textId="5F866BD6" w:rsidR="001D3024" w:rsidRDefault="001D3024">
          <w:pPr>
            <w:pStyle w:val="TOC2"/>
            <w:rPr>
              <w:rFonts w:asciiTheme="minorHAnsi" w:eastAsiaTheme="minorEastAsia" w:hAnsiTheme="minorHAnsi" w:cstheme="minorBidi" w:hint="eastAsia"/>
              <w:iCs w:val="0"/>
              <w:noProof/>
              <w:sz w:val="22"/>
              <w:szCs w:val="24"/>
              <w14:ligatures w14:val="standardContextual"/>
            </w:rPr>
          </w:pPr>
          <w:hyperlink w:anchor="_Toc230044488" w:history="1">
            <w:r w:rsidRPr="00E51B2B">
              <w:rPr>
                <w:rStyle w:val="aff"/>
                <w:noProof/>
              </w:rPr>
              <w:t>4.1</w:t>
            </w:r>
            <w:r>
              <w:rPr>
                <w:rFonts w:asciiTheme="minorHAnsi" w:eastAsiaTheme="minorEastAsia" w:hAnsiTheme="minorHAnsi" w:cstheme="minorBidi" w:hint="eastAsia"/>
                <w:iCs w:val="0"/>
                <w:noProof/>
                <w:sz w:val="22"/>
                <w:szCs w:val="24"/>
                <w14:ligatures w14:val="standardContextual"/>
              </w:rPr>
              <w:tab/>
            </w:r>
            <w:r w:rsidRPr="00E51B2B">
              <w:rPr>
                <w:rStyle w:val="aff"/>
                <w:noProof/>
              </w:rPr>
              <w:t>评测任务与指标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_Toc230044488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09D548F" w14:textId="3D0CAC2F" w:rsidR="001D3024" w:rsidRDefault="001D3024">
          <w:pPr>
            <w:pStyle w:val="TOC2"/>
            <w:rPr>
              <w:rFonts w:asciiTheme="minorHAnsi" w:eastAsiaTheme="minorEastAsia" w:hAnsiTheme="minorHAnsi" w:cstheme="minorBidi" w:hint="eastAsia"/>
              <w:iCs w:val="0"/>
              <w:noProof/>
              <w:sz w:val="22"/>
              <w:szCs w:val="24"/>
              <w14:ligatures w14:val="standardContextual"/>
            </w:rPr>
          </w:pPr>
          <w:hyperlink w:anchor="_Toc230044489" w:history="1">
            <w:r w:rsidRPr="00E51B2B">
              <w:rPr>
                <w:rStyle w:val="aff"/>
                <w:noProof/>
              </w:rPr>
              <w:t>4.2</w:t>
            </w:r>
            <w:r>
              <w:rPr>
                <w:rFonts w:asciiTheme="minorHAnsi" w:eastAsiaTheme="minorEastAsia" w:hAnsiTheme="minorHAnsi" w:cstheme="minorBidi" w:hint="eastAsia"/>
                <w:iCs w:val="0"/>
                <w:noProof/>
                <w:sz w:val="22"/>
                <w:szCs w:val="24"/>
                <w14:ligatures w14:val="standardContextual"/>
              </w:rPr>
              <w:tab/>
            </w:r>
            <w:r w:rsidRPr="00E51B2B">
              <w:rPr>
                <w:rStyle w:val="aff"/>
                <w:noProof/>
              </w:rPr>
              <w:t>宽表格测试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_Toc230044489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EC1E20C" w14:textId="002005FD" w:rsidR="001D3024" w:rsidRDefault="001D3024">
          <w:pPr>
            <w:pStyle w:val="TOC2"/>
            <w:rPr>
              <w:rFonts w:asciiTheme="minorHAnsi" w:eastAsiaTheme="minorEastAsia" w:hAnsiTheme="minorHAnsi" w:cstheme="minorBidi" w:hint="eastAsia"/>
              <w:iCs w:val="0"/>
              <w:noProof/>
              <w:sz w:val="22"/>
              <w:szCs w:val="24"/>
              <w14:ligatures w14:val="standardContextual"/>
            </w:rPr>
          </w:pPr>
          <w:hyperlink w:anchor="_Toc230044490" w:history="1">
            <w:r w:rsidRPr="00E51B2B">
              <w:rPr>
                <w:rStyle w:val="aff"/>
                <w:noProof/>
              </w:rPr>
              <w:t>4.3</w:t>
            </w:r>
            <w:r>
              <w:rPr>
                <w:rFonts w:asciiTheme="minorHAnsi" w:eastAsiaTheme="minorEastAsia" w:hAnsiTheme="minorHAnsi" w:cstheme="minorBidi" w:hint="eastAsia"/>
                <w:iCs w:val="0"/>
                <w:noProof/>
                <w:sz w:val="22"/>
                <w:szCs w:val="24"/>
                <w14:ligatures w14:val="standardContextual"/>
              </w:rPr>
              <w:tab/>
            </w:r>
            <w:r w:rsidRPr="00E51B2B">
              <w:rPr>
                <w:rStyle w:val="aff"/>
                <w:noProof/>
              </w:rPr>
              <w:t>图片测试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_Toc230044490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F098FA5" w14:textId="797068D0" w:rsidR="001D3024" w:rsidRDefault="001D3024">
          <w:pPr>
            <w:pStyle w:val="TOC2"/>
            <w:rPr>
              <w:rFonts w:asciiTheme="minorHAnsi" w:eastAsiaTheme="minorEastAsia" w:hAnsiTheme="minorHAnsi" w:cstheme="minorBidi" w:hint="eastAsia"/>
              <w:iCs w:val="0"/>
              <w:noProof/>
              <w:sz w:val="22"/>
              <w:szCs w:val="24"/>
              <w14:ligatures w14:val="standardContextual"/>
            </w:rPr>
          </w:pPr>
          <w:hyperlink w:anchor="_Toc230044491" w:history="1">
            <w:r w:rsidRPr="00E51B2B">
              <w:rPr>
                <w:rStyle w:val="aff"/>
                <w:noProof/>
              </w:rPr>
              <w:t>4.4</w:t>
            </w:r>
            <w:r>
              <w:rPr>
                <w:rFonts w:asciiTheme="minorHAnsi" w:eastAsiaTheme="minorEastAsia" w:hAnsiTheme="minorHAnsi" w:cstheme="minorBidi" w:hint="eastAsia"/>
                <w:iCs w:val="0"/>
                <w:noProof/>
                <w:sz w:val="22"/>
                <w:szCs w:val="24"/>
                <w14:ligatures w14:val="standardContextual"/>
              </w:rPr>
              <w:tab/>
            </w:r>
            <w:r w:rsidRPr="00E51B2B">
              <w:rPr>
                <w:rStyle w:val="af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_Toc230044491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CD88A00" w14:textId="7706137F" w:rsidR="001D3024" w:rsidRDefault="001D3024">
          <w:pPr>
            <w:pStyle w:val="TOC1"/>
            <w:rPr>
              <w:rFonts w:asciiTheme="minorHAnsi" w:eastAsiaTheme="minorEastAsia" w:hAnsiTheme="minorHAnsi" w:cstheme="minorBidi" w:hint="eastAsia"/>
              <w:b w:val="0"/>
              <w:bCs w:val="0"/>
              <w:noProof/>
              <w:sz w:val="22"/>
              <w:szCs w:val="24"/>
              <w14:ligatures w14:val="standardContextual"/>
            </w:rPr>
          </w:pPr>
          <w:hyperlink w:anchor="_Toc230044492" w:history="1">
            <w:r w:rsidRPr="00E51B2B">
              <w:rPr>
                <w:rStyle w:val="aff"/>
                <w:noProof/>
              </w:rPr>
              <w:t>5</w:t>
            </w:r>
            <w:r>
              <w:rPr>
                <w:rFonts w:asciiTheme="minorHAnsi" w:eastAsiaTheme="minorEastAsia" w:hAnsiTheme="minorHAnsi" w:cstheme="minorBidi" w:hint="eastAsia"/>
                <w:b w:val="0"/>
                <w:bCs w:val="0"/>
                <w:noProof/>
                <w:sz w:val="22"/>
                <w:szCs w:val="24"/>
                <w14:ligatures w14:val="standardContextual"/>
              </w:rPr>
              <w:tab/>
            </w:r>
            <w:r w:rsidRPr="00E51B2B">
              <w:rPr>
                <w:rStyle w:val="aff"/>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_Toc230044492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A3312C4" w14:textId="515FE975" w:rsidR="001D3024" w:rsidRDefault="001D3024">
          <w:pPr>
            <w:pStyle w:val="TOC1"/>
            <w:rPr>
              <w:rFonts w:asciiTheme="minorHAnsi" w:eastAsiaTheme="minorEastAsia" w:hAnsiTheme="minorHAnsi" w:cstheme="minorBidi" w:hint="eastAsia"/>
              <w:b w:val="0"/>
              <w:bCs w:val="0"/>
              <w:noProof/>
              <w:sz w:val="22"/>
              <w:szCs w:val="24"/>
              <w14:ligatures w14:val="standardContextual"/>
            </w:rPr>
          </w:pPr>
          <w:hyperlink w:anchor="_Toc230044493" w:history="1">
            <w:r w:rsidRPr="00E51B2B">
              <w:rPr>
                <w:rStyle w:val="aff"/>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_Toc230044493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463D148" w14:textId="00E039B5" w:rsidR="001D3024" w:rsidRDefault="001D3024">
          <w:pPr>
            <w:pStyle w:val="TOC1"/>
            <w:rPr>
              <w:rFonts w:asciiTheme="minorHAnsi" w:eastAsiaTheme="minorEastAsia" w:hAnsiTheme="minorHAnsi" w:cstheme="minorBidi" w:hint="eastAsia"/>
              <w:b w:val="0"/>
              <w:bCs w:val="0"/>
              <w:noProof/>
              <w:sz w:val="22"/>
              <w:szCs w:val="24"/>
              <w14:ligatures w14:val="standardContextual"/>
            </w:rPr>
          </w:pPr>
          <w:hyperlink w:anchor="_Toc230044494" w:history="1">
            <w:r w:rsidRPr="00E51B2B">
              <w:rPr>
                <w:rStyle w:val="aff"/>
                <w:noProof/>
              </w:rPr>
              <w:t>致</w:t>
            </w:r>
            <w:r w:rsidRPr="00E51B2B">
              <w:rPr>
                <w:rStyle w:val="aff"/>
                <w:noProof/>
              </w:rPr>
              <w:t xml:space="preserve"> </w:t>
            </w:r>
            <w:r w:rsidRPr="00E51B2B">
              <w:rPr>
                <w:rStyle w:val="aff"/>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_Toc230044494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84833E3" w14:textId="24607619" w:rsidR="009E041D" w:rsidRDefault="000F2892">
          <w:pPr>
            <w:ind w:firstLine="480"/>
          </w:pPr>
          <w:r>
            <w:fldChar w:fldCharType="end"/>
          </w:r>
        </w:p>
      </w:sdtContent>
    </w:sdt>
    <w:p w14:paraId="1083FBA6" w14:textId="77777777" w:rsidR="009B7241" w:rsidRDefault="000F2892">
      <w:pPr>
        <w:tabs>
          <w:tab w:val="left" w:pos="5505"/>
        </w:tabs>
        <w:ind w:firstLine="480"/>
        <w:sectPr w:rsidR="009B7241">
          <w:type w:val="continuous"/>
          <w:pgSz w:w="11906" w:h="16838"/>
          <w:pgMar w:top="1843" w:right="1797" w:bottom="1531" w:left="1797" w:header="1134" w:footer="1221" w:gutter="0"/>
          <w:pgNumType w:fmt="upperRoman"/>
          <w:cols w:space="720"/>
          <w:docGrid w:linePitch="312"/>
        </w:sectPr>
      </w:pPr>
      <w:r>
        <w:tab/>
      </w:r>
    </w:p>
    <w:p w14:paraId="5D9F4DB6" w14:textId="77777777" w:rsidR="009E041D" w:rsidRDefault="000F2892">
      <w:pPr>
        <w:pStyle w:val="1"/>
      </w:pPr>
      <w:bookmarkStart w:id="8" w:name="_Toc230044472"/>
      <w:r>
        <w:rPr>
          <w:rFonts w:hint="eastAsia"/>
        </w:rPr>
        <w:lastRenderedPageBreak/>
        <w:t>绪论</w:t>
      </w:r>
      <w:bookmarkEnd w:id="8"/>
    </w:p>
    <w:p w14:paraId="43753667" w14:textId="77777777" w:rsidR="009E041D" w:rsidRDefault="000F2892">
      <w:pPr>
        <w:ind w:firstLine="480"/>
      </w:pPr>
      <w:r>
        <w:rPr>
          <w:rFonts w:hint="eastAsia"/>
        </w:rPr>
        <w:t>本章我们首先介绍了当前存储系统面临的挑战和技术发展趋势，然后分析了对象存储技术的产生及发展现状，</w:t>
      </w:r>
      <w:r>
        <w:t xml:space="preserve"> </w:t>
      </w:r>
      <w:r>
        <w:rPr>
          <w:rFonts w:hint="eastAsia"/>
        </w:rPr>
        <w:t>介绍了国内外在存储策略和智能存储领域的相关研究工作，并对本文的主要研究内容及工作意义作了具体说明。</w:t>
      </w:r>
      <w:r>
        <w:t xml:space="preserve"> </w:t>
      </w:r>
      <w:r>
        <w:rPr>
          <w:rFonts w:hint="eastAsia"/>
        </w:rPr>
        <w:t>(</w:t>
      </w:r>
      <w:r>
        <w:rPr>
          <w:rFonts w:hint="eastAsia"/>
        </w:rPr>
        <w:t>除总结那一章以外，每章都加一段引言，注意引言和本章小结内容是不同的</w:t>
      </w:r>
      <w:r>
        <w:rPr>
          <w:rFonts w:hint="eastAsia"/>
        </w:rPr>
        <w:t>)</w:t>
      </w:r>
    </w:p>
    <w:p w14:paraId="02B4EDDB" w14:textId="77777777" w:rsidR="009E041D" w:rsidRDefault="000F2892">
      <w:pPr>
        <w:pStyle w:val="2"/>
      </w:pPr>
      <w:bookmarkStart w:id="9" w:name="课题背景目的与意义"/>
      <w:bookmarkStart w:id="10" w:name="_Toc230044473"/>
      <w:r>
        <w:rPr>
          <w:rFonts w:hint="eastAsia"/>
        </w:rPr>
        <w:t>课题背景、目的与意义</w:t>
      </w:r>
      <w:bookmarkEnd w:id="10"/>
    </w:p>
    <w:p w14:paraId="72159544" w14:textId="77777777" w:rsidR="009E041D" w:rsidRDefault="000F2892">
      <w:pPr>
        <w:ind w:firstLine="480"/>
      </w:pPr>
      <w:r>
        <w:rPr>
          <w:rFonts w:hint="eastAsia"/>
        </w:rPr>
        <w:t>绪论主要介绍本文的选题背景：说明本设计课题的来源、目的、意义、应解决的主要问题及应达到的技术要求；</w:t>
      </w:r>
      <w:r>
        <w:t xml:space="preserve"> </w:t>
      </w:r>
      <w:r>
        <w:rPr>
          <w:rFonts w:hint="eastAsia"/>
        </w:rPr>
        <w:t>简述本课题在国内外发展概况及存在的问题，本设计的指导思想等。（原则上，这一章内容主要来自于开题报告）</w:t>
      </w:r>
    </w:p>
    <w:p w14:paraId="410C4013" w14:textId="77777777" w:rsidR="009E041D" w:rsidRDefault="000F2892">
      <w:pPr>
        <w:ind w:firstLine="480"/>
      </w:pPr>
      <w:r>
        <w:rPr>
          <w:rFonts w:hint="eastAsia"/>
        </w:rPr>
        <w:t>论文中不允许出现“我”</w:t>
      </w:r>
      <w:r>
        <w:t>、</w:t>
      </w:r>
      <w:r>
        <w:rPr>
          <w:rFonts w:hint="eastAsia"/>
        </w:rPr>
        <w:t>“我们”</w:t>
      </w:r>
      <w:r>
        <w:t>、</w:t>
      </w:r>
      <w:r>
        <w:rPr>
          <w:rFonts w:hint="eastAsia"/>
        </w:rPr>
        <w:t>“本文”之类的词，可以用“本课题”或者“本研究”，甚至可以直接用无主句。</w:t>
      </w:r>
    </w:p>
    <w:p w14:paraId="0E02F8BD" w14:textId="77777777" w:rsidR="009E041D" w:rsidRDefault="000F2892">
      <w:pPr>
        <w:pStyle w:val="3"/>
      </w:pPr>
      <w:bookmarkStart w:id="11" w:name="研究背景与趋势"/>
      <w:r>
        <w:rPr>
          <w:rFonts w:hint="eastAsia"/>
        </w:rPr>
        <w:t>研究背景与趋势</w:t>
      </w:r>
    </w:p>
    <w:p w14:paraId="230D2A5A" w14:textId="77777777" w:rsidR="009E041D" w:rsidRDefault="000F2892">
      <w:pPr>
        <w:ind w:firstLine="480"/>
      </w:pPr>
      <w:r>
        <w:rPr>
          <w:rFonts w:ascii="宋体" w:hAnsi="宋体" w:eastAsia="宋体" w:cs="宋体" w:hint="eastAsia"/>
        </w:rPr>
        <w:t>（</w:t>
      </w:r>
      <w:r>
        <w:rPr>
          <w:rFonts w:ascii="宋体" w:hAnsi="宋体" w:eastAsia="宋体" w:cs="宋体" w:hint="eastAsia"/>
        </w:rPr>
        <w:t>1</w:t>
      </w:r>
      <w:r>
        <w:rPr>
          <w:rFonts w:ascii="宋体" w:hAnsi="宋体" w:eastAsia="宋体" w:cs="宋体" w:hint="eastAsia"/>
        </w:rPr>
        <w:t>）参考文献必须全部在论文正文中按顺序引用</w:t>
      </w:r>
    </w:p>
    <w:p w14:paraId="4B1E814E" w14:textId="77777777" w:rsidR="009E041D" w:rsidRDefault="000F2892">
      <w:pPr>
        <w:ind w:firstLine="480"/>
      </w:pPr>
      <w:r>
        <w:rPr>
          <w:rFonts w:ascii="宋体" w:hAnsi="宋体" w:eastAsia="宋体" w:cs="宋体" w:hint="eastAsia"/>
        </w:rPr>
        <w:t>（</w:t>
      </w:r>
      <w:r>
        <w:rPr>
          <w:rFonts w:ascii="宋体" w:hAnsi="宋体" w:eastAsia="宋体" w:cs="宋体" w:hint="eastAsia"/>
        </w:rPr>
        <w:t>2</w:t>
      </w:r>
      <w:r>
        <w:rPr>
          <w:rFonts w:ascii="宋体" w:hAnsi="宋体" w:eastAsia="宋体" w:cs="宋体" w:hint="eastAsia"/>
        </w:rPr>
        <w:t>）不得在标题处进行引用，引用出现在标点之前。</w:t>
      </w:r>
    </w:p>
    <w:p w14:paraId="6C537988" w14:textId="77777777" w:rsidR="009E041D" w:rsidRDefault="000F2892">
      <w:pPr>
        <w:ind w:firstLine="480"/>
      </w:pPr>
      <w:r>
        <w:rPr>
          <w:rFonts w:ascii="宋体" w:hAnsi="宋体" w:eastAsia="宋体" w:cs="宋体" w:hint="eastAsia"/>
        </w:rPr>
        <w:t>（</w:t>
      </w:r>
      <w:r>
        <w:rPr>
          <w:rFonts w:ascii="宋体" w:hAnsi="宋体" w:eastAsia="宋体" w:cs="宋体" w:hint="eastAsia"/>
        </w:rPr>
        <w:t>3</w:t>
      </w:r>
      <w:r>
        <w:rPr>
          <w:rFonts w:ascii="宋体" w:hAnsi="宋体" w:eastAsia="宋体" w:cs="宋体" w:hint="eastAsia"/>
        </w:rPr>
        <w:t>）可以在引用处右上角加标注进行引用，也可以直接在正文中用“文献</w:t>
      </w:r>
      <w:r>
        <w:rPr>
          <w:rFonts w:ascii="宋体" w:hAnsi="宋体" w:eastAsia="宋体" w:cs="宋体" w:hint="eastAsia"/>
        </w:rPr>
        <w:t>[3]</w:t>
      </w:r>
      <w:r>
        <w:rPr>
          <w:rFonts w:ascii="宋体" w:hAnsi="宋体" w:eastAsia="宋体" w:cs="宋体" w:hint="eastAsia"/>
        </w:rPr>
        <w:t>指出……”这样的话语进行引用</w:t>
      </w:r>
    </w:p>
    <w:p w14:paraId="596A3B55" w14:textId="77777777" w:rsidR="009E041D" w:rsidRDefault="000F2892">
      <w:pPr>
        <w:ind w:firstLine="480"/>
      </w:pPr>
      <w:r>
        <w:rPr>
          <w:rFonts w:ascii="宋体" w:hAnsi="宋体" w:eastAsia="宋体" w:cs="宋体" w:hint="eastAsia"/>
        </w:rPr>
        <w:t>（</w:t>
      </w:r>
      <w:r>
        <w:rPr>
          <w:rFonts w:ascii="宋体" w:hAnsi="宋体" w:eastAsia="宋体" w:cs="宋体" w:hint="eastAsia"/>
        </w:rPr>
        <w:t>4</w:t>
      </w:r>
      <w:r>
        <w:rPr>
          <w:rFonts w:ascii="宋体" w:hAnsi="宋体" w:eastAsia="宋体" w:cs="宋体" w:hint="eastAsia"/>
        </w:rPr>
        <w:t>）参考文献在后面的【参考文献】中排列顺序按照在论文中第一次引用的先后顺序排列</w:t>
      </w:r>
    </w:p>
    <w:p w14:paraId="5B731F7E" w14:textId="77777777" w:rsidR="009E041D" w:rsidRDefault="000F2892">
      <w:pPr>
        <w:ind w:firstLine="480"/>
      </w:pPr>
      <w:r>
        <w:rPr>
          <w:rFonts w:ascii="宋体" w:hAnsi="宋体" w:eastAsia="宋体" w:cs="宋体" w:hint="eastAsia"/>
        </w:rPr>
        <w:t>（</w:t>
      </w:r>
      <w:r>
        <w:rPr>
          <w:rFonts w:ascii="宋体" w:hAnsi="宋体" w:eastAsia="宋体" w:cs="宋体" w:hint="eastAsia"/>
        </w:rPr>
        <w:t>5</w:t>
      </w:r>
      <w:r>
        <w:rPr>
          <w:rFonts w:ascii="宋体" w:hAnsi="宋体" w:eastAsia="宋体" w:cs="宋体" w:hint="eastAsia"/>
        </w:rPr>
        <w:t>）多篇参考文献群引不超过</w:t>
      </w:r>
      <w:r>
        <w:rPr>
          <w:rFonts w:ascii="宋体" w:hAnsi="宋体" w:eastAsia="宋体" w:cs="宋体" w:hint="eastAsia"/>
        </w:rPr>
        <w:t>3</w:t>
      </w:r>
      <w:r>
        <w:rPr>
          <w:rFonts w:ascii="宋体" w:hAnsi="宋体" w:eastAsia="宋体" w:cs="宋体" w:hint="eastAsia"/>
        </w:rPr>
        <w:t>篇，可使用如下风格</w:t>
      </w:r>
      <w:r>
        <w:rPr>
          <w:rFonts w:ascii="宋体" w:hAnsi="宋体" w:eastAsia="宋体" w:cs="宋体" w:hint="eastAsia"/>
        </w:rPr>
        <w:t>:[1,2,3]</w:t>
      </w:r>
      <w:r>
        <w:rPr>
          <w:rFonts w:ascii="宋体" w:hAnsi="宋体" w:eastAsia="宋体" w:cs="宋体" w:hint="eastAsia"/>
        </w:rPr>
        <w:t>、</w:t>
      </w:r>
      <w:r>
        <w:rPr>
          <w:rFonts w:ascii="宋体" w:hAnsi="宋体" w:eastAsia="宋体" w:cs="宋体" w:hint="eastAsia"/>
        </w:rPr>
        <w:t>[1][2][3]</w:t>
      </w:r>
    </w:p>
    <w:p w14:paraId="6A8C0906" w14:textId="77777777" w:rsidR="009E041D" w:rsidRDefault="000F2892">
      <w:pPr>
        <w:pStyle w:val="3"/>
      </w:pPr>
      <w:bookmarkStart w:id="12" w:name="面临的问题和挑战"/>
      <w:bookmarkEnd w:id="11"/>
      <w:r>
        <w:rPr>
          <w:rFonts w:hint="eastAsia"/>
        </w:rPr>
        <w:t>面临的问题和挑战</w:t>
      </w:r>
    </w:p>
    <w:p w14:paraId="19432CBC" w14:textId="77777777" w:rsidR="009E041D" w:rsidRDefault="000F2892">
      <w:pPr>
        <w:pStyle w:val="3"/>
      </w:pPr>
      <w:bookmarkStart w:id="13" w:name="课题目的与意义"/>
      <w:bookmarkEnd w:id="12"/>
      <w:r>
        <w:rPr>
          <w:rFonts w:hint="eastAsia"/>
        </w:rPr>
        <w:t>课题目的与意义</w:t>
      </w:r>
    </w:p>
    <w:p w14:paraId="4117DDF2" w14:textId="77777777" w:rsidR="009E041D" w:rsidRDefault="000F2892">
      <w:pPr>
        <w:ind w:firstLine="480"/>
      </w:pPr>
      <w:r>
        <w:rPr>
          <w:rFonts w:hint="eastAsia"/>
        </w:rPr>
        <w:t>阐述最终的输出成果能够达到什么目标，比如什么样的性能或者提供什么样的功能之类。</w:t>
      </w:r>
    </w:p>
    <w:p w14:paraId="4BAA68DA" w14:textId="77777777" w:rsidR="009E041D" w:rsidRDefault="000F2892">
      <w:pPr>
        <w:pStyle w:val="2"/>
      </w:pPr>
      <w:bookmarkStart w:id="14" w:name="国内外研究现状"/>
      <w:bookmarkStart w:id="15" w:name="_Toc230044474"/>
      <w:bookmarkEnd w:id="9"/>
      <w:bookmarkEnd w:id="13"/>
      <w:r>
        <w:rPr>
          <w:rFonts w:hint="eastAsia"/>
        </w:rPr>
        <w:lastRenderedPageBreak/>
        <w:t>国内外研究现状</w:t>
      </w:r>
      <w:bookmarkEnd w:id="15"/>
    </w:p>
    <w:p w14:paraId="6385482A" w14:textId="77777777" w:rsidR="009E041D" w:rsidRDefault="000F2892">
      <w:pPr>
        <w:ind w:firstLine="480"/>
      </w:pPr>
      <w:r>
        <w:rPr>
          <w:rFonts w:hint="eastAsia"/>
        </w:rPr>
        <w:t>通过大量文献阅读，对所研究内容进行综述，较为详细的说明研究内容的国内外现状，</w:t>
      </w:r>
      <w:r>
        <w:t xml:space="preserve"> </w:t>
      </w:r>
      <w:r>
        <w:rPr>
          <w:rFonts w:hint="eastAsia"/>
        </w:rPr>
        <w:t>建议按照时间轴分阶段说明或者按照原理</w:t>
      </w:r>
      <w:r>
        <w:rPr>
          <w:rFonts w:hint="eastAsia"/>
        </w:rPr>
        <w:t>/</w:t>
      </w:r>
      <w:r>
        <w:rPr>
          <w:rFonts w:hint="eastAsia"/>
        </w:rPr>
        <w:t>机制分类别说明，不论哪种方式，</w:t>
      </w:r>
      <w:r>
        <w:t xml:space="preserve"> </w:t>
      </w:r>
      <w:r>
        <w:rPr>
          <w:rFonts w:hint="eastAsia"/>
        </w:rPr>
        <w:t>都要对每个阶段</w:t>
      </w:r>
      <w:r>
        <w:rPr>
          <w:rFonts w:hint="eastAsia"/>
        </w:rPr>
        <w:t>/</w:t>
      </w:r>
      <w:r>
        <w:rPr>
          <w:rFonts w:hint="eastAsia"/>
        </w:rPr>
        <w:t>每个类别的工作原理、机制、试图解决的问题、解决了的问题和存在的不足进行阐述和分析，</w:t>
      </w:r>
      <w:r>
        <w:t xml:space="preserve"> </w:t>
      </w:r>
      <w:r>
        <w:rPr>
          <w:rFonts w:hint="eastAsia"/>
        </w:rPr>
        <w:t>该部分篇幅在</w:t>
      </w:r>
      <w:r>
        <w:rPr>
          <w:rFonts w:hint="eastAsia"/>
        </w:rPr>
        <w:t>3-4</w:t>
      </w:r>
      <w:r>
        <w:rPr>
          <w:rFonts w:hint="eastAsia"/>
        </w:rPr>
        <w:t>页为宜</w:t>
      </w:r>
    </w:p>
    <w:p w14:paraId="0B2E4C5A" w14:textId="77777777" w:rsidR="009E041D" w:rsidRDefault="000F2892">
      <w:pPr>
        <w:ind w:firstLine="480"/>
      </w:pPr>
      <w:r>
        <w:rPr>
          <w:rFonts w:hint="eastAsia"/>
        </w:rPr>
        <w:t>一次引用建议不要超过三篇文献，文献引用按照：递增顺序、全部引用的原则进行引用</w:t>
      </w:r>
    </w:p>
    <w:p w14:paraId="0A33CB0D" w14:textId="77777777" w:rsidR="009E041D" w:rsidRDefault="000F2892">
      <w:pPr>
        <w:pStyle w:val="2"/>
      </w:pPr>
      <w:bookmarkStart w:id="16" w:name="论文的主要内容与结构"/>
      <w:bookmarkStart w:id="17" w:name="_Toc230044475"/>
      <w:bookmarkEnd w:id="14"/>
      <w:r>
        <w:rPr>
          <w:rFonts w:hint="eastAsia"/>
        </w:rPr>
        <w:t>论文的主要内容与结构</w:t>
      </w:r>
      <w:bookmarkEnd w:id="17"/>
    </w:p>
    <w:p w14:paraId="0001679A" w14:textId="77777777" w:rsidR="009E041D" w:rsidRDefault="000F2892">
      <w:pPr>
        <w:pStyle w:val="3"/>
      </w:pPr>
      <w:bookmarkStart w:id="18" w:name="论文的主要内容"/>
      <w:r>
        <w:rPr>
          <w:rFonts w:hint="eastAsia"/>
        </w:rPr>
        <w:t>论文的主要内容</w:t>
      </w:r>
    </w:p>
    <w:p w14:paraId="50F0230F" w14:textId="77777777" w:rsidR="009E041D" w:rsidRDefault="000F2892">
      <w:pPr>
        <w:pStyle w:val="3"/>
      </w:pPr>
      <w:bookmarkStart w:id="19" w:name="论文结构"/>
      <w:bookmarkEnd w:id="18"/>
      <w:r>
        <w:rPr>
          <w:rFonts w:hint="eastAsia"/>
        </w:rPr>
        <w:t>论文结构</w:t>
      </w:r>
    </w:p>
    <w:p w14:paraId="277DE56C" w14:textId="77777777" w:rsidR="009E041D" w:rsidRDefault="000F2892">
      <w:pPr>
        <w:ind w:firstLine="480"/>
      </w:pPr>
      <w:r>
        <w:rPr>
          <w:rFonts w:hint="eastAsia"/>
        </w:rPr>
        <w:t>本文的主要内容如下：</w:t>
      </w:r>
    </w:p>
    <w:p w14:paraId="23D721F3" w14:textId="77777777" w:rsidR="009E041D" w:rsidRDefault="000F2892">
      <w:pPr>
        <w:ind w:firstLine="480"/>
      </w:pPr>
      <w:r>
        <w:rPr>
          <w:rFonts w:hint="eastAsia"/>
        </w:rPr>
        <w:t>第一章</w:t>
      </w:r>
      <w:r>
        <w:rPr>
          <w:rFonts w:hint="eastAsia"/>
        </w:rPr>
        <w:t>...</w:t>
      </w:r>
    </w:p>
    <w:p w14:paraId="0F3E2638" w14:textId="77777777" w:rsidR="009E041D" w:rsidRDefault="000F2892">
      <w:pPr>
        <w:ind w:firstLine="480"/>
      </w:pPr>
      <w:r>
        <w:rPr>
          <w:rFonts w:hint="eastAsia"/>
        </w:rPr>
        <w:t>第二章</w:t>
      </w:r>
      <w:r>
        <w:rPr>
          <w:rFonts w:hint="eastAsia"/>
        </w:rPr>
        <w:t>...</w:t>
      </w:r>
    </w:p>
    <w:p w14:paraId="5E4CFBFF" w14:textId="77777777" w:rsidR="009E041D" w:rsidRDefault="000F2892">
      <w:pPr>
        <w:ind w:firstLine="480"/>
      </w:pPr>
      <w:r>
        <w:t>…</w:t>
      </w:r>
    </w:p>
    <w:p w14:paraId="4A6C54AE" w14:textId="77777777" w:rsidR="009E041D" w:rsidRDefault="000F2892">
      <w:pPr>
        <w:ind w:firstLine="480"/>
      </w:pPr>
      <w:r>
        <w:rPr>
          <w:rFonts w:hint="eastAsia"/>
        </w:rPr>
        <w:t>第六章</w:t>
      </w:r>
      <w:r>
        <w:rPr>
          <w:rFonts w:hint="eastAsia"/>
        </w:rPr>
        <w:t>...</w:t>
      </w:r>
    </w:p>
    <w:p w14:paraId="38F97865" w14:textId="77777777" w:rsidR="009E041D" w:rsidRDefault="000F2892">
      <w:pPr>
        <w:pStyle w:val="1"/>
      </w:pPr>
      <w:bookmarkStart w:id="20" w:name="相关技术基础"/>
      <w:bookmarkStart w:id="21" w:name="_Toc230044476"/>
      <w:bookmarkEnd w:id="7"/>
      <w:bookmarkEnd w:id="16"/>
      <w:bookmarkEnd w:id="19"/>
      <w:r>
        <w:rPr>
          <w:rFonts w:hint="eastAsia"/>
        </w:rPr>
        <w:lastRenderedPageBreak/>
        <w:t>相关技术基础</w:t>
      </w:r>
      <w:bookmarkEnd w:id="21"/>
    </w:p>
    <w:p w14:paraId="558C84B8" w14:textId="77777777" w:rsidR="009E041D" w:rsidRDefault="000F2892">
      <w:pPr>
        <w:ind w:firstLine="480"/>
      </w:pPr>
      <w:r>
        <w:rPr>
          <w:rFonts w:hint="eastAsia"/>
        </w:rPr>
        <w:t>本章用于测试正文中的公式、参考文献、表格标题和表格交叉引用。样例内容参考本科论文中的</w:t>
      </w:r>
      <w:r>
        <w:rPr>
          <w:rFonts w:hint="eastAsia"/>
        </w:rPr>
        <w:t>MoE</w:t>
      </w:r>
      <w:r>
        <w:rPr>
          <w:rFonts w:hint="eastAsia"/>
        </w:rPr>
        <w:t>视觉语言模型压缩场景，但只保留最小可检查单元。</w:t>
      </w:r>
    </w:p>
    <w:p w14:paraId="0ACC725F" w14:textId="77777777" w:rsidR="009E041D" w:rsidRDefault="000F2892">
      <w:pPr>
        <w:pStyle w:val="2"/>
      </w:pPr>
      <w:bookmarkStart w:id="22" w:name="混合专家模型"/>
      <w:bookmarkStart w:id="23" w:name="_Toc230044477"/>
      <w:r>
        <w:rPr>
          <w:rFonts w:hint="eastAsia"/>
        </w:rPr>
        <w:t>混合专家模型</w:t>
      </w:r>
      <w:bookmarkEnd w:id="23"/>
    </w:p>
    <w:p w14:paraId="604C4CB9" w14:textId="56943812" w:rsidR="009E041D" w:rsidRDefault="000F2892">
      <w:pPr>
        <w:ind w:firstLine="480"/>
      </w:pPr>
      <w:r>
        <w:rPr>
          <w:rFonts w:hint="eastAsia"/>
        </w:rPr>
        <w:t>混合专家模型（</w:t>
      </w:r>
      <w:r>
        <w:rPr>
          <w:rFonts w:hint="eastAsia"/>
        </w:rPr>
        <w:t>Mixture</w:t>
      </w:r>
      <w:r>
        <w:t xml:space="preserve"> of </w:t>
      </w:r>
      <w:r>
        <w:rPr>
          <w:rFonts w:hint="eastAsia"/>
        </w:rPr>
        <w:t>Experts</w:t>
      </w:r>
      <w:r>
        <w:rPr>
          <w:rFonts w:hint="eastAsia"/>
        </w:rPr>
        <w:t>，</w:t>
      </w:r>
      <w:r>
        <w:rPr>
          <w:rFonts w:hint="eastAsia"/>
        </w:rPr>
        <w:t>MoE</w:t>
      </w:r>
      <w:r>
        <w:rPr>
          <w:rFonts w:hint="eastAsia"/>
        </w:rPr>
        <w:t>）通过门控网络为每个输入</w:t>
      </w:r>
      <w:r>
        <w:rPr>
          <w:rFonts w:hint="eastAsia"/>
        </w:rPr>
        <w:t>token</w:t>
      </w:r>
      <w:r>
        <w:rPr>
          <w:rFonts w:hint="eastAsia"/>
        </w:rPr>
        <w:t>选择少量专家，从而在扩大总参数量的同时控制单次推理计算量。早期稀疏门控</w:t>
      </w:r>
      <w:r>
        <w:rPr>
          <w:rFonts w:hint="eastAsia"/>
        </w:rPr>
        <w:t>MoE</w:t>
      </w:r>
      <w:r>
        <w:rPr>
          <w:rFonts w:hint="eastAsia"/>
        </w:rPr>
        <w:t>证明了条件计算在大规模神经网络中的可扩展性</w:t>
      </w:r>
      <w:hyperlink w:anchor="ref-shazeer2017outrageously">
        <w:r>
          <w:rPr>
            <w:color w:val="000000"/>
            <w:u w:val="none"/>
            <w:vertAlign w:val="superscript"/>
          </w:rPr>
          <w:t>[</w:t>
        </w:r>
        <w:r>
          <w:rPr>
            <w:color w:val="000000"/>
            <w:u w:val="none"/>
            <w:vertAlign w:val="superscript"/>
          </w:rPr>
          <w:t>4</w:t>
        </w:r>
        <w:r>
          <w:rPr>
            <w:color w:val="000000"/>
            <w:u w:val="none"/>
            <w:vertAlign w:val="superscript"/>
          </w:rPr>
          <w:t>]</w:t>
        </w:r>
      </w:hyperlink>
      <w:r>
        <w:rPr>
          <w:rFonts w:hint="eastAsia"/>
        </w:rPr>
        <w:t>，</w:t>
      </w:r>
      <w:r>
        <w:rPr>
          <w:rFonts w:hint="eastAsia"/>
        </w:rPr>
        <w:t>Switch</w:t>
      </w:r>
      <w:r>
        <w:t xml:space="preserve"> </w:t>
      </w:r>
      <w:r>
        <w:rPr>
          <w:rFonts w:hint="eastAsia"/>
        </w:rPr>
        <w:t>Transformer</w:t>
      </w:r>
      <w:r>
        <w:rPr>
          <w:rFonts w:hint="eastAsia"/>
        </w:rPr>
        <w:t>进一步简化了路由策略</w:t>
      </w:r>
      <w:hyperlink w:anchor="ref-fedus2022switch">
        <w:r>
          <w:rPr>
            <w:color w:val="000000"/>
            <w:u w:val="none"/>
            <w:vertAlign w:val="superscript"/>
          </w:rPr>
          <w:t>[</w:t>
        </w:r>
        <w:r>
          <w:rPr>
            <w:color w:val="000000"/>
            <w:u w:val="none"/>
            <w:vertAlign w:val="superscript"/>
          </w:rPr>
          <w:t>3</w:t>
        </w:r>
        <w:r>
          <w:rPr>
            <w:color w:val="000000"/>
            <w:u w:val="none"/>
            <w:vertAlign w:val="superscript"/>
          </w:rPr>
          <w:t>]</w:t>
        </w:r>
      </w:hyperlink>
      <w:r>
        <w:t>。</w:t>
      </w:r>
    </w:p>
    <w:p w14:paraId="6A284778" w14:textId="6FC53D73" w:rsidR="009E041D" w:rsidRDefault="000F2892">
      <w:pPr>
        <w:ind w:firstLine="480"/>
      </w:pPr>
      <w:r>
        <w:rPr>
          <w:rFonts w:hint="eastAsia"/>
        </w:rPr>
        <w:t>设第</w:t>
      </w:r>
      <m:oMath>
        <m:r>
          <m:t xml:space="preserve"> </m:t>
        </m:r>
        <m:r>
          <w:rPr>
            <w:rFonts w:ascii="Cambria Math" w:hAnsi="Cambria Math"/>
          </w:rPr>
          <m:t>l</m:t>
        </m:r>
        <m:r>
          <m:t xml:space="preserve"> </m:t>
        </m:r>
      </m:oMath>
      <w:r>
        <w:rPr>
          <w:rFonts w:hint="eastAsia"/>
        </w:rPr>
        <w:t>层包含</w:t>
      </w:r>
      <m:oMath>
        <m:r>
          <m:t xml:space="preserve"> </m:t>
        </m:r>
        <m:r>
          <w:rPr>
            <w:rFonts w:ascii="Cambria Math" w:hAnsi="Cambria Math"/>
          </w:rPr>
          <m:t>N</m:t>
        </m:r>
        <m:r>
          <m:t xml:space="preserve"> </m:t>
        </m:r>
      </m:oMath>
      <w:r>
        <w:rPr>
          <w:rFonts w:hint="eastAsia"/>
        </w:rPr>
        <w:t>个专家，门控网络给出的权重为</w:t>
      </w:r>
      <m:oMath>
        <m:r>
          <m:t xml:space="preserve"> </m:t>
        </m:r>
        <m:sSubSup>
          <m:sSubSupPr>
            <m:ctrlPr>
              <w:rPr>
                <w:rFonts w:ascii="Cambria Math" w:hAnsi="Cambria Math"/>
              </w:rPr>
            </m:ctrlPr>
          </m:sSubSupPr>
          <m:e>
            <m:r>
              <w:rPr>
                <w:rFonts w:ascii="Cambria Math" w:hAnsi="Cambria Math"/>
              </w:rPr>
              <m:t>g</m:t>
            </m:r>
          </m:e>
          <m:sub>
            <m:r>
              <w:rPr>
                <w:rFonts w:ascii="Cambria Math" w:hAnsi="Cambria Math"/>
              </w:rPr>
              <m:t>i</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r>
          <m:rPr>
            <m:sty m:val="bi"/>
          </m:rPr>
          <w:rPr>
            <w:rFonts w:ascii="Cambria Math" w:hAnsi="Cambria Math"/>
          </w:rPr>
          <m:t>x</m:t>
        </m:r>
        <m:r>
          <m:rPr>
            <m:sty m:val="p"/>
          </m:rPr>
          <w:rPr>
            <w:rFonts w:ascii="Cambria Math" w:hAnsi="Cambria Math"/>
          </w:rPr>
          <m:t>)</m:t>
        </m:r>
        <m:r>
          <m:t xml:space="preserve"> </m:t>
        </m:r>
      </m:oMath>
      <w:r>
        <w:rPr>
          <w:rFonts w:hint="eastAsia"/>
        </w:rPr>
        <w:t>，专家输出为</w:t>
      </w:r>
      <m:oMath>
        <m:r>
          <m:t xml:space="preserve"> </m:t>
        </m:r>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r>
          <m:rPr>
            <m:sty m:val="bi"/>
          </m:rPr>
          <w:rPr>
            <w:rFonts w:ascii="Cambria Math" w:hAnsi="Cambria Math"/>
          </w:rPr>
          <m:t>x</m:t>
        </m:r>
        <m:r>
          <m:rPr>
            <m:sty m:val="p"/>
          </m:rPr>
          <w:rPr>
            <w:rFonts w:ascii="Cambria Math" w:hAnsi="Cambria Math"/>
          </w:rPr>
          <m:t>)</m:t>
        </m:r>
        <m:r>
          <m:t xml:space="preserve"> </m:t>
        </m:r>
      </m:oMath>
      <w:r>
        <w:rPr>
          <w:rFonts w:hint="eastAsia"/>
        </w:rPr>
        <w:t>，则</w:t>
      </w:r>
      <w:r>
        <w:rPr>
          <w:rFonts w:hint="eastAsia"/>
        </w:rPr>
        <w:t>MoE</w:t>
      </w:r>
      <w:r>
        <w:rPr>
          <w:rFonts w:hint="eastAsia"/>
        </w:rPr>
        <w:t>层输出可写为式</w:t>
      </w:r>
      <w:r>
        <w:t> </w:t>
      </w:r>
      <w:hyperlink w:anchor="eq:test_moe_output">
        <w:r>
          <w:rPr>
            <w:rFonts w:cs="Times New Roman"/>
            <w:color w:val="000000"/>
            <w:u w:val="none"/>
          </w:rPr>
          <w:t>2-1</w:t>
        </w:r>
      </w:hyperlink>
      <w:r>
        <w:t>。</w:t>
      </w:r>
    </w:p>
    <w:p w14:paraId="5DF949E5" w14:textId="77777777" w:rsidR="009E041D" w:rsidRDefault="000F2892">
      <w:pPr>
        <w:tabs>
          <w:tab w:val="center" w:pos="4145"/>
          <w:tab w:val="right" w:pos="8290"/>
        </w:tabs>
        <w:ind w:firstLine="0" w:firstLineChars="0" w:left="0" w:right="0"/>
        <w:spacing w:before="180" w:after="180" w:line="240" w:lineRule="auto"/>
      </w:pPr>
      <w:r>
        <w:tab/>
      </w:r>
      <m:oMath>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r>
          <m:rPr>
            <m:sty m:val="bi"/>
          </m:rPr>
          <w:rPr>
            <w:rFonts w:ascii="Cambria Math" w:hAnsi="Cambria Math"/>
          </w:rPr>
          <m:t>x</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g</m:t>
                </m:r>
              </m:e>
              <m:sub>
                <m:r>
                  <w:rPr>
                    <w:rFonts w:ascii="Cambria Math" w:hAnsi="Cambria Math"/>
                  </w:rPr>
                  <m:t>i</m:t>
                </m:r>
              </m:sub>
              <m:sup>
                <m:r>
                  <m:rPr>
                    <m:sty m:val="p"/>
                  </m:rPr>
                  <w:rPr>
                    <w:rFonts w:ascii="Cambria Math" w:hAnsi="Cambria Math"/>
                  </w:rPr>
                  <m:t>(</m:t>
                </m:r>
                <m:r>
                  <w:rPr>
                    <w:rFonts w:ascii="Cambria Math" w:hAnsi="Cambria Math"/>
                  </w:rPr>
                  <m:t>l</m:t>
                </m:r>
                <m:r>
                  <m:rPr>
                    <m:sty m:val="p"/>
                  </m:rPr>
                  <w:rPr>
                    <w:rFonts w:ascii="Cambria Math" w:hAnsi="Cambria Math"/>
                  </w:rPr>
                  <m:t>)</m:t>
                </m:r>
              </m:sup>
            </m:sSubSup>
          </m:e>
        </m:nary>
        <m:r>
          <m:rPr>
            <m:sty m:val="p"/>
          </m:rPr>
          <w:rPr>
            <w:rFonts w:ascii="Cambria Math" w:hAnsi="Cambria Math"/>
          </w:rPr>
          <m:t>(</m:t>
        </m:r>
        <m:r>
          <m:rPr>
            <m:sty m:val="bi"/>
          </m:rP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r>
          <m:rPr>
            <m:sty m:val="bi"/>
          </m:rPr>
          <w:rPr>
            <w:rFonts w:ascii="Cambria Math" w:hAnsi="Cambria Math"/>
          </w:rPr>
          <m:t>x</m:t>
        </m:r>
        <m:r>
          <m:rPr>
            <m:sty m:val="p"/>
          </m:rPr>
          <w:rPr>
            <w:rFonts w:ascii="Cambria Math" w:hAnsi="Cambria Math"/>
          </w:rPr>
          <m:t>)</m:t>
        </m:r>
      </m:oMath>
      <w:r>
        <w:rPr>
          <w:rFonts w:cs="Times New Roman"/>
          <w:sz w:val="21"/>
        </w:rPr>
        <w:tab/>
        <w:t>(2-1)</w:t>
      </w:r>
    </w:p>
    <w:p w14:paraId="1CA60408" w14:textId="77777777" w:rsidR="009E041D" w:rsidRDefault="000F2892">
      <w:pPr>
        <w:pStyle w:val="2"/>
      </w:pPr>
      <w:bookmarkStart w:id="24" w:name="专家合并与剪枝"/>
      <w:bookmarkStart w:id="25" w:name="_Toc230044478"/>
      <w:bookmarkEnd w:id="22"/>
      <w:r>
        <w:rPr>
          <w:rFonts w:hint="eastAsia"/>
        </w:rPr>
        <w:t>专家合并与剪枝</w:t>
      </w:r>
      <w:bookmarkEnd w:id="25"/>
    </w:p>
    <w:p w14:paraId="27F56686" w14:textId="08AFC70D" w:rsidR="009E041D" w:rsidRDefault="000F2892">
      <w:pPr>
        <w:ind w:firstLine="480"/>
      </w:pPr>
      <w:r>
        <w:rPr>
          <w:rFonts w:hint="eastAsia"/>
        </w:rPr>
        <w:t>MoE</w:t>
      </w:r>
      <w:r>
        <w:rPr>
          <w:rFonts w:hint="eastAsia"/>
        </w:rPr>
        <w:t>压缩通常分为专家合并和专家剪枝两类。专家合并将多个功能相近的专家融合为一个新专家，专家剪枝则直接删除重要性较低的专家。</w:t>
      </w:r>
      <w:r>
        <w:rPr>
          <w:rFonts w:hint="eastAsia"/>
        </w:rPr>
        <w:t>HC-SMoE</w:t>
      </w:r>
      <w:r>
        <w:rPr>
          <w:rFonts w:hint="eastAsia"/>
        </w:rPr>
        <w:t>、</w:t>
      </w:r>
      <w:r>
        <w:rPr>
          <w:rFonts w:hint="eastAsia"/>
        </w:rPr>
        <w:t>MC-SMoE</w:t>
      </w:r>
      <w:r>
        <w:rPr>
          <w:rFonts w:hint="eastAsia"/>
        </w:rPr>
        <w:t>和</w:t>
      </w:r>
      <w:r>
        <w:rPr>
          <w:rFonts w:hint="eastAsia"/>
        </w:rPr>
        <w:t>REAP</w:t>
      </w:r>
      <w:r>
        <w:rPr>
          <w:rFonts w:hint="eastAsia"/>
        </w:rPr>
        <w:t>分别代表了层次聚类合并、路由感知合并和一次性专家剪枝三类思路</w:t>
      </w:r>
      <w:hyperlink w:anchor="ref-chi2022hcsmoe">
        <w:r>
          <w:rPr>
            <w:color w:val="000000"/>
            <w:u w:val="none"/>
            <w:vertAlign w:val="superscript"/>
          </w:rPr>
          <w:t>[</w:t>
        </w:r>
        <w:r>
          <w:rPr>
            <w:color w:val="000000"/>
            <w:u w:val="none"/>
            <w:vertAlign w:val="superscript"/>
          </w:rPr>
          <w:t>5</w:t>
        </w:r>
        <w:r>
          <w:rPr>
            <w:color w:val="000000"/>
            <w:u w:val="none"/>
            <w:vertAlign w:val="superscript"/>
          </w:rPr>
          <w:t>]</w:t>
        </w:r>
      </w:hyperlink>
      <w:r>
        <w:t>–</w:t>
      </w:r>
      <w:hyperlink w:anchor="ref-chen2024reap">
        <w:r>
          <w:rPr>
            <w:color w:val="000000"/>
            <w:u w:val="none"/>
            <w:vertAlign w:val="superscript"/>
          </w:rPr>
          <w:t>[</w:t>
        </w:r>
        <w:r>
          <w:rPr>
            <w:color w:val="000000"/>
            <w:u w:val="none"/>
            <w:vertAlign w:val="superscript"/>
          </w:rPr>
          <w:t>7</w:t>
        </w:r>
        <w:r>
          <w:rPr>
            <w:color w:val="000000"/>
            <w:u w:val="none"/>
            <w:vertAlign w:val="superscript"/>
          </w:rPr>
          <w:t>]</w:t>
        </w:r>
      </w:hyperlink>
      <w:r>
        <w:t>。</w:t>
      </w:r>
    </w:p>
    <w:p w14:paraId="0C6ADE53" w14:textId="2B105930" w:rsidR="009E041D" w:rsidRDefault="000F2892">
      <w:pPr>
        <w:ind w:firstLine="480"/>
      </w:pPr>
      <w:r>
        <w:rPr>
          <w:rFonts w:hint="eastAsia"/>
        </w:rPr>
        <w:t>表</w:t>
      </w:r>
      <w:r>
        <w:t> </w:t>
      </w:r>
      <w:hyperlink w:anchor="chart:merge_comparison">
        <w:r>
          <w:rPr>
            <w:rFonts w:cs="Times New Roman"/>
            <w:color w:val="000000"/>
            <w:u w:val="none"/>
          </w:rPr>
          <w:t>2-1</w:t>
        </w:r>
      </w:hyperlink>
      <w:r>
        <w:rPr>
          <w:rFonts w:hint="eastAsia"/>
        </w:rPr>
        <w:t>给出三种方法的简化对比。该表用于检查三线表、较长文本列、表题编号和表内英文连字符的</w:t>
      </w:r>
      <w:r>
        <w:rPr>
          <w:rFonts w:hint="eastAsia"/>
        </w:rPr>
        <w:t>Word</w:t>
      </w:r>
      <w:r>
        <w:rPr>
          <w:rFonts w:hint="eastAsia"/>
        </w:rPr>
        <w:t>转换效果。</w:t>
      </w:r>
    </w:p>
    <w:p w14:paraId="7ADFE01A" w14:textId="77777777" w:rsidR="009E041D" w:rsidRDefault="000F2892">
      <w:pPr>
        <w:keepNext/>
        <w:spacing w:before="30" w:after="30" w:line="240" w:lineRule="auto"/>
        <w:ind w:firstLineChars="0" w:firstLine="0"/>
        <w:jc w:val="center"/>
        <w:rPr>
          <w:rFonts w:cs="Times New Roman"/>
          <w:b/>
          <w:bCs/>
          <w:sz w:val="21"/>
          <w:szCs w:val="21"/>
        </w:rPr>
      </w:pPr>
      <w:bookmarkStart w:id="26" w:name="chart:merge_comparison"/>
      <w:r>
        <w:rPr>
          <w:rFonts w:cs="Times New Roman"/>
          <w:b/>
          <w:bCs/>
          <w:sz w:val="21"/>
          <w:szCs w:val="21"/>
        </w:rPr>
        <w:t>表</w:t>
      </w:r>
      <w:r>
        <w:rPr>
          <w:rFonts w:cs="Times New Roman"/>
          <w:b/>
          <w:bCs/>
          <w:sz w:val="21"/>
          <w:szCs w:val="21"/>
        </w:rPr>
        <w:t xml:space="preserve"> 2-1 </w:t>
      </w:r>
      <w:r>
        <w:rPr>
          <w:rFonts w:cs="Times New Roman"/>
          <w:b/>
          <w:bCs/>
          <w:sz w:val="21"/>
          <w:szCs w:val="21"/>
        </w:rPr>
        <w:t>三种</w:t>
      </w:r>
      <w:r>
        <w:rPr>
          <w:rFonts w:cs="Times New Roman"/>
          <w:b/>
          <w:bCs/>
          <w:sz w:val="21"/>
          <w:szCs w:val="21"/>
        </w:rPr>
        <w:t>MoE</w:t>
      </w:r>
      <w:r>
        <w:rPr>
          <w:rFonts w:cs="Times New Roman"/>
          <w:b/>
          <w:bCs/>
          <w:sz w:val="21"/>
          <w:szCs w:val="21"/>
        </w:rPr>
        <w:t>专家压缩方法对比</w:t>
      </w:r>
    </w:p>
    <w:tbl>
      <w:tblPr>
        <w:tblW w:w="8312" w:type="dxa"/>
        <w:jc w:val="center"/>
        <w:tblLayout w:type="fixed"/>
        <w:tblCellMar>
          <w:top w:w="48" w:type="dxa"/>
          <w:left w:w="72" w:type="dxa"/>
          <w:bottom w:w="48" w:type="dxa"/>
          <w:right w:w="72" w:type="dxa"/>
        </w:tblCellMar>
        <w:tblLook w:val="0020" w:firstRow="1" w:lastRow="0" w:firstColumn="0" w:lastColumn="0" w:noHBand="0" w:noVBand="0"/>
        <w:tblCaption w:val="表 2-1 三种MoE专家压缩方法对比"/>
      </w:tblPr>
      <w:tblGrid>
        <w:gridCol w:w="1828"/>
        <w:gridCol w:w="2052"/>
        <w:gridCol w:w="2482"/>
        <w:gridCol w:w="1950"/>
      </w:tblGrid>
      <w:tr w:rsidR="009E041D" w14:paraId="2FBF4D49" w14:textId="77777777">
        <w:trPr>
          <w:tblHeader/>
          <w:jc w:val="center"/>
        </w:trPr>
        <w:tc>
          <w:tcPr>
            <w:tcW w:w="1828" w:type="dxa"/>
            <w:tcBorders>
              <w:top w:val="single" w:sz="12" w:space="0" w:color="008000"/>
              <w:bottom w:val="single" w:sz="4" w:space="0" w:color="008000"/>
            </w:tcBorders>
            <w:noWrap/>
            <w:vAlign w:val="center"/>
          </w:tcPr>
          <w:p w14:paraId="79A5505C" w14:textId="77777777" w:rsidR="009E041D" w:rsidRDefault="000F2892">
            <w:pPr>
              <w:spacing w:line="240" w:lineRule="auto"/>
              <w:jc w:val="center"/>
              <w:ind w:firstLine="0" w:firstLineChars="0" w:left="0" w:right="0"/>
            </w:pPr>
            <w:r>
              <w:rPr>
                <w:rFonts w:ascii="Times New Roman" w:hAnsi="Times New Roman" w:eastAsia="宋体" w:cs="Times New Roman"/>
                <w:sz w:val="21"/>
                <w:szCs w:val="21"/>
              </w:rPr>
              <w:t>方法</w:t>
            </w:r>
          </w:p>
        </w:tc>
        <w:tc>
          <w:tcPr>
            <w:tcW w:w="2052" w:type="dxa"/>
            <w:tcBorders>
              <w:top w:val="single" w:sz="12" w:space="0" w:color="008000"/>
              <w:bottom w:val="single" w:sz="4" w:space="0" w:color="008000"/>
            </w:tcBorders>
            <w:vAlign w:val="center"/>
          </w:tcPr>
          <w:p w14:paraId="5608D0A2" w14:textId="77777777" w:rsidR="009E041D" w:rsidRDefault="000F2892">
            <w:pPr>
              <w:spacing w:line="240" w:lineRule="auto"/>
              <w:jc w:val="center"/>
              <w:ind w:firstLine="0" w:firstLineChars="0" w:left="0" w:right="0"/>
            </w:pPr>
            <w:r>
              <w:rPr>
                <w:rFonts w:ascii="Times New Roman" w:hAnsi="Times New Roman" w:eastAsia="宋体" w:cs="Times New Roman"/>
                <w:sz w:val="21"/>
                <w:szCs w:val="21"/>
              </w:rPr>
              <w:t>聚类或排序依据</w:t>
            </w:r>
          </w:p>
        </w:tc>
        <w:tc>
          <w:tcPr>
            <w:tcW w:w="2482" w:type="dxa"/>
            <w:tcBorders>
              <w:top w:val="single" w:sz="12" w:space="0" w:color="008000"/>
              <w:bottom w:val="single" w:sz="4" w:space="0" w:color="008000"/>
            </w:tcBorders>
            <w:vAlign w:val="center"/>
          </w:tcPr>
          <w:p w14:paraId="2B38B064" w14:textId="77777777" w:rsidR="009E041D" w:rsidRDefault="000F2892">
            <w:pPr>
              <w:spacing w:line="240" w:lineRule="auto"/>
              <w:jc w:val="center"/>
              <w:ind w:firstLine="0" w:firstLineChars="0" w:left="0" w:right="0"/>
            </w:pPr>
            <w:r>
              <w:rPr>
                <w:rFonts w:ascii="Times New Roman" w:hAnsi="Times New Roman" w:eastAsia="宋体" w:cs="Times New Roman"/>
                <w:sz w:val="21"/>
                <w:szCs w:val="21"/>
              </w:rPr>
              <w:t>压缩策略</w:t>
            </w:r>
          </w:p>
        </w:tc>
        <w:tc>
          <w:tcPr>
            <w:tcW w:w="1950" w:type="dxa"/>
            <w:tcBorders>
              <w:top w:val="single" w:sz="12" w:space="0" w:color="008000"/>
              <w:bottom w:val="single" w:sz="4" w:space="0" w:color="008000"/>
            </w:tcBorders>
            <w:vAlign w:val="center"/>
          </w:tcPr>
          <w:p w14:paraId="38D3C87E" w14:textId="77777777" w:rsidR="009E041D" w:rsidRDefault="000F2892">
            <w:pPr>
              <w:spacing w:line="240" w:lineRule="auto"/>
              <w:jc w:val="center"/>
              <w:ind w:firstLine="0" w:firstLineChars="0" w:left="0" w:right="0"/>
            </w:pPr>
            <w:r>
              <w:rPr>
                <w:rFonts w:ascii="Times New Roman" w:hAnsi="Times New Roman" w:eastAsia="宋体" w:cs="Times New Roman"/>
                <w:sz w:val="21"/>
                <w:szCs w:val="21"/>
              </w:rPr>
              <w:t>是否需要校准数据</w:t>
            </w:r>
          </w:p>
        </w:tc>
      </w:tr>
      <w:tr w:rsidR="009E041D" w14:paraId="695E973B" w14:textId="77777777">
        <w:trPr>
          <w:jc w:val="center"/>
        </w:trPr>
        <w:tc>
          <w:tcPr>
            <w:tcW w:w="1828" w:type="dxa"/>
            <w:noWrap/>
            <w:vAlign w:val="center"/>
          </w:tcPr>
          <w:p w14:paraId="5904B63F" w14:textId="77777777" w:rsidR="009E041D" w:rsidRDefault="000F2892">
            <w:pPr>
              <w:spacing w:line="240" w:lineRule="auto"/>
              <w:jc w:val="left"/>
              <w:ind w:firstLine="0" w:firstLineChars="0" w:left="0" w:right="0"/>
            </w:pPr>
            <w:r>
              <w:rPr>
                <w:rFonts w:ascii="Times New Roman" w:hAnsi="Times New Roman" w:eastAsia="宋体" w:cs="Times New Roman"/>
                <w:sz w:val="21"/>
                <w:szCs w:val="21"/>
              </w:rPr>
              <w:t>HC</w:t>
            </w:r>
            <w:r>
              <w:rPr>
                <w:rFonts w:ascii="Times New Roman" w:hAnsi="Times New Roman" w:eastAsia="宋体" w:cs="Times New Roman"/>
                <w:sz w:val="21"/>
                <w:szCs w:val="21"/>
              </w:rPr>
              <w:noBreakHyphen/>
              <w:t>SMoE</w:t>
            </w:r>
          </w:p>
        </w:tc>
        <w:tc>
          <w:tcPr>
            <w:tcW w:w="2052" w:type="dxa"/>
            <w:vAlign w:val="center"/>
          </w:tcPr>
          <w:p w14:paraId="24D068BA" w14:textId="77777777" w:rsidR="009E041D" w:rsidRDefault="000F2892">
            <w:pPr>
              <w:spacing w:line="240" w:lineRule="auto"/>
              <w:jc w:val="center"/>
              <w:ind w:firstLine="0" w:firstLineChars="0" w:left="0" w:right="0"/>
            </w:pPr>
            <w:r>
              <w:rPr>
                <w:rFonts w:ascii="Times New Roman" w:hAnsi="Times New Roman" w:eastAsia="宋体" w:cs="Times New Roman"/>
                <w:sz w:val="21"/>
                <w:szCs w:val="21"/>
              </w:rPr>
              <w:t>输出响应距离</w:t>
            </w:r>
          </w:p>
        </w:tc>
        <w:tc>
          <w:tcPr>
            <w:tcW w:w="2482" w:type="dxa"/>
            <w:vAlign w:val="center"/>
          </w:tcPr>
          <w:p w14:paraId="6A4E793D" w14:textId="77777777" w:rsidR="009E041D" w:rsidRDefault="000F2892">
            <w:pPr>
              <w:spacing w:line="240" w:lineRule="auto"/>
              <w:jc w:val="center"/>
              <w:ind w:firstLine="0" w:firstLineChars="0" w:left="0" w:right="0"/>
            </w:pPr>
            <w:r>
              <w:rPr>
                <w:rFonts w:ascii="Times New Roman" w:hAnsi="Times New Roman" w:eastAsia="宋体" w:cs="Times New Roman"/>
                <w:sz w:val="21"/>
                <w:szCs w:val="21"/>
              </w:rPr>
              <w:t>等权平均</w:t>
            </w:r>
          </w:p>
        </w:tc>
        <w:tc>
          <w:tcPr>
            <w:tcW w:w="1950" w:type="dxa"/>
            <w:vAlign w:val="center"/>
          </w:tcPr>
          <w:p w14:paraId="5F8E18E9" w14:textId="77777777" w:rsidR="009E041D" w:rsidRDefault="000F2892">
            <w:pPr>
              <w:spacing w:line="240" w:lineRule="auto"/>
              <w:jc w:val="center"/>
              <w:ind w:firstLine="0" w:firstLineChars="0" w:left="0" w:right="0"/>
            </w:pPr>
            <w:r>
              <w:rPr>
                <w:rFonts w:ascii="Times New Roman" w:hAnsi="Times New Roman" w:eastAsia="宋体" w:cs="Times New Roman"/>
                <w:sz w:val="21"/>
                <w:szCs w:val="21"/>
              </w:rPr>
              <w:t>是</w:t>
            </w:r>
          </w:p>
        </w:tc>
      </w:tr>
      <w:tr w:rsidR="009E041D" w14:paraId="38B0652F" w14:textId="77777777">
        <w:trPr>
          <w:jc w:val="center"/>
        </w:trPr>
        <w:tc>
          <w:tcPr>
            <w:tcW w:w="1828" w:type="dxa"/>
            <w:noWrap/>
            <w:vAlign w:val="center"/>
          </w:tcPr>
          <w:p w14:paraId="6CDCA48C" w14:textId="77777777" w:rsidR="009E041D" w:rsidRDefault="000F2892">
            <w:pPr>
              <w:spacing w:line="240" w:lineRule="auto"/>
              <w:jc w:val="left"/>
              <w:ind w:firstLine="0" w:firstLineChars="0" w:left="0" w:right="0"/>
            </w:pPr>
            <w:r>
              <w:rPr>
                <w:rFonts w:ascii="Times New Roman" w:hAnsi="Times New Roman" w:eastAsia="宋体" w:cs="Times New Roman"/>
                <w:sz w:val="21"/>
                <w:szCs w:val="21"/>
              </w:rPr>
              <w:t>MergeMoE</w:t>
            </w:r>
          </w:p>
        </w:tc>
        <w:tc>
          <w:tcPr>
            <w:tcW w:w="2052" w:type="dxa"/>
            <w:vAlign w:val="center"/>
          </w:tcPr>
          <w:p w14:paraId="67A18133" w14:textId="77777777" w:rsidR="009E041D" w:rsidRDefault="000F2892">
            <w:pPr>
              <w:spacing w:line="240" w:lineRule="auto"/>
              <w:jc w:val="center"/>
              <w:ind w:firstLine="0" w:firstLineChars="0" w:left="0" w:right="0"/>
            </w:pPr>
            <w:r>
              <w:rPr>
                <w:rFonts w:ascii="Times New Roman" w:hAnsi="Times New Roman" w:eastAsia="宋体" w:cs="Times New Roman"/>
                <w:sz w:val="21"/>
                <w:szCs w:val="21"/>
              </w:rPr>
              <w:t>输出</w:t>
            </w:r>
            <w:r>
              <w:rPr>
                <w:rFonts w:ascii="Times New Roman" w:hAnsi="Times New Roman" w:eastAsia="宋体" w:cs="Times New Roman"/>
                <w:sz w:val="21"/>
                <w:szCs w:val="21"/>
              </w:rPr>
              <w:t>L2</w:t>
            </w:r>
            <w:r>
              <w:rPr>
                <w:rFonts w:ascii="Times New Roman" w:hAnsi="Times New Roman" w:eastAsia="宋体" w:cs="Times New Roman"/>
                <w:sz w:val="21"/>
                <w:szCs w:val="21"/>
              </w:rPr>
              <w:t>距离</w:t>
            </w:r>
          </w:p>
        </w:tc>
        <w:tc>
          <w:tcPr>
            <w:tcW w:w="2482" w:type="dxa"/>
            <w:vAlign w:val="center"/>
          </w:tcPr>
          <w:p w14:paraId="39E6628F" w14:textId="77777777" w:rsidR="009E041D" w:rsidRDefault="000F2892">
            <w:pPr>
              <w:spacing w:line="240" w:lineRule="auto"/>
              <w:jc w:val="center"/>
              <w:ind w:firstLine="0" w:firstLineChars="0" w:left="0" w:right="0"/>
            </w:pPr>
            <w:r>
              <w:rPr>
                <w:rFonts w:ascii="Times New Roman" w:hAnsi="Times New Roman" w:eastAsia="宋体" w:cs="Times New Roman"/>
                <w:sz w:val="21"/>
                <w:szCs w:val="21"/>
              </w:rPr>
              <w:t>等权平均</w:t>
            </w:r>
          </w:p>
        </w:tc>
        <w:tc>
          <w:tcPr>
            <w:tcW w:w="1950" w:type="dxa"/>
            <w:vAlign w:val="center"/>
          </w:tcPr>
          <w:p w14:paraId="565FEA67" w14:textId="77777777" w:rsidR="009E041D" w:rsidRDefault="000F2892">
            <w:pPr>
              <w:spacing w:line="240" w:lineRule="auto"/>
              <w:jc w:val="center"/>
              <w:ind w:firstLine="0" w:firstLineChars="0" w:left="0" w:right="0"/>
            </w:pPr>
            <w:r>
              <w:rPr>
                <w:rFonts w:ascii="Times New Roman" w:hAnsi="Times New Roman" w:eastAsia="宋体" w:cs="Times New Roman"/>
                <w:sz w:val="21"/>
                <w:szCs w:val="21"/>
              </w:rPr>
              <w:t>是</w:t>
            </w:r>
          </w:p>
        </w:tc>
      </w:tr>
      <w:tr w:rsidR="009E041D" w14:paraId="12EE467B" w14:textId="77777777">
        <w:trPr>
          <w:jc w:val="center"/>
        </w:trPr>
        <w:tc>
          <w:tcPr>
            <w:tcW w:w="1828" w:type="dxa"/>
            <w:noWrap/>
            <w:vAlign w:val="center"/>
          </w:tcPr>
          <w:p w14:paraId="622687E6" w14:textId="77777777" w:rsidR="009E041D" w:rsidRDefault="000F2892">
            <w:pPr>
              <w:spacing w:line="240" w:lineRule="auto"/>
              <w:jc w:val="left"/>
              <w:ind w:firstLine="0" w:firstLineChars="0" w:left="0" w:right="0"/>
            </w:pPr>
            <w:r>
              <w:rPr>
                <w:rFonts w:ascii="Times New Roman" w:hAnsi="Times New Roman" w:eastAsia="宋体" w:cs="Times New Roman"/>
                <w:sz w:val="21"/>
                <w:szCs w:val="21"/>
              </w:rPr>
              <w:t>MC</w:t>
            </w:r>
            <w:r>
              <w:rPr>
                <w:rFonts w:ascii="Times New Roman" w:hAnsi="Times New Roman" w:eastAsia="宋体" w:cs="Times New Roman"/>
                <w:sz w:val="21"/>
                <w:szCs w:val="21"/>
              </w:rPr>
              <w:noBreakHyphen/>
              <w:t>SMoE</w:t>
            </w:r>
          </w:p>
        </w:tc>
        <w:tc>
          <w:tcPr>
            <w:tcW w:w="2052" w:type="dxa"/>
            <w:vAlign w:val="center"/>
          </w:tcPr>
          <w:p w14:paraId="7B387BDC" w14:textId="77777777" w:rsidR="009E041D" w:rsidRDefault="000F2892">
            <w:pPr>
              <w:spacing w:line="240" w:lineRule="auto"/>
              <w:jc w:val="center"/>
              <w:ind w:firstLine="0" w:firstLineChars="0" w:left="0" w:right="0"/>
            </w:pPr>
            <w:r>
              <w:rPr>
                <w:rFonts w:ascii="Times New Roman" w:hAnsi="Times New Roman" w:eastAsia="宋体" w:cs="Times New Roman"/>
                <w:sz w:val="21"/>
                <w:szCs w:val="21"/>
              </w:rPr>
              <w:t>输出距离</w:t>
            </w:r>
            <w:r>
              <w:rPr>
                <w:rFonts w:ascii="Times New Roman" w:hAnsi="Times New Roman" w:eastAsia="宋体" w:cs="Times New Roman"/>
                <w:sz w:val="21"/>
                <w:szCs w:val="21"/>
              </w:rPr>
              <w:t>+</w:t>
            </w:r>
            <w:r>
              <w:rPr>
                <w:rFonts w:ascii="Times New Roman" w:hAnsi="Times New Roman" w:eastAsia="宋体" w:cs="Times New Roman"/>
                <w:sz w:val="21"/>
                <w:szCs w:val="21"/>
              </w:rPr>
              <w:t>路由频率</w:t>
            </w:r>
          </w:p>
        </w:tc>
        <w:tc>
          <w:tcPr>
            <w:tcW w:w="2482" w:type="dxa"/>
            <w:vAlign w:val="center"/>
          </w:tcPr>
          <w:p w14:paraId="40F4AA0C" w14:textId="77777777" w:rsidR="009E041D" w:rsidRDefault="000F2892">
            <w:pPr>
              <w:spacing w:line="240" w:lineRule="auto"/>
              <w:jc w:val="center"/>
              <w:ind w:firstLine="0" w:firstLineChars="0" w:left="0" w:right="0"/>
            </w:pPr>
            <w:r>
              <w:rPr>
                <w:rFonts w:ascii="Times New Roman" w:hAnsi="Times New Roman" w:eastAsia="宋体" w:cs="Times New Roman"/>
                <w:sz w:val="21"/>
                <w:szCs w:val="21"/>
              </w:rPr>
              <w:t>频率加权平均</w:t>
            </w:r>
            <w:r>
              <w:rPr>
                <w:rFonts w:ascii="Times New Roman" w:hAnsi="Times New Roman" w:eastAsia="宋体" w:cs="Times New Roman"/>
                <w:sz w:val="21"/>
                <w:szCs w:val="21"/>
              </w:rPr>
              <w:t>+</w:t>
            </w:r>
            <w:r>
              <w:rPr>
                <w:rFonts w:ascii="Times New Roman" w:hAnsi="Times New Roman" w:eastAsia="宋体" w:cs="Times New Roman"/>
                <w:sz w:val="21"/>
                <w:szCs w:val="21"/>
              </w:rPr>
              <w:t>低秩补偿</w:t>
            </w:r>
          </w:p>
        </w:tc>
        <w:tc>
          <w:tcPr>
            <w:tcW w:w="1950" w:type="dxa"/>
            <w:vAlign w:val="center"/>
          </w:tcPr>
          <w:p w14:paraId="052C6368" w14:textId="77777777" w:rsidR="009E041D" w:rsidRDefault="000F2892">
            <w:pPr>
              <w:spacing w:line="240" w:lineRule="auto"/>
              <w:jc w:val="center"/>
              <w:ind w:firstLine="0" w:firstLineChars="0" w:left="0" w:right="0"/>
            </w:pPr>
            <w:r>
              <w:rPr>
                <w:rFonts w:ascii="Times New Roman" w:hAnsi="Times New Roman" w:eastAsia="宋体" w:cs="Times New Roman"/>
                <w:sz w:val="21"/>
                <w:szCs w:val="21"/>
              </w:rPr>
              <w:t>是</w:t>
            </w:r>
          </w:p>
        </w:tc>
      </w:tr>
      <w:tr w:rsidR="009E041D" w14:paraId="43219B7E" w14:textId="77777777">
        <w:trPr>
          <w:jc w:val="center"/>
        </w:trPr>
        <w:tc>
          <w:tcPr>
            <w:tcW w:w="1828" w:type="dxa"/>
            <w:tcBorders>
              <w:bottom w:val="single" w:sz="12" w:space="0" w:color="008000"/>
            </w:tcBorders>
            <w:noWrap/>
            <w:vAlign w:val="center"/>
          </w:tcPr>
          <w:p w14:paraId="5A128AEA" w14:textId="77777777" w:rsidR="009E041D" w:rsidRDefault="000F2892">
            <w:pPr>
              <w:spacing w:line="240" w:lineRule="auto"/>
              <w:jc w:val="left"/>
              <w:ind w:firstLine="0" w:firstLineChars="0" w:left="0" w:right="0"/>
            </w:pPr>
            <w:r>
              <w:rPr>
                <w:rFonts w:ascii="Times New Roman" w:hAnsi="Times New Roman" w:eastAsia="宋体" w:cs="Times New Roman"/>
                <w:sz w:val="21"/>
                <w:szCs w:val="21"/>
              </w:rPr>
              <w:t>REAP</w:t>
            </w:r>
          </w:p>
        </w:tc>
        <w:tc>
          <w:tcPr>
            <w:tcW w:w="2052" w:type="dxa"/>
            <w:tcBorders>
              <w:bottom w:val="single" w:sz="12" w:space="0" w:color="008000"/>
            </w:tcBorders>
            <w:vAlign w:val="center"/>
          </w:tcPr>
          <w:p w14:paraId="14680F9F" w14:textId="77777777" w:rsidR="009E041D" w:rsidRDefault="000F2892">
            <w:pPr>
              <w:spacing w:line="240" w:lineRule="auto"/>
              <w:jc w:val="center"/>
              <w:ind w:firstLine="0" w:firstLineChars="0" w:left="0" w:right="0"/>
            </w:pPr>
            <w:r>
              <w:rPr>
                <w:rFonts w:ascii="Times New Roman" w:hAnsi="Times New Roman" w:eastAsia="宋体" w:cs="Times New Roman"/>
                <w:sz w:val="21"/>
                <w:szCs w:val="21"/>
              </w:rPr>
              <w:t>门控权重</w:t>
            </w:r>
            <w:r>
              <w:rPr>
                <w:rFonts w:ascii="Times New Roman" w:hAnsi="Times New Roman" w:eastAsia="宋体" w:cs="Times New Roman"/>
                <w:sz w:val="21"/>
                <w:szCs w:val="21"/>
              </w:rPr>
              <w:t>+</w:t>
            </w:r>
            <w:r>
              <w:rPr>
                <w:rFonts w:ascii="Times New Roman" w:hAnsi="Times New Roman" w:eastAsia="宋体" w:cs="Times New Roman"/>
                <w:sz w:val="21"/>
                <w:szCs w:val="21"/>
              </w:rPr>
              <w:t>激活范数</w:t>
            </w:r>
          </w:p>
        </w:tc>
        <w:tc>
          <w:tcPr>
            <w:tcW w:w="2482" w:type="dxa"/>
            <w:tcBorders>
              <w:bottom w:val="single" w:sz="12" w:space="0" w:color="008000"/>
            </w:tcBorders>
            <w:vAlign w:val="center"/>
          </w:tcPr>
          <w:p w14:paraId="772C0DB7" w14:textId="77777777" w:rsidR="009E041D" w:rsidRDefault="000F2892">
            <w:pPr>
              <w:spacing w:line="240" w:lineRule="auto"/>
              <w:jc w:val="center"/>
              <w:ind w:firstLine="0" w:firstLineChars="0" w:left="0" w:right="0"/>
            </w:pPr>
            <w:r>
              <w:rPr>
                <w:rFonts w:ascii="Times New Roman" w:hAnsi="Times New Roman" w:eastAsia="宋体" w:cs="Times New Roman"/>
                <w:sz w:val="21"/>
                <w:szCs w:val="21"/>
              </w:rPr>
              <w:t>删除低重要性专家</w:t>
            </w:r>
          </w:p>
        </w:tc>
        <w:tc>
          <w:tcPr>
            <w:tcW w:w="1950" w:type="dxa"/>
            <w:tcBorders>
              <w:bottom w:val="single" w:sz="12" w:space="0" w:color="008000"/>
            </w:tcBorders>
            <w:vAlign w:val="center"/>
          </w:tcPr>
          <w:p w14:paraId="70172634" w14:textId="77777777" w:rsidR="009E041D" w:rsidRDefault="000F2892">
            <w:pPr>
              <w:spacing w:line="240" w:lineRule="auto"/>
              <w:jc w:val="center"/>
              <w:ind w:firstLine="0" w:firstLineChars="0" w:left="0" w:right="0"/>
            </w:pPr>
            <w:r>
              <w:rPr>
                <w:rFonts w:ascii="Times New Roman" w:hAnsi="Times New Roman" w:eastAsia="宋体" w:cs="Times New Roman"/>
                <w:sz w:val="21"/>
                <w:szCs w:val="21"/>
              </w:rPr>
              <w:t>是</w:t>
            </w:r>
          </w:p>
        </w:tc>
      </w:tr>
    </w:tbl>
    <w:p w14:paraId="7B56FB53" w14:textId="77777777" w:rsidR="009E041D" w:rsidRDefault="000F2892">
      <w:pPr>
        <w:pStyle w:val="2"/>
      </w:pPr>
      <w:bookmarkStart w:id="27" w:name="本章小结"/>
      <w:bookmarkStart w:id="28" w:name="_Toc230044479"/>
      <w:bookmarkEnd w:id="24"/>
      <w:bookmarkEnd w:id="26"/>
      <w:r>
        <w:rPr>
          <w:rFonts w:hint="eastAsia"/>
        </w:rPr>
        <w:lastRenderedPageBreak/>
        <w:t>本章小结</w:t>
      </w:r>
      <w:bookmarkEnd w:id="28"/>
    </w:p>
    <w:p w14:paraId="52F49517" w14:textId="77777777" w:rsidR="009E041D" w:rsidRDefault="000F2892">
      <w:pPr>
        <w:ind w:firstLine="480"/>
      </w:pPr>
      <w:r>
        <w:rPr>
          <w:rFonts w:hint="eastAsia"/>
        </w:rPr>
        <w:t>本章提供了公式、引用和普通数据表测试。后续章节继续放置图片、算法、多列表格和多子图，用于检查</w:t>
      </w:r>
      <w:r>
        <w:rPr>
          <w:rFonts w:hint="eastAsia"/>
        </w:rPr>
        <w:t>DOCX</w:t>
      </w:r>
      <w:r>
        <w:rPr>
          <w:rFonts w:hint="eastAsia"/>
        </w:rPr>
        <w:t>导出后的综合排版效果。</w:t>
      </w:r>
    </w:p>
    <w:p w14:paraId="0C08699A" w14:textId="77777777" w:rsidR="009E041D" w:rsidRDefault="000F2892">
      <w:pPr>
        <w:pStyle w:val="1"/>
      </w:pPr>
      <w:bookmarkStart w:id="29" w:name="方法设计与转换测试单元"/>
      <w:bookmarkStart w:id="30" w:name="_Toc230044480"/>
      <w:bookmarkEnd w:id="20"/>
      <w:bookmarkEnd w:id="27"/>
      <w:r>
        <w:rPr>
          <w:rFonts w:hint="eastAsia"/>
        </w:rPr>
        <w:lastRenderedPageBreak/>
        <w:t>方法设计与转换测试单元</w:t>
      </w:r>
      <w:bookmarkEnd w:id="30"/>
    </w:p>
    <w:p w14:paraId="39C7EF0B" w14:textId="77777777" w:rsidR="009E041D" w:rsidRDefault="000F2892">
      <w:pPr>
        <w:ind w:firstLine="480"/>
      </w:pPr>
      <w:r>
        <w:rPr>
          <w:rFonts w:hint="eastAsia"/>
        </w:rPr>
        <w:t>本章集中放置符号表、图片、算法和自定义编号列表。所有元素都在正文中进行交叉引用，便于检查</w:t>
      </w:r>
      <w:r>
        <w:rPr>
          <w:rFonts w:hint="eastAsia"/>
        </w:rPr>
        <w:t>Word</w:t>
      </w:r>
      <w:r>
        <w:rPr>
          <w:rFonts w:hint="eastAsia"/>
        </w:rPr>
        <w:t>中引用文字是否显示为“表</w:t>
      </w:r>
      <w:r>
        <w:rPr>
          <w:rFonts w:hint="eastAsia"/>
        </w:rPr>
        <w:t>x-y</w:t>
      </w:r>
      <w:r>
        <w:rPr>
          <w:rFonts w:hint="eastAsia"/>
        </w:rPr>
        <w:t>”“图</w:t>
      </w:r>
      <w:r>
        <w:rPr>
          <w:rFonts w:hint="eastAsia"/>
        </w:rPr>
        <w:t>x-y</w:t>
      </w:r>
      <w:r>
        <w:rPr>
          <w:rFonts w:hint="eastAsia"/>
        </w:rPr>
        <w:t>”“算法</w:t>
      </w:r>
      <w:r>
        <w:rPr>
          <w:rFonts w:hint="eastAsia"/>
        </w:rPr>
        <w:t>x-y</w:t>
      </w:r>
      <w:r>
        <w:rPr>
          <w:rFonts w:hint="eastAsia"/>
        </w:rPr>
        <w:t>”和“式</w:t>
      </w:r>
      <w:r>
        <w:rPr>
          <w:rFonts w:hint="eastAsia"/>
        </w:rPr>
        <w:t>x-y</w:t>
      </w:r>
      <w:r>
        <w:rPr>
          <w:rFonts w:hint="eastAsia"/>
        </w:rPr>
        <w:t>”</w:t>
      </w:r>
      <w:r>
        <w:t>。</w:t>
      </w:r>
    </w:p>
    <w:p w14:paraId="462A5861" w14:textId="77777777" w:rsidR="009E041D" w:rsidRDefault="000F2892">
      <w:pPr>
        <w:pStyle w:val="2"/>
      </w:pPr>
      <w:bookmarkStart w:id="31" w:name="问题定义与符号说明"/>
      <w:bookmarkStart w:id="32" w:name="_Toc230044481"/>
      <w:r>
        <w:rPr>
          <w:rFonts w:hint="eastAsia"/>
        </w:rPr>
        <w:t>问题定义与符号说明</w:t>
      </w:r>
      <w:bookmarkEnd w:id="32"/>
    </w:p>
    <w:p w14:paraId="618D63D8" w14:textId="2F3C8721" w:rsidR="009E041D" w:rsidRDefault="000F2892">
      <w:pPr>
        <w:ind w:firstLine="480"/>
      </w:pPr>
      <w:r>
        <w:rPr>
          <w:rFonts w:hint="eastAsia"/>
        </w:rPr>
        <w:t>给定一个包含</w:t>
      </w:r>
      <w:r>
        <w:rPr>
          <w:rFonts w:hint="eastAsia"/>
        </w:rPr>
        <w:t>MoE</w:t>
      </w:r>
      <w:r>
        <w:rPr>
          <w:rFonts w:hint="eastAsia"/>
        </w:rPr>
        <w:t>层的视觉语言模型</w:t>
      </w:r>
      <m:oMath>
        <m:r>
          <m:t xml:space="preserve"> </m:t>
        </m:r>
        <m:r>
          <m:rPr>
            <m:scr m:val="script"/>
            <m:sty m:val="p"/>
          </m:rPr>
          <w:rPr>
            <w:rFonts w:ascii="Cambria Math" w:hAnsi="Cambria Math"/>
          </w:rPr>
          <m:t>M</m:t>
        </m:r>
        <m:r>
          <m:t xml:space="preserve"> </m:t>
        </m:r>
      </m:oMath>
      <w:r>
        <w:rPr>
          <w:rFonts w:hint="eastAsia"/>
        </w:rPr>
        <w:t>，专家压缩的目标是在保留任务性能的前提下降低每层专家数量。设压缩保留比例为</w:t>
      </w:r>
      <m:oMath>
        <m:r>
          <m:t xml:space="preserve"> </m:t>
        </m:r>
        <m:r>
          <w:rPr>
            <w:rFonts w:ascii="Cambria Math" w:hAnsi="Cambria Math"/>
          </w:rPr>
          <m:t>r</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t xml:space="preserve"> </m:t>
        </m:r>
      </m:oMath>
      <w:r>
        <w:rPr>
          <w:rFonts w:hint="eastAsia"/>
        </w:rPr>
        <w:t>，压缩过程可表述为式</w:t>
      </w:r>
      <w:r>
        <w:t> </w:t>
      </w:r>
      <w:hyperlink w:anchor="eq:compression_objective">
        <w:r>
          <w:rPr>
            <w:rFonts w:cs="Times New Roman"/>
            <w:color w:val="000000"/>
            <w:u w:val="none"/>
          </w:rPr>
          <w:t>3-1</w:t>
        </w:r>
      </w:hyperlink>
      <w:r>
        <w:t>。</w:t>
      </w:r>
    </w:p>
    <w:p w14:paraId="083C30CF" w14:textId="77777777" w:rsidR="009E041D" w:rsidRDefault="000F2892">
      <w:pPr>
        <w:tabs>
          <w:tab w:val="center" w:pos="4145"/>
          <w:tab w:val="right" w:pos="8290"/>
        </w:tabs>
        <w:ind w:firstLine="0" w:firstLineChars="0" w:left="0" w:right="0"/>
        <w:spacing w:before="180" w:after="180" w:line="240" w:lineRule="auto"/>
      </w:pPr>
      <w:r>
        <w:tab/>
      </w:r>
      <m:oMath>
        <m:sSup>
          <m:sSupPr>
            <m:ctrlPr>
              <w:rPr>
                <w:rFonts w:ascii="Cambria Math" w:hAnsi="Cambria Math"/>
              </w:rPr>
            </m:ctrlPr>
          </m:sSupPr>
          <m:e>
            <m:r>
              <m:rPr>
                <m:scr m:val="script"/>
                <m:sty m:val="p"/>
              </m:rPr>
              <w:rPr>
                <w:rFonts w:ascii="Cambria Math" w:hAnsi="Cambria Math"/>
              </w:rPr>
              <m:t>M</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m:rPr>
                    <m:scr m:val="script"/>
                    <m:sty m:val="p"/>
                  </m:rPr>
                  <w:rPr>
                    <w:rFonts w:ascii="Cambria Math" w:hAnsi="Cambria Math"/>
                  </w:rPr>
                  <m:t>M</m:t>
                </m:r>
              </m:e>
              <m:sup>
                <m:r>
                  <m:rPr>
                    <m:sty m:val="p"/>
                  </m:rPr>
                  <w:rPr>
                    <w:rFonts w:ascii="Cambria Math" w:hAnsi="Cambria Math"/>
                  </w:rPr>
                  <m:t>'</m:t>
                </m:r>
              </m:sup>
            </m:sSup>
          </m:lim>
        </m:limLow>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r>
              <m:rPr>
                <m:scr m:val="script"/>
                <m:sty m:val="p"/>
              </m:rPr>
              <w:rPr>
                <w:rFonts w:ascii="Cambria Math" w:hAnsi="Cambria Math"/>
              </w:rPr>
              <m:t>∼D</m:t>
            </m:r>
          </m:sub>
        </m:sSub>
        <m:d>
          <m:dPr>
            <m:begChr m:val="["/>
            <m:endChr m:val="]"/>
            <m:ctrlPr>
              <w:rPr>
                <w:rFonts w:ascii="Cambria Math" w:hAnsi="Cambria Math"/>
              </w:rPr>
            </m:ctrlPr>
          </m:dPr>
          <m:e>
            <m:r>
              <m:rPr>
                <m:scr m:val="script"/>
                <m:sty m:val="p"/>
              </m:rPr>
              <w:rPr>
                <w:rFonts w:ascii="Cambria Math" w:hAnsi="Cambria Math"/>
              </w:rPr>
              <m:t>L(</m:t>
            </m:r>
            <m:sSup>
              <m:sSupPr>
                <m:ctrlPr>
                  <w:rPr>
                    <w:rFonts w:ascii="Cambria Math" w:hAnsi="Cambria Math"/>
                  </w:rPr>
                </m:ctrlPr>
              </m:sSupPr>
              <m:e>
                <m:r>
                  <m:rPr>
                    <m:scr m:val="script"/>
                    <m:sty m:val="p"/>
                  </m:rPr>
                  <w:rPr>
                    <w:rFonts w:ascii="Cambria Math" w:hAnsi="Cambria Math"/>
                  </w:rPr>
                  <m:t>M</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e>
        </m:d>
        <m:r>
          <m:rPr>
            <m:sty m:val="p"/>
          </m:rPr>
          <w:rPr>
            <w:rFonts w:ascii="Cambria Math" w:hAnsi="Cambria Math"/>
          </w:rPr>
          <m:t>,</m:t>
        </m:r>
        <m:r>
          <w:rPr>
            <w:rFonts w:ascii="Cambria Math" w:hAnsi="Cambria Math"/>
          </w:rPr>
          <m:t> </m:t>
        </m:r>
        <m:r>
          <m:rPr>
            <m:nor/>
          </m:rPr>
          <m:t>s.t.</m:t>
        </m:r>
        <m:r>
          <w:rPr>
            <w:rFonts w:ascii="Cambria Math" w:hAnsi="Cambria Math"/>
          </w:rPr>
          <m:t> </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E</m:t>
            </m:r>
          </m:e>
          <m:sub>
            <m:r>
              <w:rPr>
                <w:rFonts w:ascii="Cambria Math" w:hAnsi="Cambria Math"/>
              </w:rPr>
              <m:t>l</m:t>
            </m:r>
          </m:sub>
          <m:sup>
            <m:r>
              <m:rPr>
                <m:sty m:val="p"/>
              </m:rPr>
              <w:rPr>
                <w:rFonts w:ascii="Cambria Math" w:hAnsi="Cambria Math"/>
              </w:rPr>
              <m:t>'</m:t>
            </m:r>
          </m:sup>
        </m:sSub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oMath>
      <w:r>
        <w:rPr>
          <w:rFonts w:cs="Times New Roman"/>
          <w:sz w:val="21"/>
        </w:rPr>
        <w:tab/>
        <w:t>(3-1)</w:t>
      </w:r>
    </w:p>
    <w:p w14:paraId="5E575B61" w14:textId="0F954721" w:rsidR="009E041D" w:rsidRDefault="000F2892">
      <w:pPr>
        <w:ind w:firstLine="480"/>
      </w:pPr>
      <w:r>
        <w:rPr>
          <w:rFonts w:hint="eastAsia"/>
        </w:rPr>
        <w:t>为便于后续描述，表</w:t>
      </w:r>
      <w:r>
        <w:t> </w:t>
      </w:r>
      <w:hyperlink w:anchor="chart:symbols">
        <w:r>
          <w:rPr>
            <w:rFonts w:cs="Times New Roman"/>
            <w:color w:val="000000"/>
            <w:u w:val="none"/>
          </w:rPr>
          <w:t>3-1</w:t>
        </w:r>
      </w:hyperlink>
      <w:r>
        <w:rPr>
          <w:rFonts w:hint="eastAsia"/>
        </w:rPr>
        <w:t>列出了本章使用的主要符号及其含义。该表用于检查两列表格中数学符号、中文说明和列宽自适应效果。</w:t>
      </w:r>
    </w:p>
    <w:p w14:paraId="58598FAC" w14:textId="77777777" w:rsidR="009E041D" w:rsidRDefault="000F2892">
      <w:pPr>
        <w:keepNext/>
        <w:spacing w:before="30" w:after="30" w:line="240" w:lineRule="auto"/>
        <w:ind w:firstLineChars="0" w:firstLine="0"/>
        <w:jc w:val="center"/>
        <w:rPr>
          <w:rFonts w:cs="Times New Roman"/>
          <w:b/>
          <w:bCs/>
          <w:sz w:val="21"/>
          <w:szCs w:val="21"/>
        </w:rPr>
      </w:pPr>
      <w:bookmarkStart w:id="33" w:name="chart:symbols"/>
      <w:r>
        <w:rPr>
          <w:rFonts w:cs="Times New Roman"/>
          <w:b/>
          <w:bCs/>
          <w:sz w:val="21"/>
          <w:szCs w:val="21"/>
        </w:rPr>
        <w:t>表</w:t>
      </w:r>
      <w:r>
        <w:rPr>
          <w:rFonts w:cs="Times New Roman"/>
          <w:b/>
          <w:bCs/>
          <w:sz w:val="21"/>
          <w:szCs w:val="21"/>
        </w:rPr>
        <w:t xml:space="preserve"> 3-1 </w:t>
      </w:r>
      <w:r>
        <w:rPr>
          <w:rFonts w:cs="Times New Roman"/>
          <w:b/>
          <w:bCs/>
          <w:sz w:val="21"/>
          <w:szCs w:val="21"/>
        </w:rPr>
        <w:t>主要符号说明</w:t>
      </w:r>
    </w:p>
    <w:tbl>
      <w:tblPr>
        <w:tblW w:w="8312" w:type="dxa"/>
        <w:jc w:val="center"/>
        <w:tblLayout w:type="fixed"/>
        <w:tblCellMar>
          <w:top w:w="48" w:type="dxa"/>
          <w:left w:w="72" w:type="dxa"/>
          <w:bottom w:w="48" w:type="dxa"/>
          <w:right w:w="72" w:type="dxa"/>
        </w:tblCellMar>
        <w:tblLook w:val="0020" w:firstRow="1" w:lastRow="0" w:firstColumn="0" w:lastColumn="0" w:noHBand="0" w:noVBand="0"/>
        <w:tblCaption w:val="表 3-1 主要符号说明"/>
      </w:tblPr>
      <w:tblGrid>
        <w:gridCol w:w="1353"/>
        <w:gridCol w:w="6959"/>
      </w:tblGrid>
      <w:tr w:rsidR="009E041D" w14:paraId="7E47D614" w14:textId="77777777">
        <w:trPr>
          <w:tblHeader/>
          <w:jc w:val="center"/>
        </w:trPr>
        <w:tc>
          <w:tcPr>
            <w:tcW w:w="1353" w:type="dxa"/>
            <w:tcBorders>
              <w:top w:val="single" w:sz="12" w:space="0" w:color="008000"/>
              <w:bottom w:val="single" w:sz="4" w:space="0" w:color="008000"/>
            </w:tcBorders>
            <w:vAlign w:val="center"/>
          </w:tcPr>
          <w:p w14:paraId="7EE9A7DA" w14:textId="77777777" w:rsidR="009E041D" w:rsidRDefault="000F2892">
            <w:pPr>
              <w:spacing w:line="240" w:lineRule="auto"/>
              <w:jc w:val="center"/>
              <w:ind w:firstLine="0" w:firstLineChars="0" w:left="0" w:right="0"/>
            </w:pPr>
            <w:r>
              <w:rPr>
                <w:rFonts w:ascii="Times New Roman" w:hAnsi="Times New Roman" w:eastAsia="宋体" w:cs="Times New Roman"/>
                <w:sz w:val="21"/>
                <w:szCs w:val="21"/>
              </w:rPr>
              <w:t>符号</w:t>
            </w:r>
          </w:p>
        </w:tc>
        <w:tc>
          <w:tcPr>
            <w:tcW w:w="6959" w:type="dxa"/>
            <w:tcBorders>
              <w:top w:val="single" w:sz="12" w:space="0" w:color="008000"/>
              <w:bottom w:val="single" w:sz="4" w:space="0" w:color="008000"/>
            </w:tcBorders>
            <w:vAlign w:val="center"/>
          </w:tcPr>
          <w:p w14:paraId="64D94563" w14:textId="77777777" w:rsidR="009E041D" w:rsidRDefault="000F2892">
            <w:pPr>
              <w:spacing w:line="240" w:lineRule="auto"/>
              <w:jc w:val="center"/>
              <w:ind w:firstLine="0" w:firstLineChars="0" w:left="0" w:right="0"/>
            </w:pPr>
            <w:r>
              <w:rPr>
                <w:rFonts w:ascii="Times New Roman" w:hAnsi="Times New Roman" w:eastAsia="宋体" w:cs="Times New Roman"/>
                <w:sz w:val="21"/>
                <w:szCs w:val="21"/>
              </w:rPr>
              <w:t>含义</w:t>
            </w:r>
          </w:p>
        </w:tc>
      </w:tr>
      <w:tr w:rsidR="009E041D" w14:paraId="16ADA8F4" w14:textId="77777777">
        <w:trPr>
          <w:jc w:val="center"/>
        </w:trPr>
        <w:tc>
          <w:tcPr>
            <w:tcW w:w="1353" w:type="dxa"/>
            <w:vAlign w:val="center"/>
          </w:tcPr>
          <w:p w14:paraId="24ECCBC8" w14:textId="77777777" w:rsidR="009E041D" w:rsidRDefault="000F2892">
            <w:pPr>
              <w:spacing w:line="240" w:lineRule="auto"/>
              <w:jc w:val="center"/>
              <w:ind w:firstLine="0" w:firstLineChars="0" w:left="0" w:right="0"/>
            </w:pPr>
            <m:oMathPara>
              <m:oMath>
                <m:r>
                  <m:t xml:space="preserve"> </m:t>
                </m:r>
                <m:r>
                  <m:rPr>
                    <m:scr m:val="script"/>
                    <m:sty m:val="p"/>
                  </m:rPr>
                  <w:rPr>
                    <w:rFonts w:ascii="Cambria Math" w:hAnsi="Cambria Math"/>
                  </w:rPr>
                  <m:t>M</m:t>
                </m:r>
                <m:r>
                  <m:t xml:space="preserve"> </m:t>
                </m:r>
              </m:oMath>
            </m:oMathPara>
          </w:p>
        </w:tc>
        <w:tc>
          <w:tcPr>
            <w:tcW w:w="6959" w:type="dxa"/>
            <w:vAlign w:val="center"/>
          </w:tcPr>
          <w:p w14:paraId="2B527DB7" w14:textId="77777777" w:rsidR="009E041D" w:rsidRDefault="000F2892">
            <w:pPr>
              <w:spacing w:line="240" w:lineRule="auto"/>
              <w:jc w:val="left"/>
              <w:ind w:firstLine="0" w:firstLineChars="0" w:left="0" w:right="0"/>
            </w:pPr>
            <w:r>
              <w:rPr>
                <w:rFonts w:ascii="Times New Roman" w:hAnsi="Times New Roman" w:eastAsia="宋体" w:cs="Times New Roman"/>
                <w:sz w:val="21"/>
                <w:szCs w:val="21"/>
              </w:rPr>
              <w:t>原始</w:t>
            </w:r>
            <w:r>
              <w:rPr>
                <w:rFonts w:ascii="Times New Roman" w:hAnsi="Times New Roman" w:eastAsia="宋体" w:cs="Times New Roman"/>
                <w:sz w:val="21"/>
                <w:szCs w:val="21"/>
              </w:rPr>
              <w:t>MoE</w:t>
            </w:r>
            <w:r>
              <w:rPr>
                <w:rFonts w:ascii="Times New Roman" w:hAnsi="Times New Roman" w:eastAsia="宋体" w:cs="Times New Roman"/>
                <w:sz w:val="21"/>
                <w:szCs w:val="21"/>
              </w:rPr>
              <w:t>视觉语言模型</w:t>
            </w:r>
          </w:p>
        </w:tc>
      </w:tr>
      <w:tr w:rsidR="009E041D" w14:paraId="2E1572AC" w14:textId="77777777">
        <w:trPr>
          <w:jc w:val="center"/>
        </w:trPr>
        <w:tc>
          <w:tcPr>
            <w:tcW w:w="1353" w:type="dxa"/>
            <w:vAlign w:val="center"/>
          </w:tcPr>
          <w:p w14:paraId="1F375975" w14:textId="77777777" w:rsidR="009E041D" w:rsidRDefault="00DF3FBF">
            <w:pPr>
              <w:spacing w:line="240" w:lineRule="auto"/>
              <w:jc w:val="center"/>
              <w:ind w:firstLine="0" w:firstLineChars="0" w:left="0" w:right="0"/>
            </w:pPr>
            <m:oMathPara>
              <m:oMath>
                <m:r>
                  <m:t xml:space="preserve"> </m:t>
                </m:r>
                <m:sSup>
                  <m:sSupPr>
                    <m:ctrlPr>
                      <w:rPr>
                        <w:rFonts w:ascii="Cambria Math" w:hAnsi="Cambria Math"/>
                      </w:rPr>
                    </m:ctrlPr>
                  </m:sSupPr>
                  <m:e>
                    <m:r>
                      <m:rPr>
                        <m:scr m:val="script"/>
                        <m:sty m:val="p"/>
                      </m:rPr>
                      <w:rPr>
                        <w:rFonts w:ascii="Cambria Math" w:hAnsi="Cambria Math"/>
                      </w:rPr>
                      <m:t>M</m:t>
                    </m:r>
                  </m:e>
                  <m:sup>
                    <m:r>
                      <m:rPr>
                        <m:sty m:val="p"/>
                      </m:rPr>
                      <w:rPr>
                        <w:rFonts w:ascii="Cambria Math" w:hAnsi="Cambria Math"/>
                      </w:rPr>
                      <m:t>'</m:t>
                    </m:r>
                  </m:sup>
                </m:sSup>
                <m:r>
                  <m:t xml:space="preserve"> </m:t>
                </m:r>
              </m:oMath>
            </m:oMathPara>
          </w:p>
        </w:tc>
        <w:tc>
          <w:tcPr>
            <w:tcW w:w="6959" w:type="dxa"/>
            <w:vAlign w:val="center"/>
          </w:tcPr>
          <w:p w14:paraId="10F1FA21" w14:textId="77777777" w:rsidR="009E041D" w:rsidRDefault="000F2892">
            <w:pPr>
              <w:spacing w:line="240" w:lineRule="auto"/>
              <w:jc w:val="left"/>
              <w:ind w:firstLine="0" w:firstLineChars="0" w:left="0" w:right="0"/>
            </w:pPr>
            <w:r>
              <w:rPr>
                <w:rFonts w:ascii="Times New Roman" w:hAnsi="Times New Roman" w:eastAsia="宋体" w:cs="Times New Roman"/>
                <w:sz w:val="21"/>
                <w:szCs w:val="21"/>
              </w:rPr>
              <w:t>压缩后的模型</w:t>
            </w:r>
          </w:p>
        </w:tc>
      </w:tr>
      <w:tr w:rsidR="009E041D" w14:paraId="39EE7BF3" w14:textId="77777777">
        <w:trPr>
          <w:jc w:val="center"/>
        </w:trPr>
        <w:tc>
          <w:tcPr>
            <w:tcW w:w="1353" w:type="dxa"/>
            <w:vAlign w:val="center"/>
          </w:tcPr>
          <w:p w14:paraId="07DCEA2F" w14:textId="77777777" w:rsidR="009E041D" w:rsidRDefault="000F2892">
            <w:pPr>
              <w:spacing w:line="240" w:lineRule="auto"/>
              <w:jc w:val="center"/>
              <w:ind w:firstLine="0" w:firstLineChars="0" w:left="0" w:right="0"/>
            </w:pPr>
            <m:oMathPara>
              <m:oMath>
                <m:r>
                  <m:t xml:space="preserve"> </m:t>
                </m:r>
                <m:r>
                  <w:rPr>
                    <w:rFonts w:ascii="Cambria Math" w:hAnsi="Cambria Math"/>
                  </w:rPr>
                  <m:t>L</m:t>
                </m:r>
                <m:r>
                  <m:t xml:space="preserve"> </m:t>
                </m:r>
              </m:oMath>
            </m:oMathPara>
          </w:p>
        </w:tc>
        <w:tc>
          <w:tcPr>
            <w:tcW w:w="6959" w:type="dxa"/>
            <w:vAlign w:val="center"/>
          </w:tcPr>
          <w:p w14:paraId="4110BB4E" w14:textId="77777777" w:rsidR="009E041D" w:rsidRDefault="000F2892">
            <w:pPr>
              <w:spacing w:line="240" w:lineRule="auto"/>
              <w:jc w:val="left"/>
              <w:ind w:firstLine="0" w:firstLineChars="0" w:left="0" w:right="0"/>
            </w:pPr>
            <w:r>
              <w:rPr>
                <w:rFonts w:ascii="Times New Roman" w:hAnsi="Times New Roman" w:eastAsia="宋体" w:cs="Times New Roman"/>
                <w:sz w:val="21"/>
                <w:szCs w:val="21"/>
              </w:rPr>
              <w:t>MoE</w:t>
            </w:r>
            <w:r>
              <w:rPr>
                <w:rFonts w:ascii="Times New Roman" w:hAnsi="Times New Roman" w:eastAsia="宋体" w:cs="Times New Roman"/>
                <w:sz w:val="21"/>
                <w:szCs w:val="21"/>
              </w:rPr>
              <w:t>层总数</w:t>
            </w:r>
          </w:p>
        </w:tc>
      </w:tr>
      <w:tr w:rsidR="009E041D" w14:paraId="3C9F58FB" w14:textId="77777777">
        <w:trPr>
          <w:jc w:val="center"/>
        </w:trPr>
        <w:tc>
          <w:tcPr>
            <w:tcW w:w="1353" w:type="dxa"/>
            <w:vAlign w:val="center"/>
          </w:tcPr>
          <w:p w14:paraId="0D15E03D" w14:textId="77777777" w:rsidR="009E041D" w:rsidRDefault="000F2892">
            <w:pPr>
              <w:spacing w:line="240" w:lineRule="auto"/>
              <w:jc w:val="center"/>
              <w:ind w:firstLine="0" w:firstLineChars="0" w:left="0" w:right="0"/>
            </w:pPr>
            <m:oMathPara>
              <m:oMath>
                <m:r>
                  <m:t xml:space="preserve"> </m:t>
                </m:r>
                <m:r>
                  <w:rPr>
                    <w:rFonts w:ascii="Cambria Math" w:hAnsi="Cambria Math"/>
                  </w:rPr>
                  <m:t>N</m:t>
                </m:r>
                <m:r>
                  <m:t xml:space="preserve"> </m:t>
                </m:r>
              </m:oMath>
            </m:oMathPara>
          </w:p>
        </w:tc>
        <w:tc>
          <w:tcPr>
            <w:tcW w:w="6959" w:type="dxa"/>
            <w:vAlign w:val="center"/>
          </w:tcPr>
          <w:p w14:paraId="1B48382A" w14:textId="77777777" w:rsidR="009E041D" w:rsidRDefault="000F2892">
            <w:pPr>
              <w:spacing w:line="240" w:lineRule="auto"/>
              <w:jc w:val="left"/>
              <w:ind w:firstLine="0" w:firstLineChars="0" w:left="0" w:right="0"/>
            </w:pPr>
            <w:r>
              <w:rPr>
                <w:rFonts w:ascii="Times New Roman" w:hAnsi="Times New Roman" w:eastAsia="宋体" w:cs="Times New Roman"/>
                <w:sz w:val="21"/>
                <w:szCs w:val="21"/>
              </w:rPr>
              <w:t>每层原始专家数量</w:t>
            </w:r>
          </w:p>
        </w:tc>
      </w:tr>
      <w:tr w:rsidR="009E041D" w14:paraId="30F2335B" w14:textId="77777777">
        <w:trPr>
          <w:jc w:val="center"/>
        </w:trPr>
        <w:tc>
          <w:tcPr>
            <w:tcW w:w="1353" w:type="dxa"/>
            <w:vAlign w:val="center"/>
          </w:tcPr>
          <w:p w14:paraId="48257817" w14:textId="77777777" w:rsidR="009E041D" w:rsidRDefault="000F2892">
            <w:pPr>
              <w:spacing w:line="240" w:lineRule="auto"/>
              <w:jc w:val="center"/>
              <w:ind w:firstLine="0" w:firstLineChars="0" w:left="0" w:right="0"/>
            </w:pPr>
            <m:oMathPara>
              <m:oMath>
                <m:r>
                  <m:t xml:space="preserve"> </m:t>
                </m:r>
                <m:r>
                  <w:rPr>
                    <w:rFonts w:ascii="Cambria Math" w:hAnsi="Cambria Math"/>
                  </w:rPr>
                  <m:t>M</m:t>
                </m:r>
                <m:r>
                  <m:t xml:space="preserve"> </m:t>
                </m:r>
              </m:oMath>
            </m:oMathPara>
          </w:p>
        </w:tc>
        <w:tc>
          <w:tcPr>
            <w:tcW w:w="6959" w:type="dxa"/>
            <w:vAlign w:val="center"/>
          </w:tcPr>
          <w:p w14:paraId="607CDB34" w14:textId="77777777" w:rsidR="009E041D" w:rsidRDefault="000F2892">
            <w:pPr>
              <w:spacing w:line="240" w:lineRule="auto"/>
              <w:jc w:val="left"/>
              <w:ind w:firstLine="0" w:firstLineChars="0" w:left="0" w:right="0"/>
            </w:pPr>
            <w:r>
              <w:rPr>
                <w:rFonts w:ascii="Times New Roman" w:hAnsi="Times New Roman" w:eastAsia="宋体" w:cs="Times New Roman"/>
                <w:sz w:val="21"/>
                <w:szCs w:val="21"/>
              </w:rPr>
              <w:t>每层压缩后保留的专家数量</w:t>
            </w:r>
          </w:p>
        </w:tc>
      </w:tr>
      <w:tr w:rsidR="009E041D" w14:paraId="59F5C53D" w14:textId="77777777">
        <w:trPr>
          <w:jc w:val="center"/>
        </w:trPr>
        <w:tc>
          <w:tcPr>
            <w:tcW w:w="1353" w:type="dxa"/>
            <w:vAlign w:val="center"/>
          </w:tcPr>
          <w:p w14:paraId="56A8FF40" w14:textId="77777777" w:rsidR="009E041D" w:rsidRDefault="000F2892">
            <w:pPr>
              <w:spacing w:line="240" w:lineRule="auto"/>
              <w:jc w:val="center"/>
              <w:ind w:firstLine="0" w:firstLineChars="0" w:left="0" w:right="0"/>
            </w:pPr>
            <m:oMathPara>
              <m:oMath>
                <m:r>
                  <m:t xml:space="preserve"> </m:t>
                </m:r>
                <m:r>
                  <w:rPr>
                    <w:rFonts w:ascii="Cambria Math" w:hAnsi="Cambria Math"/>
                  </w:rPr>
                  <m:t>r</m:t>
                </m:r>
                <m:r>
                  <m:t xml:space="preserve"> </m:t>
                </m:r>
              </m:oMath>
            </m:oMathPara>
          </w:p>
        </w:tc>
        <w:tc>
          <w:tcPr>
            <w:tcW w:w="6959" w:type="dxa"/>
            <w:vAlign w:val="center"/>
          </w:tcPr>
          <w:p w14:paraId="2C55283F" w14:textId="77777777" w:rsidR="009E041D" w:rsidRDefault="000F2892">
            <w:pPr>
              <w:spacing w:line="240" w:lineRule="auto"/>
              <w:jc w:val="left"/>
              <w:ind w:firstLine="0" w:firstLineChars="0" w:left="0" w:right="0"/>
            </w:pPr>
            <w:r>
              <w:rPr>
                <w:rFonts w:ascii="Times New Roman" w:hAnsi="Times New Roman" w:eastAsia="宋体" w:cs="Times New Roman"/>
                <w:sz w:val="21"/>
                <w:szCs w:val="21"/>
              </w:rPr>
              <w:t>压缩保留比例，</w:t>
            </w:r>
            <m:oMath>
              <m:r>
                <m:t xml:space="preserve"> </m:t>
              </m:r>
              <m:r>
                <w:rPr>
                  <w:rFonts w:ascii="Cambria Math" w:hAnsi="Cambria Math"/>
                </w:rPr>
                <m:t>r</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t xml:space="preserve"> </m:t>
              </m:r>
            </m:oMath>
          </w:p>
        </w:tc>
      </w:tr>
      <w:tr w:rsidR="009E041D" w14:paraId="7722063E" w14:textId="77777777">
        <w:trPr>
          <w:jc w:val="center"/>
        </w:trPr>
        <w:tc>
          <w:tcPr>
            <w:tcW w:w="1353" w:type="dxa"/>
            <w:vAlign w:val="center"/>
          </w:tcPr>
          <w:p w14:paraId="449C9285" w14:textId="77777777" w:rsidR="009E041D" w:rsidRDefault="00DF3FBF">
            <w:pPr>
              <w:spacing w:line="240" w:lineRule="auto"/>
              <w:jc w:val="center"/>
              <w:ind w:firstLine="0" w:firstLineChars="0" w:left="0" w:right="0"/>
            </w:pPr>
            <m:oMathPara>
              <m:oMath>
                <m:r>
                  <m:t xml:space="preserve"> </m:t>
                </m:r>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e</m:t>
                    </m:r>
                    <m:r>
                      <m:rPr>
                        <m:sty m:val="p"/>
                      </m:rPr>
                      <w:rPr>
                        <w:rFonts w:ascii="Cambria Math" w:hAnsi="Cambria Math"/>
                      </w:rPr>
                      <m:t>)</m:t>
                    </m:r>
                  </m:sup>
                </m:sSup>
                <m:r>
                  <m:t xml:space="preserve"> </m:t>
                </m:r>
              </m:oMath>
            </m:oMathPara>
          </w:p>
        </w:tc>
        <w:tc>
          <w:tcPr>
            <w:tcW w:w="6959" w:type="dxa"/>
            <w:vAlign w:val="center"/>
          </w:tcPr>
          <w:p w14:paraId="5816A0C2" w14:textId="77777777" w:rsidR="009E041D" w:rsidRDefault="000F2892">
            <w:pPr>
              <w:spacing w:line="240" w:lineRule="auto"/>
              <w:jc w:val="left"/>
              <w:ind w:firstLine="0" w:firstLineChars="0" w:left="0" w:right="0"/>
            </w:pPr>
            <w:r>
              <w:rPr>
                <w:rFonts w:ascii="Times New Roman" w:hAnsi="Times New Roman" w:eastAsia="宋体" w:cs="Times New Roman"/>
                <w:sz w:val="21"/>
                <w:szCs w:val="21"/>
              </w:rPr>
              <w:t>第</w:t>
            </w:r>
            <m:oMath>
              <m:r>
                <m:t xml:space="preserve"> </m:t>
              </m:r>
              <m:r>
                <w:rPr>
                  <w:rFonts w:ascii="Cambria Math" w:hAnsi="Cambria Math"/>
                </w:rPr>
                <m:t>l</m:t>
              </m:r>
              <m:r>
                <m:t xml:space="preserve"> </m:t>
              </m:r>
            </m:oMath>
            <w:r>
              <w:rPr>
                <w:rFonts w:ascii="Times New Roman" w:hAnsi="Times New Roman" w:eastAsia="宋体" w:cs="Times New Roman"/>
                <w:sz w:val="21"/>
                <w:szCs w:val="21"/>
              </w:rPr>
              <w:t>层第</w:t>
            </w:r>
            <m:oMath>
              <m:r>
                <m:t xml:space="preserve"> </m:t>
              </m:r>
              <m:r>
                <w:rPr>
                  <w:rFonts w:ascii="Cambria Math" w:hAnsi="Cambria Math"/>
                </w:rPr>
                <m:t>e</m:t>
              </m:r>
              <m:r>
                <m:t xml:space="preserve"> </m:t>
              </m:r>
            </m:oMath>
            <w:r>
              <w:rPr>
                <w:rFonts w:ascii="Times New Roman" w:hAnsi="Times New Roman" w:eastAsia="宋体" w:cs="Times New Roman"/>
                <w:sz w:val="21"/>
                <w:szCs w:val="21"/>
              </w:rPr>
              <w:t>个专家的桥接分数</w:t>
            </w:r>
          </w:p>
        </w:tc>
      </w:tr>
      <w:tr w:rsidR="009E041D" w14:paraId="5219928E" w14:textId="77777777">
        <w:trPr>
          <w:jc w:val="center"/>
        </w:trPr>
        <w:tc>
          <w:tcPr>
            <w:tcW w:w="1353" w:type="dxa"/>
            <w:tcBorders>
              <w:bottom w:val="single" w:sz="12" w:space="0" w:color="008000"/>
            </w:tcBorders>
            <w:vAlign w:val="center"/>
          </w:tcPr>
          <w:p w14:paraId="6F567B92" w14:textId="77777777" w:rsidR="009E041D" w:rsidRDefault="00DF3FBF">
            <w:pPr>
              <w:spacing w:line="240" w:lineRule="auto"/>
              <w:jc w:val="center"/>
              <w:ind w:firstLine="0" w:firstLineChars="0" w:left="0" w:right="0"/>
            </w:pPr>
            <m:oMathPara>
              <m:oMath>
                <m:r>
                  <m:t xml:space="preserve"> </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e</m:t>
                    </m:r>
                    <m:r>
                      <m:rPr>
                        <m:sty m:val="p"/>
                      </m:rPr>
                      <w:rPr>
                        <w:rFonts w:ascii="Cambria Math" w:hAnsi="Cambria Math"/>
                      </w:rPr>
                      <m:t>)</m:t>
                    </m:r>
                  </m:sup>
                </m:sSup>
                <m:r>
                  <m:t xml:space="preserve"> </m:t>
                </m:r>
              </m:oMath>
            </m:oMathPara>
          </w:p>
        </w:tc>
        <w:tc>
          <w:tcPr>
            <w:tcW w:w="6959" w:type="dxa"/>
            <w:tcBorders>
              <w:bottom w:val="single" w:sz="12" w:space="0" w:color="008000"/>
            </w:tcBorders>
            <w:vAlign w:val="center"/>
          </w:tcPr>
          <w:p w14:paraId="02996738" w14:textId="77777777" w:rsidR="009E041D" w:rsidRDefault="000F2892">
            <w:pPr>
              <w:spacing w:line="240" w:lineRule="auto"/>
              <w:jc w:val="left"/>
              <w:ind w:firstLine="0" w:firstLineChars="0" w:left="0" w:right="0"/>
            </w:pPr>
            <w:r>
              <w:rPr>
                <w:rFonts w:ascii="Times New Roman" w:hAnsi="Times New Roman" w:eastAsia="宋体" w:cs="Times New Roman"/>
                <w:sz w:val="21"/>
                <w:szCs w:val="21"/>
              </w:rPr>
              <w:t>第</w:t>
            </w:r>
            <m:oMath>
              <m:r>
                <m:t xml:space="preserve"> </m:t>
              </m:r>
              <m:r>
                <w:rPr>
                  <w:rFonts w:ascii="Cambria Math" w:hAnsi="Cambria Math"/>
                </w:rPr>
                <m:t>l</m:t>
              </m:r>
              <m:r>
                <m:t xml:space="preserve"> </m:t>
              </m:r>
            </m:oMath>
            <w:r>
              <w:rPr>
                <w:rFonts w:ascii="Times New Roman" w:hAnsi="Times New Roman" w:eastAsia="宋体" w:cs="Times New Roman"/>
                <w:sz w:val="21"/>
                <w:szCs w:val="21"/>
              </w:rPr>
              <w:t>层第</w:t>
            </w:r>
            <m:oMath>
              <m:r>
                <m:t xml:space="preserve"> </m:t>
              </m:r>
              <m:r>
                <w:rPr>
                  <w:rFonts w:ascii="Cambria Math" w:hAnsi="Cambria Math"/>
                </w:rPr>
                <m:t>e</m:t>
              </m:r>
              <m:r>
                <m:t xml:space="preserve"> </m:t>
              </m:r>
            </m:oMath>
            <w:r>
              <w:rPr>
                <w:rFonts w:ascii="Times New Roman" w:hAnsi="Times New Roman" w:eastAsia="宋体" w:cs="Times New Roman"/>
                <w:sz w:val="21"/>
                <w:szCs w:val="21"/>
              </w:rPr>
              <w:t>个专家的模态亲和度</w:t>
            </w:r>
          </w:p>
        </w:tc>
      </w:tr>
    </w:tbl>
    <w:p w14:paraId="3A1828CE" w14:textId="77777777" w:rsidR="009E041D" w:rsidRDefault="000F2892">
      <w:pPr>
        <w:pStyle w:val="2"/>
      </w:pPr>
      <w:bookmarkStart w:id="34" w:name="桥接分数计算流程"/>
      <w:bookmarkStart w:id="35" w:name="_Toc230044482"/>
      <w:bookmarkEnd w:id="31"/>
      <w:bookmarkEnd w:id="33"/>
      <w:r>
        <w:rPr>
          <w:rFonts w:hint="eastAsia"/>
        </w:rPr>
        <w:t>桥接分数计算流程</w:t>
      </w:r>
      <w:bookmarkEnd w:id="35"/>
    </w:p>
    <w:p w14:paraId="4BE241CC" w14:textId="78F8DEA9" w:rsidR="009E041D" w:rsidRDefault="000F2892">
      <w:pPr>
        <w:ind w:firstLine="480"/>
      </w:pPr>
      <w:r>
        <w:rPr>
          <w:rFonts w:hint="eastAsia"/>
        </w:rPr>
        <w:t>桥接分数用于估计专家对图文对应关系的敏感程度。参考</w:t>
      </w:r>
      <w:r>
        <w:rPr>
          <w:rFonts w:hint="eastAsia"/>
        </w:rPr>
        <w:t>DeepSeek-VL2</w:t>
      </w:r>
      <w:r>
        <w:rPr>
          <w:rFonts w:hint="eastAsia"/>
        </w:rPr>
        <w:t>等</w:t>
      </w:r>
      <w:r>
        <w:rPr>
          <w:rFonts w:hint="eastAsia"/>
        </w:rPr>
        <w:t>MoE</w:t>
      </w:r>
      <w:r>
        <w:rPr>
          <w:rFonts w:hint="eastAsia"/>
        </w:rPr>
        <w:t>视觉语言模型的输入组织方式</w:t>
      </w:r>
      <w:hyperlink w:anchor="ref-wu2024deepseekvl2">
        <w:r>
          <w:rPr>
            <w:color w:val="000000"/>
            <w:u w:val="none"/>
            <w:vertAlign w:val="superscript"/>
          </w:rPr>
          <w:t>[</w:t>
        </w:r>
        <w:r>
          <w:rPr>
            <w:color w:val="000000"/>
            <w:u w:val="none"/>
            <w:vertAlign w:val="superscript"/>
          </w:rPr>
          <w:t>8</w:t>
        </w:r>
        <w:r>
          <w:rPr>
            <w:color w:val="000000"/>
            <w:u w:val="none"/>
            <w:vertAlign w:val="superscript"/>
          </w:rPr>
          <w:t>]</w:t>
        </w:r>
      </w:hyperlink>
      <w:r>
        <w:rPr>
          <w:rFonts w:hint="eastAsia"/>
        </w:rPr>
        <w:t>，测试样例将一次校准样本拆分为四路前向输入：</w:t>
      </w:r>
    </w:p>
    <w:p w14:paraId="42031C94" w14:textId="77777777" w:rsidR="009E041D" w:rsidRDefault="000F2892">
      <w:pPr>
        <w:ind w:firstLine="480"/>
      </w:pPr>
      <w:r>
        <w:rPr>
          <w:rFonts w:ascii="宋体" w:hAnsi="宋体" w:eastAsia="宋体" w:cs="宋体" w:hint="eastAsia"/>
        </w:rPr>
        <w:t>（</w:t>
      </w:r>
      <w:r>
        <w:rPr>
          <w:rFonts w:ascii="宋体" w:hAnsi="宋体" w:eastAsia="宋体" w:cs="宋体" w:hint="eastAsia"/>
        </w:rPr>
        <w:t>1</w:t>
      </w:r>
      <w:r>
        <w:rPr>
          <w:rFonts w:ascii="宋体" w:hAnsi="宋体" w:eastAsia="宋体" w:cs="宋体" w:hint="eastAsia"/>
        </w:rPr>
        <w:t>）原始输入</w:t>
      </w:r>
      <m:oMath>
        <m:r>
          <m:t xml:space="preserve"> </m:t>
        </m:r>
        <m:r>
          <w:rPr>
            <w:rFonts w:ascii="Cambria Math" w:hAnsi="Cambria Math"/>
          </w:rPr>
          <m:t>x</m:t>
        </m:r>
        <m:r>
          <m:t xml:space="preserve"> </m:t>
        </m:r>
      </m:oMath>
      <w:r>
        <w:rPr>
          <w:rFonts w:ascii="宋体" w:hAnsi="宋体" w:eastAsia="宋体" w:cs="宋体" w:hint="eastAsia"/>
        </w:rPr>
        <w:t>：同时包含匹配的图像和文本信息；</w:t>
      </w:r>
    </w:p>
    <w:p w14:paraId="0C6C4212" w14:textId="77777777" w:rsidR="009E041D" w:rsidRDefault="000F2892">
      <w:pPr>
        <w:ind w:firstLine="480"/>
      </w:pPr>
      <w:r>
        <w:rPr>
          <w:rFonts w:ascii="宋体" w:hAnsi="宋体" w:eastAsia="宋体" w:cs="宋体" w:hint="eastAsia"/>
        </w:rPr>
        <w:t>（</w:t>
      </w:r>
      <w:r>
        <w:rPr>
          <w:rFonts w:ascii="宋体" w:hAnsi="宋体" w:eastAsia="宋体" w:cs="宋体" w:hint="eastAsia"/>
        </w:rPr>
        <w:t>2</w:t>
      </w:r>
      <w:r>
        <w:rPr>
          <w:rFonts w:ascii="宋体" w:hAnsi="宋体" w:eastAsia="宋体" w:cs="宋体" w:hint="eastAsia"/>
        </w:rPr>
        <w:t>）图像扰动输入</w:t>
      </w:r>
      <m:oMath>
        <m: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m:rPr>
                <m:sty m:val="p"/>
              </m:rPr>
              <w:rPr>
                <w:rFonts w:ascii="Cambria Math" w:hAnsi="Cambria Math"/>
              </w:rPr>
              <m:t>vis</m:t>
            </m:r>
          </m:sub>
        </m:sSub>
        <m:r>
          <m:t xml:space="preserve"> </m:t>
        </m:r>
      </m:oMath>
      <w:r>
        <w:rPr>
          <w:rFonts w:ascii="宋体" w:hAnsi="宋体" w:eastAsia="宋体" w:cs="宋体" w:hint="eastAsia"/>
        </w:rPr>
        <w:t>：替换图像，文本保持不变；</w:t>
      </w:r>
    </w:p>
    <w:p w14:paraId="1D8E3FE3" w14:textId="77777777" w:rsidR="009E041D" w:rsidRDefault="000F2892">
      <w:pPr>
        <w:ind w:firstLine="480"/>
      </w:pPr>
      <w:r>
        <w:rPr>
          <w:rFonts w:ascii="宋体" w:hAnsi="宋体" w:eastAsia="宋体" w:cs="宋体" w:hint="eastAsia"/>
        </w:rPr>
        <w:t>（</w:t>
      </w:r>
      <w:r>
        <w:rPr>
          <w:rFonts w:ascii="宋体" w:hAnsi="宋体" w:eastAsia="宋体" w:cs="宋体" w:hint="eastAsia"/>
        </w:rPr>
        <w:t>3</w:t>
      </w:r>
      <w:r>
        <w:rPr>
          <w:rFonts w:ascii="宋体" w:hAnsi="宋体" w:eastAsia="宋体" w:cs="宋体" w:hint="eastAsia"/>
        </w:rPr>
        <w:t>）文本扰动输入</w:t>
      </w:r>
      <m:oMath>
        <m: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m:rPr>
                <m:sty m:val="p"/>
              </m:rPr>
              <w:rPr>
                <w:rFonts w:ascii="Cambria Math" w:hAnsi="Cambria Math"/>
              </w:rPr>
              <m:t>txt</m:t>
            </m:r>
          </m:sub>
        </m:sSub>
        <m:r>
          <m:t xml:space="preserve"> </m:t>
        </m:r>
      </m:oMath>
      <w:r>
        <w:rPr>
          <w:rFonts w:ascii="宋体" w:hAnsi="宋体" w:eastAsia="宋体" w:cs="宋体" w:hint="eastAsia"/>
        </w:rPr>
        <w:t>：替换问题文本，图像保持不变；</w:t>
      </w:r>
    </w:p>
    <w:p w14:paraId="6378C313" w14:textId="77777777" w:rsidR="009E041D" w:rsidRDefault="000F2892">
      <w:pPr>
        <w:ind w:firstLine="480"/>
      </w:pPr>
      <w:r>
        <w:rPr>
          <w:rFonts w:ascii="宋体" w:hAnsi="宋体" w:eastAsia="宋体" w:cs="宋体" w:hint="eastAsia"/>
        </w:rPr>
        <w:lastRenderedPageBreak/>
        <w:t>（</w:t>
      </w:r>
      <w:r>
        <w:rPr>
          <w:rFonts w:ascii="宋体" w:hAnsi="宋体" w:eastAsia="宋体" w:cs="宋体" w:hint="eastAsia"/>
        </w:rPr>
        <w:t>4</w:t>
      </w:r>
      <w:r>
        <w:rPr>
          <w:rFonts w:ascii="宋体" w:hAnsi="宋体" w:eastAsia="宋体" w:cs="宋体" w:hint="eastAsia"/>
        </w:rPr>
        <w:t>）图文错配输入</w:t>
      </w:r>
      <m:oMath>
        <m: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m:rPr>
                <m:sty m:val="p"/>
              </m:rPr>
              <w:rPr>
                <w:rFonts w:ascii="Cambria Math" w:hAnsi="Cambria Math"/>
              </w:rPr>
              <m:t>mis</m:t>
            </m:r>
          </m:sub>
        </m:sSub>
        <m:r>
          <m:t xml:space="preserve"> </m:t>
        </m:r>
      </m:oMath>
      <w:r>
        <w:rPr>
          <w:rFonts w:ascii="宋体" w:hAnsi="宋体" w:eastAsia="宋体" w:cs="宋体" w:hint="eastAsia"/>
        </w:rPr>
        <w:t>：保留问题文本，但替换为另一张图像。</w:t>
      </w:r>
    </w:p>
    <w:p w14:paraId="511E871E" w14:textId="77777777" w:rsidR="009E041D" w:rsidRDefault="000F2892">
      <w:pPr>
        <w:pStyle w:val="2"/>
      </w:pPr>
      <w:bookmarkStart w:id="36" w:name="多级文字列表测试"/>
      <w:bookmarkStart w:id="37" w:name="_Toc230044483"/>
      <w:bookmarkEnd w:id="34"/>
      <w:r>
        <w:rPr>
          <w:rFonts w:hint="eastAsia"/>
        </w:rPr>
        <w:t>多级文字列表测试</w:t>
      </w:r>
      <w:bookmarkEnd w:id="37"/>
    </w:p>
    <w:p w14:paraId="1B325A13" w14:textId="77777777" w:rsidR="009E041D" w:rsidRDefault="000F2892">
      <w:pPr>
        <w:ind w:firstLine="480"/>
      </w:pPr>
      <w:r>
        <w:rPr>
          <w:rFonts w:hint="eastAsia"/>
        </w:rPr>
        <w:t>论文正文允许出现文字列表，但列表编号应遵循固定层级。以下三组</w:t>
      </w:r>
      <w:r>
        <w:t xml:space="preserve"> list </w:t>
      </w:r>
      <w:r>
        <w:rPr>
          <w:rFonts w:hint="eastAsia"/>
        </w:rPr>
        <w:t>环境用于检查</w:t>
      </w:r>
      <w:r>
        <w:t xml:space="preserve"> DOCX </w:t>
      </w:r>
      <w:r>
        <w:rPr>
          <w:rFonts w:hint="eastAsia"/>
        </w:rPr>
        <w:t>转换后是否分别显示为一级编号、二级编号和三级编号。</w:t>
      </w:r>
    </w:p>
    <w:p w14:paraId="75B64C03" w14:textId="77777777" w:rsidR="009E041D" w:rsidRDefault="000F2892">
      <w:pPr>
        <w:ind w:firstLine="480"/>
      </w:pPr>
      <w:r>
        <w:rPr>
          <w:rFonts w:hint="eastAsia"/>
        </w:rPr>
        <w:t>一级编号使用中文括号数字：</w:t>
      </w:r>
    </w:p>
    <w:p w14:paraId="6D8F095F" w14:textId="77777777" w:rsidR="009E041D" w:rsidRDefault="000F2892">
      <w:pPr>
        <w:ind w:firstLine="480"/>
      </w:pPr>
      <w:r>
        <w:rPr>
          <w:rFonts w:ascii="宋体" w:hAnsi="宋体" w:eastAsia="宋体" w:cs="宋体" w:hint="eastAsia"/>
        </w:rPr>
        <w:t>（</w:t>
      </w:r>
      <w:r>
        <w:rPr>
          <w:rFonts w:ascii="宋体" w:hAnsi="宋体" w:eastAsia="宋体" w:cs="宋体" w:hint="eastAsia"/>
        </w:rPr>
        <w:t>1</w:t>
      </w:r>
      <w:r>
        <w:rPr>
          <w:rFonts w:ascii="宋体" w:hAnsi="宋体" w:eastAsia="宋体" w:cs="宋体" w:hint="eastAsia"/>
        </w:rPr>
        <w:t>）一级列表第一项：用于检查编号是否显示为（</w:t>
      </w:r>
      <w:r>
        <w:rPr>
          <w:rFonts w:ascii="宋体" w:hAnsi="宋体" w:eastAsia="宋体" w:cs="宋体" w:hint="eastAsia"/>
        </w:rPr>
        <w:t>1</w:t>
      </w:r>
      <w:r>
        <w:rPr>
          <w:rFonts w:ascii="宋体" w:hAnsi="宋体" w:eastAsia="宋体" w:cs="宋体" w:hint="eastAsia"/>
        </w:rPr>
        <w:t>），且正文能够正常换行。</w:t>
      </w:r>
    </w:p>
    <w:p w14:paraId="23676C23" w14:textId="77777777" w:rsidR="009E041D" w:rsidRDefault="000F2892">
      <w:pPr>
        <w:ind w:firstLine="480"/>
      </w:pPr>
      <w:r>
        <w:rPr>
          <w:rFonts w:ascii="宋体" w:hAnsi="宋体" w:eastAsia="宋体" w:cs="宋体" w:hint="eastAsia"/>
        </w:rPr>
        <w:t>（</w:t>
      </w:r>
      <w:r>
        <w:rPr>
          <w:rFonts w:ascii="宋体" w:hAnsi="宋体" w:eastAsia="宋体" w:cs="宋体" w:hint="eastAsia"/>
        </w:rPr>
        <w:t>2</w:t>
      </w:r>
      <w:r>
        <w:rPr>
          <w:rFonts w:ascii="宋体" w:hAnsi="宋体" w:eastAsia="宋体" w:cs="宋体" w:hint="eastAsia"/>
        </w:rPr>
        <w:t>）一级列表第二项：用于检查同一列表内编号是否连续递增。</w:t>
      </w:r>
    </w:p>
    <w:p w14:paraId="51AC4079" w14:textId="77777777" w:rsidR="009E041D" w:rsidRDefault="000F2892">
      <w:pPr>
        <w:ind w:firstLine="480"/>
      </w:pPr>
      <w:r>
        <w:rPr>
          <w:rFonts w:ascii="宋体" w:hAnsi="宋体" w:eastAsia="宋体" w:cs="宋体" w:hint="eastAsia"/>
        </w:rPr>
        <w:t>（</w:t>
      </w:r>
      <w:r>
        <w:rPr>
          <w:rFonts w:ascii="宋体" w:hAnsi="宋体" w:eastAsia="宋体" w:cs="宋体" w:hint="eastAsia"/>
        </w:rPr>
        <w:t>3</w:t>
      </w:r>
      <w:r>
        <w:rPr>
          <w:rFonts w:ascii="宋体" w:hAnsi="宋体" w:eastAsia="宋体" w:cs="宋体" w:hint="eastAsia"/>
        </w:rPr>
        <w:t>）一级列表第三项：用于检查列表结束后后续段落是否恢复普通正文格式。</w:t>
      </w:r>
    </w:p>
    <w:p w14:paraId="58323FEA" w14:textId="77777777" w:rsidR="009E041D" w:rsidRDefault="000F2892">
      <w:pPr>
        <w:ind w:firstLine="480"/>
      </w:pPr>
      <w:r>
        <w:rPr>
          <w:rFonts w:hint="eastAsia"/>
        </w:rPr>
        <w:t>二级编号使用带圈数字：</w:t>
      </w:r>
    </w:p>
    <w:p w14:paraId="1ACAEBAC" w14:textId="77777777" w:rsidR="009E041D" w:rsidRDefault="000F2892">
      <w:pPr>
        <w:ind w:firstLine="480"/>
      </w:pPr>
      <w:r>
        <w:rPr>
          <w:rFonts w:ascii="宋体" w:hAnsi="宋体" w:eastAsia="宋体" w:cs="宋体" w:hint="eastAsia"/>
        </w:rPr>
        <w:t>①二级列表第一项：用于检查编号是否显示为</w:t>
      </w:r>
      <w:r>
        <w:rPr>
          <w:rFonts w:ascii="宋体" w:hAnsi="宋体" w:eastAsia="宋体" w:cs="宋体" w:hint="eastAsia"/>
        </w:rPr>
        <w:t>1</w:t>
      </w:r>
      <w:r>
        <w:rPr>
          <w:rFonts w:ascii="宋体" w:hAnsi="宋体" w:eastAsia="宋体" w:cs="宋体" w:hint="eastAsia"/>
        </w:rPr>
        <w:t>。</w:t>
      </w:r>
    </w:p>
    <w:p w14:paraId="75BFDC07" w14:textId="77777777" w:rsidR="009E041D" w:rsidRDefault="000F2892">
      <w:pPr>
        <w:ind w:firstLine="480"/>
      </w:pPr>
      <w:r>
        <w:rPr>
          <w:rFonts w:ascii="宋体" w:hAnsi="宋体" w:eastAsia="宋体" w:cs="宋体" w:hint="eastAsia"/>
        </w:rPr>
        <w:t>②二级列表第二项：用于检查带圈数字是否与中文正文保持同一行。</w:t>
      </w:r>
    </w:p>
    <w:p w14:paraId="5C6901BC" w14:textId="77777777" w:rsidR="009E041D" w:rsidRDefault="000F2892">
      <w:pPr>
        <w:ind w:firstLine="480"/>
      </w:pPr>
      <w:r>
        <w:rPr>
          <w:rFonts w:hint="eastAsia"/>
        </w:rPr>
        <w:t>三级编号使用大写英文字母：</w:t>
      </w:r>
    </w:p>
    <w:p w14:paraId="4374799D" w14:textId="77777777" w:rsidR="009E041D" w:rsidRDefault="000F2892">
      <w:pPr>
        <w:ind w:firstLine="480"/>
      </w:pPr>
      <w:r>
        <w:rPr>
          <w:rFonts w:ascii="宋体" w:hAnsi="宋体" w:eastAsia="宋体" w:cs="宋体" w:hint="eastAsia"/>
        </w:rPr>
        <w:t>A</w:t>
      </w:r>
      <w:r>
        <w:rPr>
          <w:rFonts w:ascii="宋体" w:hAnsi="宋体" w:eastAsia="宋体" w:cs="宋体" w:hint="eastAsia"/>
        </w:rPr>
        <w:t>三级列表</w:t>
      </w:r>
      <w:r>
        <w:rPr>
          <w:rFonts w:ascii="宋体" w:hAnsi="宋体" w:eastAsia="宋体" w:cs="宋体" w:hint="eastAsia"/>
        </w:rPr>
        <w:t>A</w:t>
      </w:r>
      <w:r>
        <w:rPr>
          <w:rFonts w:ascii="宋体" w:hAnsi="宋体" w:eastAsia="宋体" w:cs="宋体" w:hint="eastAsia"/>
        </w:rPr>
        <w:t>项：用于检查编号是否显示为</w:t>
      </w:r>
      <w:r>
        <w:rPr>
          <w:rFonts w:ascii="宋体" w:hAnsi="宋体" w:eastAsia="宋体" w:cs="宋体" w:hint="eastAsia"/>
        </w:rPr>
        <w:t>A</w:t>
      </w:r>
      <w:r>
        <w:rPr>
          <w:rFonts w:ascii="宋体" w:hAnsi="宋体" w:eastAsia="宋体" w:cs="宋体" w:hint="eastAsia"/>
        </w:rPr>
        <w:t>。</w:t>
      </w:r>
    </w:p>
    <w:p w14:paraId="666A6096" w14:textId="77777777" w:rsidR="009E041D" w:rsidRDefault="000F2892">
      <w:pPr>
        <w:ind w:firstLine="480"/>
      </w:pPr>
      <w:r>
        <w:rPr>
          <w:rFonts w:ascii="宋体" w:hAnsi="宋体" w:eastAsia="宋体" w:cs="宋体" w:hint="eastAsia"/>
        </w:rPr>
        <w:t>B</w:t>
      </w:r>
      <w:r>
        <w:rPr>
          <w:rFonts w:ascii="宋体" w:hAnsi="宋体" w:eastAsia="宋体" w:cs="宋体" w:hint="eastAsia"/>
        </w:rPr>
        <w:t>三级列表</w:t>
      </w:r>
      <w:r>
        <w:rPr>
          <w:rFonts w:ascii="宋体" w:hAnsi="宋体" w:eastAsia="宋体" w:cs="宋体" w:hint="eastAsia"/>
        </w:rPr>
        <w:t>B</w:t>
      </w:r>
      <w:r>
        <w:rPr>
          <w:rFonts w:ascii="宋体" w:hAnsi="宋体" w:eastAsia="宋体" w:cs="宋体" w:hint="eastAsia"/>
        </w:rPr>
        <w:t>项：用于检查英文字母编号是否继续递增。</w:t>
      </w:r>
    </w:p>
    <w:p w14:paraId="1A08518E" w14:textId="77777777" w:rsidR="009E041D" w:rsidRDefault="000F2892">
      <w:pPr>
        <w:ind w:firstLine="480"/>
      </w:pPr>
      <w:r>
        <w:rPr>
          <w:rFonts w:ascii="宋体" w:hAnsi="宋体" w:eastAsia="宋体" w:cs="宋体" w:hint="eastAsia"/>
        </w:rPr>
        <w:t>C</w:t>
      </w:r>
      <w:r>
        <w:rPr>
          <w:rFonts w:ascii="宋体" w:hAnsi="宋体" w:eastAsia="宋体" w:cs="宋体" w:hint="eastAsia"/>
        </w:rPr>
        <w:t>三级列表</w:t>
      </w:r>
      <w:r>
        <w:rPr>
          <w:rFonts w:ascii="宋体" w:hAnsi="宋体" w:eastAsia="宋体" w:cs="宋体" w:hint="eastAsia"/>
        </w:rPr>
        <w:t>C</w:t>
      </w:r>
      <w:r>
        <w:rPr>
          <w:rFonts w:ascii="宋体" w:hAnsi="宋体" w:eastAsia="宋体" w:cs="宋体" w:hint="eastAsia"/>
        </w:rPr>
        <w:t>项：用于检查多级列表测试覆盖到第三层。</w:t>
      </w:r>
    </w:p>
    <w:p w14:paraId="4C2D801D" w14:textId="7E725992" w:rsidR="009E041D" w:rsidRDefault="000F2892">
      <w:pPr>
        <w:ind w:firstLine="480"/>
      </w:pPr>
      <w:r>
        <w:rPr>
          <w:rFonts w:hint="eastAsia"/>
        </w:rPr>
        <w:t>图</w:t>
      </w:r>
      <w:r>
        <w:t> </w:t>
      </w:r>
      <w:hyperlink w:anchor="fig:merge_constraint_flow">
        <w:r>
          <w:rPr>
            <w:rFonts w:cs="Times New Roman"/>
            <w:color w:val="000000"/>
            <w:u w:val="none"/>
          </w:rPr>
          <w:t>3-1</w:t>
        </w:r>
      </w:hyperlink>
      <w:r>
        <w:rPr>
          <w:rFonts w:hint="eastAsia"/>
        </w:rPr>
        <w:t>展示了专家合并约束的流程图。该图片来自源论文图件，用于检查</w:t>
      </w:r>
      <w:r>
        <w:rPr>
          <w:rFonts w:hint="eastAsia"/>
        </w:rPr>
        <w:t>PNG</w:t>
      </w:r>
      <w:r>
        <w:rPr>
          <w:rFonts w:hint="eastAsia"/>
        </w:rPr>
        <w:t>图片尺寸、居中、图题编号和正文引用。</w:t>
      </w:r>
    </w:p>
    <w:p w14:paraId="0898B5F9" w14:textId="77777777" w:rsidR="009E041D" w:rsidRDefault="000F2892">
      <w:pPr>
        <w:keepNext/>
        <w:spacing w:before="60" w:after="30" w:line="240" w:lineRule="auto"/>
        <w:ind w:firstLineChars="0" w:firstLine="0"/>
        <w:jc w:val="center"/>
      </w:pPr>
      <w:bookmarkStart w:id="38" w:name="fig:merge_constraint_flow"/>
      <w:r>
        <w:rPr>
          <w:noProof/>
        </w:rPr>
        <w:lastRenderedPageBreak/>
        <w:drawing>
          <wp:inline distT="0" distB="0" distL="0" distR="0" wp14:anchorId="7542378D" wp14:editId="085A0607">
            <wp:extent cx="3689350" cy="5034822"/>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images/expert_merge_flow.png"/>
                    <pic:cNvPicPr>
                      <a:picLocks noChangeAspect="1" noChangeArrowheads="1"/>
                    </pic:cNvPicPr>
                  </pic:nvPicPr>
                  <pic:blipFill>
                    <a:blip r:embed="rId22"/>
                    <a:stretch>
                      <a:fillRect/>
                    </a:stretch>
                  </pic:blipFill>
                  <pic:spPr bwMode="auto">
                    <a:xfrm>
                      <a:off x="0" y="0"/>
                      <a:ext cx="3689350" cy="5034822"/>
                    </a:xfrm>
                    <a:prstGeom prst="rect">
                      <a:avLst/>
                    </a:prstGeom>
                    <a:noFill/>
                    <a:ln w="9525">
                      <a:noFill/>
                      <a:headEnd/>
                      <a:tailEnd/>
                    </a:ln>
                  </pic:spPr>
                </pic:pic>
              </a:graphicData>
            </a:graphic>
          </wp:inline>
        </w:drawing>
      </w:r>
    </w:p>
    <w:p w14:paraId="6589D856" w14:textId="77777777" w:rsidR="009E041D" w:rsidRDefault="000F2892">
      <w:pPr>
        <w:spacing w:before="30" w:after="30" w:line="240" w:lineRule="auto"/>
        <w:ind w:firstLineChars="0" w:firstLine="0"/>
        <w:jc w:val="center"/>
        <w:rPr>
          <w:rFonts w:cs="Times New Roman"/>
          <w:b/>
          <w:bCs/>
          <w:sz w:val="24"/>
          <w:szCs w:val="24"/>
        </w:rPr>
      </w:pPr>
      <w:r>
        <w:rPr>
          <w:rFonts w:cs="Times New Roman"/>
          <w:b/>
          <w:bCs/>
          <w:sz w:val="24"/>
          <w:szCs w:val="24"/>
        </w:rPr>
        <w:t>图</w:t>
      </w:r>
      <w:r>
        <w:rPr>
          <w:rFonts w:cs="Times New Roman"/>
          <w:b/>
          <w:bCs/>
          <w:sz w:val="24"/>
          <w:szCs w:val="24"/>
        </w:rPr>
        <w:t xml:space="preserve"> 3-1 </w:t>
      </w:r>
      <w:r>
        <w:rPr>
          <w:rFonts w:cs="Times New Roman"/>
          <w:b/>
          <w:bCs/>
          <w:sz w:val="24"/>
          <w:szCs w:val="24"/>
        </w:rPr>
        <w:t>专家合并场景下的可容许性约束流程</w:t>
      </w:r>
    </w:p>
    <w:p w14:paraId="743D54FF" w14:textId="77777777" w:rsidR="009E041D" w:rsidRDefault="000F2892">
      <w:pPr>
        <w:pStyle w:val="2"/>
      </w:pPr>
      <w:bookmarkStart w:id="39" w:name="代码块测试"/>
      <w:bookmarkStart w:id="40" w:name="_Toc230044484"/>
      <w:bookmarkEnd w:id="36"/>
      <w:bookmarkEnd w:id="38"/>
      <w:r>
        <w:rPr>
          <w:rFonts w:hint="eastAsia"/>
        </w:rPr>
        <w:t>代码块测试</w:t>
      </w:r>
      <w:bookmarkEnd w:id="40"/>
    </w:p>
    <w:p w14:paraId="6FF2C135" w14:textId="77777777" w:rsidR="009E041D" w:rsidRDefault="000F2892">
      <w:pPr>
        <w:pStyle w:val="3"/>
      </w:pPr>
      <w:bookmarkStart w:id="41" w:name="过滤器注册数据结构"/>
      <w:r>
        <w:rPr>
          <w:rFonts w:hint="eastAsia"/>
        </w:rPr>
        <w:t>过滤器注册数据结构</w:t>
      </w:r>
    </w:p>
    <w:p w14:paraId="4EEAF0C9" w14:textId="77777777" w:rsidR="009E041D" w:rsidRDefault="000F2892">
      <w:pPr>
        <w:ind w:firstLine="480"/>
      </w:pPr>
      <w:r>
        <w:rPr>
          <w:rFonts w:hint="eastAsia"/>
        </w:rPr>
        <w:t>正文中出现关键数据结构或少量核心代码时，可以使用灰底斜体代码块进行展示。代码块不宜过长，通常只保留能说明设计的结构体、接口定义或关键流程。</w:t>
      </w:r>
    </w:p>
    <w:tbl>
      <w:tblPr>
        <w:tblW w:w="8312" w:type="dxa"/>
        <w:jc w:val="center"/>
        <w:tblLayout w:type="fixed"/>
        <w:tblCellMar>
          <w:left w:w="0" w:type="dxa"/>
          <w:right w:w="0" w:type="dxa"/>
        </w:tblCellMar>
        <w:tblLook w:val="04A0" w:firstRow="1" w:lastRow="0" w:firstColumn="1" w:lastColumn="0" w:noHBand="0" w:noVBand="1"/>
      </w:tblPr>
      <w:tblGrid>
        <w:gridCol w:w="8312"/>
      </w:tblGrid>
      <w:tr w:rsidR="009E041D" w14:paraId="687A278B" w14:textId="77777777">
        <w:trPr>
          <w:jc w:val="center"/>
        </w:trPr>
        <w:tc>
          <w:tcPr>
            <w:tcW w:w="8312" w:type="dxa"/>
            <w:shd w:val="clear" w:color="auto" w:fill="D9D9D9"/>
            <w:tcMar>
              <w:top w:w="100" w:type="dxa"/>
              <w:left w:w="240" w:type="dxa"/>
              <w:bottom w:w="100" w:type="dxa"/>
              <w:right w:w="240" w:type="dxa"/>
            </w:tcMar>
          </w:tcPr>
          <w:p w14:paraId="26242377" w14:textId="77777777" w:rsidR="009E041D" w:rsidRDefault="000F2892">
            <w:pPr>
              <w:spacing w:line="240" w:lineRule="auto"/>
              <w:jc w:val="left"/>
              <w:rPr>
                <w:rFonts w:cs="Times New Roman"/>
                <w:i/>
                <w:iCs/>
                <w:sz w:val="22"/>
                <w:szCs w:val="22"/>
              </w:rPr>
              <w:ind w:firstLine="0" w:firstLineChars="0" w:left="0" w:right="0"/>
            </w:pPr>
            <w:r>
              <w:rPr>
                <w:rFonts w:ascii="Times New Roman" w:hAnsi="Times New Roman" w:eastAsia="宋体" w:cs="Times New Roman"/>
                <w:i/>
                <w:iCs/>
                <w:sz w:val="22"/>
                <w:szCs w:val="22"/>
              </w:rPr>
              <w:t>typedef struct _DEVICE_T{</w:t>
            </w:r>
          </w:p>
          <w:p w14:paraId="53715AE8" w14:textId="77777777" w:rsidR="009E041D" w:rsidRDefault="000F2892">
            <w:pPr>
              <w:spacing w:line="240" w:lineRule="auto"/>
              <w:jc w:val="left"/>
              <w:rPr>
                <w:rFonts w:cs="Times New Roman"/>
                <w:i/>
                <w:iCs/>
                <w:sz w:val="22"/>
                <w:szCs w:val="22"/>
              </w:rPr>
              <w:ind w:firstLine="0" w:firstLineChars="0" w:left="0" w:right="0"/>
            </w:pPr>
            <w:r>
              <w:rPr>
                <w:rFonts w:ascii="Times New Roman" w:hAnsi="Times New Roman" w:eastAsia="宋体" w:cs="Times New Roman"/>
                <w:i/>
                <w:iCs/>
                <w:sz w:val="22"/>
                <w:szCs w:val="22"/>
              </w:rPr>
              <w:t xml:space="preserve">    ADD_DEVICE_FUN AddDeviceFun;        // </w:t>
            </w:r>
            <w:r>
              <w:rPr>
                <w:rFonts w:ascii="Times New Roman" w:hAnsi="Times New Roman" w:eastAsia="宋体" w:cs="Times New Roman"/>
                <w:i/>
                <w:iCs/>
                <w:sz w:val="22"/>
                <w:szCs w:val="22"/>
              </w:rPr>
              <w:t>过滤器增加设备通知函数</w:t>
            </w:r>
          </w:p>
          <w:p w14:paraId="3EB9457B" w14:textId="77777777" w:rsidR="009E041D" w:rsidRDefault="000F2892">
            <w:pPr>
              <w:spacing w:line="240" w:lineRule="auto"/>
              <w:jc w:val="left"/>
              <w:rPr>
                <w:rFonts w:cs="Times New Roman"/>
                <w:i/>
                <w:iCs/>
                <w:sz w:val="22"/>
                <w:szCs w:val="22"/>
              </w:rPr>
              <w:ind w:firstLine="0" w:firstLineChars="0" w:left="0" w:right="0"/>
            </w:pPr>
            <w:r>
              <w:rPr>
                <w:rFonts w:ascii="Times New Roman" w:hAnsi="Times New Roman" w:eastAsia="宋体" w:cs="Times New Roman"/>
                <w:i/>
                <w:iCs/>
                <w:sz w:val="22"/>
                <w:szCs w:val="22"/>
              </w:rPr>
              <w:t xml:space="preserve">    DELETE_DEVICE_FUN DeleteDeviceFun;  // </w:t>
            </w:r>
            <w:r>
              <w:rPr>
                <w:rFonts w:ascii="Times New Roman" w:hAnsi="Times New Roman" w:eastAsia="宋体" w:cs="Times New Roman"/>
                <w:i/>
                <w:iCs/>
                <w:sz w:val="22"/>
                <w:szCs w:val="22"/>
              </w:rPr>
              <w:t>删除设备</w:t>
            </w:r>
          </w:p>
          <w:p w14:paraId="64AB594C" w14:textId="77777777" w:rsidR="009E041D" w:rsidRDefault="000F2892">
            <w:pPr>
              <w:spacing w:line="240" w:lineRule="auto"/>
              <w:jc w:val="left"/>
              <w:rPr>
                <w:rFonts w:cs="Times New Roman"/>
                <w:i/>
                <w:iCs/>
                <w:sz w:val="22"/>
                <w:szCs w:val="22"/>
              </w:rPr>
              <w:ind w:firstLine="0" w:firstLineChars="0" w:left="0" w:right="0"/>
            </w:pPr>
            <w:r>
              <w:rPr>
                <w:rFonts w:ascii="Times New Roman" w:hAnsi="Times New Roman" w:eastAsia="宋体" w:cs="Times New Roman"/>
                <w:i/>
                <w:iCs/>
                <w:sz w:val="22"/>
                <w:szCs w:val="22"/>
              </w:rPr>
              <w:t xml:space="preserve">    DELETE_DEVICE_FUN PrevDeleteDeviceFun; // </w:t>
            </w:r>
            <w:r>
              <w:rPr>
                <w:rFonts w:ascii="Times New Roman" w:hAnsi="Times New Roman" w:eastAsia="宋体" w:cs="Times New Roman"/>
                <w:i/>
                <w:iCs/>
                <w:sz w:val="22"/>
                <w:szCs w:val="22"/>
              </w:rPr>
              <w:t>预删除设备</w:t>
            </w:r>
          </w:p>
          <w:p w14:paraId="1C8D9BBE" w14:textId="77777777" w:rsidR="009E041D" w:rsidRDefault="000F2892">
            <w:pPr>
              <w:spacing w:line="240" w:lineRule="auto"/>
              <w:jc w:val="left"/>
              <w:rPr>
                <w:rFonts w:cs="Times New Roman"/>
                <w:i/>
                <w:iCs/>
                <w:sz w:val="22"/>
                <w:szCs w:val="22"/>
              </w:rPr>
              <w:ind w:firstLine="0" w:firstLineChars="0" w:left="0" w:right="0"/>
            </w:pPr>
            <w:r>
              <w:rPr>
                <w:rFonts w:ascii="Times New Roman" w:hAnsi="Times New Roman" w:eastAsia="宋体" w:cs="Times New Roman"/>
                <w:i/>
                <w:iCs/>
                <w:sz w:val="22"/>
                <w:szCs w:val="22"/>
              </w:rPr>
              <w:t xml:space="preserve">    DELETE_DEVICE_FUN CanDeleteDeviceFun;  // </w:t>
            </w:r>
            <w:r>
              <w:rPr>
                <w:rFonts w:ascii="Times New Roman" w:hAnsi="Times New Roman" w:eastAsia="宋体" w:cs="Times New Roman"/>
                <w:i/>
                <w:iCs/>
                <w:sz w:val="22"/>
                <w:szCs w:val="22"/>
              </w:rPr>
              <w:t>设备是否可删除</w:t>
            </w:r>
          </w:p>
          <w:p w14:paraId="7F9C8769" w14:textId="77777777" w:rsidR="009E041D" w:rsidRDefault="000F2892">
            <w:pPr>
              <w:spacing w:line="240" w:lineRule="auto"/>
              <w:jc w:val="left"/>
              <w:rPr>
                <w:rFonts w:cs="Times New Roman"/>
                <w:i/>
                <w:iCs/>
                <w:sz w:val="22"/>
                <w:szCs w:val="22"/>
              </w:rPr>
              <w:ind w:firstLine="0" w:firstLineChars="0" w:left="0" w:right="0"/>
            </w:pPr>
            <w:r>
              <w:rPr>
                <w:rFonts w:ascii="Times New Roman" w:hAnsi="Times New Roman" w:eastAsia="宋体" w:cs="Times New Roman"/>
                <w:i/>
                <w:iCs/>
                <w:sz w:val="22"/>
                <w:szCs w:val="22"/>
              </w:rPr>
              <w:t xml:space="preserve">    struct _list_t{                     // </w:t>
            </w:r>
            <w:r>
              <w:rPr>
                <w:rFonts w:ascii="Times New Roman" w:hAnsi="Times New Roman" w:eastAsia="宋体" w:cs="Times New Roman"/>
                <w:i/>
                <w:iCs/>
                <w:sz w:val="22"/>
                <w:szCs w:val="22"/>
              </w:rPr>
              <w:t>各层过滤器连接</w:t>
            </w:r>
          </w:p>
          <w:p w14:paraId="3303BA9C" w14:textId="77777777" w:rsidR="009E041D" w:rsidRDefault="000F2892">
            <w:pPr>
              <w:spacing w:line="240" w:lineRule="auto"/>
              <w:jc w:val="left"/>
              <w:rPr>
                <w:rFonts w:cs="Times New Roman"/>
                <w:i/>
                <w:iCs/>
                <w:sz w:val="22"/>
                <w:szCs w:val="22"/>
              </w:rPr>
              <w:ind w:firstLine="0" w:firstLineChars="0" w:left="0" w:right="0"/>
            </w:pPr>
            <w:r>
              <w:rPr>
                <w:rFonts w:ascii="Times New Roman" w:hAnsi="Times New Roman" w:eastAsia="宋体" w:cs="Times New Roman"/>
                <w:i/>
                <w:iCs/>
                <w:sz w:val="22"/>
                <w:szCs w:val="22"/>
              </w:rPr>
              <w:t xml:space="preserve">        void *next;                     // </w:t>
            </w:r>
            <w:r>
              <w:rPr>
                <w:rFonts w:ascii="Times New Roman" w:hAnsi="Times New Roman" w:eastAsia="宋体" w:cs="Times New Roman"/>
                <w:i/>
                <w:iCs/>
                <w:sz w:val="22"/>
                <w:szCs w:val="22"/>
              </w:rPr>
              <w:t>该层过滤器的下层过滤器</w:t>
            </w:r>
          </w:p>
          <w:p w14:paraId="311AC911" w14:textId="77777777" w:rsidR="009E041D" w:rsidRDefault="000F2892">
            <w:pPr>
              <w:spacing w:line="240" w:lineRule="auto"/>
              <w:jc w:val="left"/>
              <w:rPr>
                <w:rFonts w:cs="Times New Roman"/>
                <w:i/>
                <w:iCs/>
                <w:sz w:val="22"/>
                <w:szCs w:val="22"/>
              </w:rPr>
              <w:ind w:firstLine="0" w:firstLineChars="0" w:left="0" w:right="0"/>
            </w:pPr>
            <w:r>
              <w:rPr>
                <w:rFonts w:ascii="Times New Roman" w:hAnsi="Times New Roman" w:eastAsia="宋体" w:cs="Times New Roman"/>
                <w:i/>
                <w:iCs/>
                <w:sz w:val="22"/>
                <w:szCs w:val="22"/>
              </w:rPr>
              <w:t xml:space="preserve">        void *prev;                     // </w:t>
            </w:r>
            <w:r>
              <w:rPr>
                <w:rFonts w:ascii="Times New Roman" w:hAnsi="Times New Roman" w:eastAsia="宋体" w:cs="Times New Roman"/>
                <w:i/>
                <w:iCs/>
                <w:sz w:val="22"/>
                <w:szCs w:val="22"/>
              </w:rPr>
              <w:t>该层过滤器的上层过滤器</w:t>
            </w:r>
          </w:p>
          <w:p w14:paraId="6BA05535" w14:textId="77777777" w:rsidR="009E041D" w:rsidRDefault="000F2892">
            <w:pPr>
              <w:spacing w:line="240" w:lineRule="auto"/>
              <w:jc w:val="left"/>
              <w:rPr>
                <w:rFonts w:cs="Times New Roman"/>
                <w:i/>
                <w:iCs/>
                <w:sz w:val="22"/>
                <w:szCs w:val="22"/>
              </w:rPr>
              <w:ind w:firstLine="0" w:firstLineChars="0" w:left="0" w:right="0"/>
            </w:pPr>
            <w:r>
              <w:rPr>
                <w:rFonts w:ascii="Times New Roman" w:hAnsi="Times New Roman" w:eastAsia="宋体" w:cs="Times New Roman"/>
                <w:i/>
                <w:iCs/>
                <w:sz w:val="22"/>
                <w:szCs w:val="22"/>
              </w:rPr>
              <w:t xml:space="preserve">    }list_entry;</w:t>
            </w:r>
          </w:p>
          <w:p w14:paraId="00F1CFC3" w14:textId="77777777" w:rsidR="009E041D" w:rsidRDefault="000F2892">
            <w:pPr>
              <w:spacing w:line="240" w:lineRule="auto"/>
              <w:jc w:val="left"/>
              <w:rPr>
                <w:rFonts w:cs="Times New Roman"/>
                <w:i/>
                <w:iCs/>
                <w:sz w:val="22"/>
                <w:szCs w:val="22"/>
              </w:rPr>
              <w:ind w:firstLine="0" w:firstLineChars="0" w:left="0" w:right="0"/>
            </w:pPr>
            <w:r>
              <w:rPr>
                <w:rFonts w:ascii="Times New Roman" w:hAnsi="Times New Roman" w:eastAsia="宋体" w:cs="Times New Roman"/>
                <w:i/>
                <w:iCs/>
                <w:sz w:val="22"/>
                <w:szCs w:val="22"/>
              </w:rPr>
              <w:lastRenderedPageBreak/>
              <w:t xml:space="preserve">    char MyData[1];                     // </w:t>
            </w:r>
            <w:r>
              <w:rPr>
                <w:rFonts w:ascii="Times New Roman" w:hAnsi="Times New Roman" w:eastAsia="宋体" w:cs="Times New Roman"/>
                <w:i/>
                <w:iCs/>
                <w:sz w:val="22"/>
                <w:szCs w:val="22"/>
              </w:rPr>
              <w:t>该层过滤器私有数据</w:t>
            </w:r>
          </w:p>
          <w:p w14:paraId="57BC28E8" w14:textId="77777777" w:rsidR="009E041D" w:rsidRDefault="000F2892">
            <w:pPr>
              <w:spacing w:line="240" w:lineRule="auto"/>
              <w:jc w:val="left"/>
              <w:rPr>
                <w:rFonts w:cs="Times New Roman"/>
                <w:i/>
                <w:iCs/>
                <w:sz w:val="22"/>
                <w:szCs w:val="22"/>
              </w:rPr>
              <w:ind w:firstLine="0" w:firstLineChars="0" w:left="0" w:right="0"/>
            </w:pPr>
            <w:r>
              <w:rPr>
                <w:rFonts w:ascii="Times New Roman" w:hAnsi="Times New Roman" w:eastAsia="宋体" w:cs="Times New Roman"/>
                <w:i/>
                <w:iCs/>
                <w:sz w:val="22"/>
                <w:szCs w:val="22"/>
              </w:rPr>
              <w:t>}DEVICE_T;</w:t>
            </w:r>
          </w:p>
        </w:tc>
      </w:tr>
    </w:tbl>
    <w:p w14:paraId="314BEDF1" w14:textId="77777777" w:rsidR="009E041D" w:rsidRDefault="000F2892">
      <w:pPr>
        <w:ind w:firstLine="480"/>
      </w:pPr>
      <w:r>
        <w:rPr>
          <w:rFonts w:hint="eastAsia"/>
        </w:rPr>
        <w:lastRenderedPageBreak/>
        <w:t>代码块之后应回到普通正文格式。本段用于检查</w:t>
      </w:r>
      <w:r>
        <w:t xml:space="preserve"> LaTeX </w:t>
      </w:r>
      <w:r>
        <w:rPr>
          <w:rFonts w:hint="eastAsia"/>
        </w:rPr>
        <w:t>与</w:t>
      </w:r>
      <w:r>
        <w:t xml:space="preserve"> DOCX </w:t>
      </w:r>
      <w:r>
        <w:rPr>
          <w:rFonts w:hint="eastAsia"/>
        </w:rPr>
        <w:t>转换后的段落缩进、字体和背景是否恢复正常。</w:t>
      </w:r>
    </w:p>
    <w:p w14:paraId="48F40659" w14:textId="77777777" w:rsidR="009E041D" w:rsidRDefault="000F2892">
      <w:pPr>
        <w:pStyle w:val="2"/>
      </w:pPr>
      <w:bookmarkStart w:id="42" w:name="算法测试"/>
      <w:bookmarkStart w:id="43" w:name="_Toc230044485"/>
      <w:bookmarkEnd w:id="39"/>
      <w:bookmarkEnd w:id="41"/>
      <w:r>
        <w:rPr>
          <w:rFonts w:hint="eastAsia"/>
        </w:rPr>
        <w:t>算法测试</w:t>
      </w:r>
      <w:bookmarkEnd w:id="43"/>
    </w:p>
    <w:p w14:paraId="54A46F54" w14:textId="77777777" w:rsidR="009E041D" w:rsidRDefault="000F2892">
      <w:pPr>
        <w:ind w:firstLine="480"/>
      </w:pPr>
      <w:r>
        <w:rPr>
          <w:rFonts w:hint="eastAsia"/>
        </w:rPr>
        <w:t>算法</w:t>
      </w:r>
      <w:r>
        <w:t> </w:t>
      </w:r>
      <w:r>
        <w:rPr>
          <w:rFonts w:cs="Times New Roman"/>
          <w:color w:val="000000"/>
        </w:rPr>
        <w:t>3-1</w:t>
      </w:r>
      <w:r>
        <w:rPr>
          <w:rFonts w:hint="eastAsia"/>
        </w:rPr>
        <w:t>给出基于用户的协同过滤推荐流程。该算法用于检查</w:t>
      </w:r>
      <w:r>
        <w:rPr>
          <w:rFonts w:hint="eastAsia"/>
        </w:rPr>
        <w:t>algorithm</w:t>
      </w:r>
      <w:r>
        <w:rPr>
          <w:rFonts w:hint="eastAsia"/>
        </w:rPr>
        <w:t>环境在</w:t>
      </w:r>
      <w:r>
        <w:rPr>
          <w:rFonts w:hint="eastAsia"/>
        </w:rPr>
        <w:t>LaTeX</w:t>
      </w:r>
      <w:r>
        <w:rPr>
          <w:rFonts w:hint="eastAsia"/>
        </w:rPr>
        <w:t>和</w:t>
      </w:r>
      <w:r>
        <w:rPr>
          <w:rFonts w:hint="eastAsia"/>
        </w:rPr>
        <w:t>DOCX</w:t>
      </w:r>
      <w:r>
        <w:rPr>
          <w:rFonts w:hint="eastAsia"/>
        </w:rPr>
        <w:t>中是否显示为标题上下双横线、输入输出无编号、步骤从</w:t>
      </w:r>
      <w:r>
        <w:rPr>
          <w:rFonts w:hint="eastAsia"/>
        </w:rPr>
        <w:t>1</w:t>
      </w:r>
      <w:r>
        <w:rPr>
          <w:rFonts w:hint="eastAsia"/>
        </w:rPr>
        <w:t>开始编号、底部横线收束的学校模板样式。</w:t>
      </w:r>
    </w:p>
    <w:p w14:paraId="434FD20A" w14:textId="77777777" w:rsidR="009E041D" w:rsidRDefault="000F2892">
      <w:pPr>
        <w:ind w:firstLine="482"/>
      </w:pPr>
      <w:r>
        <w:rPr>
          <w:rFonts w:hint="eastAsia"/>
          <w:b/>
          <w:bCs/>
        </w:rPr>
        <w:t>建议采用</w:t>
      </w:r>
      <w:r>
        <w:rPr>
          <w:b/>
          <w:bCs/>
        </w:rPr>
        <w:t xml:space="preserve"> Aurora </w:t>
      </w:r>
      <w:r>
        <w:rPr>
          <w:rFonts w:hint="eastAsia"/>
          <w:b/>
          <w:bCs/>
        </w:rPr>
        <w:t>插件在</w:t>
      </w:r>
      <w:r>
        <w:rPr>
          <w:b/>
          <w:bCs/>
        </w:rPr>
        <w:t xml:space="preserve"> word </w:t>
      </w:r>
      <w:r>
        <w:rPr>
          <w:rFonts w:hint="eastAsia"/>
          <w:b/>
          <w:bCs/>
        </w:rPr>
        <w:t>和</w:t>
      </w:r>
      <w:r>
        <w:rPr>
          <w:b/>
          <w:bCs/>
        </w:rPr>
        <w:t xml:space="preserve"> wps </w:t>
      </w:r>
      <w:r>
        <w:rPr>
          <w:rFonts w:hint="eastAsia"/>
          <w:b/>
          <w:bCs/>
        </w:rPr>
        <w:t>中自动生成，相关安装使用方法请自行百度。</w:t>
      </w:r>
    </w:p>
    <w:p w14:paraId="6839B261" w14:textId="77777777" w:rsidR="009E041D" w:rsidRDefault="000F2892">
      <w:pPr>
        <w:keepNext/>
        <w:spacing w:before="60" w:after="30" w:line="240" w:lineRule="auto"/>
        <w:ind w:firstLineChars="0" w:firstLine="0"/>
        <w:jc w:val="center"/>
      </w:pPr>
      <w:r>
        <w:rPr>
          <w:noProof/>
        </w:rPr>
        <w:lastRenderedPageBreak/>
        <w:drawing>
          <wp:inline distT="0" distB="0" distL="0" distR="0" wp14:anchorId="00A5E57B" wp14:editId="7761563A">
            <wp:extent cx="5079660" cy="4816655"/>
            <wp:effectExtent l="0" t="0" r="0" b="0"/>
            <wp:docPr id="83" name="Picture" descr="image"/>
            <wp:cNvGraphicFramePr/>
            <a:graphic xmlns:a="http://schemas.openxmlformats.org/drawingml/2006/main">
              <a:graphicData uri="http://schemas.openxmlformats.org/drawingml/2006/picture">
                <pic:pic xmlns:pic="http://schemas.openxmlformats.org/drawingml/2006/picture">
                  <pic:nvPicPr>
                    <pic:cNvPr id="84" name="Picture" descr=".docx-build/algorithm-images/al_user_based_cf.png"/>
                    <pic:cNvPicPr>
                      <a:picLocks noChangeAspect="1" noChangeArrowheads="1"/>
                    </pic:cNvPicPr>
                  </pic:nvPicPr>
                  <pic:blipFill>
                    <a:blip r:embed="rId23"/>
                    <a:stretch>
                      <a:fillRect/>
                    </a:stretch>
                  </pic:blipFill>
                  <pic:spPr bwMode="auto">
                    <a:xfrm>
                      <a:off x="0" y="0"/>
                      <a:ext cx="5079660" cy="4816655"/>
                    </a:xfrm>
                    <a:prstGeom prst="rect">
                      <a:avLst/>
                    </a:prstGeom>
                    <a:noFill/>
                    <a:ln w="9525">
                      <a:noFill/>
                      <a:headEnd/>
                      <a:tailEnd/>
                    </a:ln>
                  </pic:spPr>
                </pic:pic>
              </a:graphicData>
            </a:graphic>
          </wp:inline>
        </w:drawing>
      </w:r>
    </w:p>
    <w:p w14:paraId="087D30E6" w14:textId="77777777" w:rsidR="009E041D" w:rsidRDefault="000F2892">
      <w:pPr>
        <w:pStyle w:val="2"/>
      </w:pPr>
      <w:bookmarkStart w:id="44" w:name="本章小结-1"/>
      <w:bookmarkStart w:id="45" w:name="_Toc230044486"/>
      <w:bookmarkEnd w:id="42"/>
      <w:r>
        <w:rPr>
          <w:rFonts w:hint="eastAsia"/>
        </w:rPr>
        <w:t>本章小结</w:t>
      </w:r>
      <w:bookmarkEnd w:id="45"/>
    </w:p>
    <w:p w14:paraId="45C98C1F" w14:textId="4BB10E67" w:rsidR="009E041D" w:rsidRDefault="000F2892">
      <w:pPr>
        <w:ind w:firstLine="480"/>
      </w:pPr>
      <w:r>
        <w:rPr>
          <w:rFonts w:hint="eastAsia"/>
        </w:rPr>
        <w:t>本章提供了数学公式、符号表、多级文字列表、图片和算法环境测试。转换后应重点检查式</w:t>
      </w:r>
      <w:r>
        <w:t> </w:t>
      </w:r>
      <w:hyperlink w:anchor="eq:compression_objective">
        <w:r>
          <w:rPr>
            <w:rFonts w:cs="Times New Roman"/>
            <w:color w:val="000000"/>
            <w:u w:val="none"/>
          </w:rPr>
          <w:t>3-1</w:t>
        </w:r>
      </w:hyperlink>
      <w:r>
        <w:rPr>
          <w:rFonts w:hint="eastAsia"/>
        </w:rPr>
        <w:t>、表</w:t>
      </w:r>
      <w:r>
        <w:t> </w:t>
      </w:r>
      <w:hyperlink w:anchor="chart:symbols">
        <w:r>
          <w:rPr>
            <w:rFonts w:cs="Times New Roman"/>
            <w:color w:val="000000"/>
            <w:u w:val="none"/>
          </w:rPr>
          <w:t>3-1</w:t>
        </w:r>
      </w:hyperlink>
      <w:r>
        <w:rPr>
          <w:rFonts w:hint="eastAsia"/>
        </w:rPr>
        <w:t>、图</w:t>
      </w:r>
      <w:r>
        <w:t> </w:t>
      </w:r>
      <w:hyperlink w:anchor="fig:merge_constraint_flow">
        <w:r>
          <w:rPr>
            <w:rFonts w:cs="Times New Roman"/>
            <w:color w:val="000000"/>
            <w:u w:val="none"/>
          </w:rPr>
          <w:t>3-1</w:t>
        </w:r>
      </w:hyperlink>
      <w:r>
        <w:rPr>
          <w:rFonts w:hint="eastAsia"/>
        </w:rPr>
        <w:t>和算法</w:t>
      </w:r>
      <w:r>
        <w:t> </w:t>
      </w:r>
      <w:r>
        <w:rPr>
          <w:rFonts w:cs="Times New Roman"/>
          <w:color w:val="000000"/>
        </w:rPr>
        <w:t>3-1</w:t>
      </w:r>
      <w:r>
        <w:rPr>
          <w:rFonts w:hint="eastAsia"/>
        </w:rPr>
        <w:t>的编号与样式。</w:t>
      </w:r>
    </w:p>
    <w:p w14:paraId="60114D50" w14:textId="77777777" w:rsidR="009E041D" w:rsidRDefault="000F2892">
      <w:pPr>
        <w:pStyle w:val="1"/>
      </w:pPr>
      <w:bookmarkStart w:id="46" w:name="实验结果样例"/>
      <w:bookmarkStart w:id="47" w:name="_Toc230044487"/>
      <w:bookmarkEnd w:id="29"/>
      <w:bookmarkEnd w:id="44"/>
      <w:r>
        <w:rPr>
          <w:rFonts w:hint="eastAsia"/>
        </w:rPr>
        <w:lastRenderedPageBreak/>
        <w:t>实验结果样例</w:t>
      </w:r>
      <w:bookmarkEnd w:id="47"/>
    </w:p>
    <w:p w14:paraId="12CFDDEB" w14:textId="77777777" w:rsidR="009E041D" w:rsidRDefault="000F2892">
      <w:pPr>
        <w:ind w:firstLine="480"/>
      </w:pPr>
      <w:r>
        <w:rPr>
          <w:rFonts w:hint="eastAsia"/>
        </w:rPr>
        <w:t>本章用于测试宽表格、多行表格、多子图和图表交叉引用。实验内容参考源论文中的桥接分数分析与压缩结果，但数值仅作为模板排版样例。</w:t>
      </w:r>
    </w:p>
    <w:p w14:paraId="4B812A68" w14:textId="77777777" w:rsidR="009E041D" w:rsidRDefault="000F2892">
      <w:pPr>
        <w:pStyle w:val="2"/>
      </w:pPr>
      <w:bookmarkStart w:id="48" w:name="评测任务与指标"/>
      <w:bookmarkStart w:id="49" w:name="_Toc230044488"/>
      <w:r>
        <w:rPr>
          <w:rFonts w:hint="eastAsia"/>
        </w:rPr>
        <w:t>评测任务与指标</w:t>
      </w:r>
      <w:bookmarkEnd w:id="49"/>
    </w:p>
    <w:p w14:paraId="3544ADCD" w14:textId="6999ED0D" w:rsidR="009E041D" w:rsidRDefault="000F2892">
      <w:pPr>
        <w:ind w:firstLine="480"/>
      </w:pPr>
      <w:r>
        <w:rPr>
          <w:rFonts w:hint="eastAsia"/>
        </w:rPr>
        <w:t>评测任务分为多模态和纯文本两类，如表</w:t>
      </w:r>
      <w:r>
        <w:t> </w:t>
      </w:r>
      <w:hyperlink w:anchor="chart:tasks">
        <w:r>
          <w:rPr>
            <w:rFonts w:cs="Times New Roman"/>
            <w:color w:val="000000"/>
            <w:u w:val="none"/>
          </w:rPr>
          <w:t>4-1</w:t>
        </w:r>
      </w:hyperlink>
      <w:r>
        <w:rPr>
          <w:rFonts w:hint="eastAsia"/>
        </w:rPr>
        <w:t>所示。多模态任务可使用</w:t>
      </w:r>
      <w:r>
        <w:rPr>
          <w:rFonts w:hint="eastAsia"/>
        </w:rPr>
        <w:t>LMMs-Eval</w:t>
      </w:r>
      <w:r>
        <w:rPr>
          <w:rFonts w:hint="eastAsia"/>
        </w:rPr>
        <w:t>进行评测</w:t>
      </w:r>
      <w:hyperlink w:anchor="ref-zhang2024lmmseval">
        <w:r>
          <w:rPr>
            <w:color w:val="000000"/>
            <w:u w:val="none"/>
            <w:vertAlign w:val="superscript"/>
          </w:rPr>
          <w:t>[</w:t>
        </w:r>
        <w:r>
          <w:rPr>
            <w:color w:val="000000"/>
            <w:u w:val="none"/>
            <w:vertAlign w:val="superscript"/>
          </w:rPr>
          <w:t>9</w:t>
        </w:r>
        <w:r>
          <w:rPr>
            <w:color w:val="000000"/>
            <w:u w:val="none"/>
            <w:vertAlign w:val="superscript"/>
          </w:rPr>
          <w:t>]</w:t>
        </w:r>
      </w:hyperlink>
      <w:r>
        <w:rPr>
          <w:rFonts w:hint="eastAsia"/>
        </w:rPr>
        <w:t>，其中</w:t>
      </w:r>
      <w:r>
        <w:rPr>
          <w:rFonts w:hint="eastAsia"/>
        </w:rPr>
        <w:t>InfoVQA</w:t>
      </w:r>
      <w:r>
        <w:rPr>
          <w:rFonts w:hint="eastAsia"/>
        </w:rPr>
        <w:t>、</w:t>
      </w:r>
      <w:r>
        <w:rPr>
          <w:rFonts w:hint="eastAsia"/>
        </w:rPr>
        <w:t>MMMU</w:t>
      </w:r>
      <w:r>
        <w:rPr>
          <w:rFonts w:hint="eastAsia"/>
        </w:rPr>
        <w:t>和</w:t>
      </w:r>
      <w:r>
        <w:rPr>
          <w:rFonts w:hint="eastAsia"/>
        </w:rPr>
        <w:t>OCRBench</w:t>
      </w:r>
      <w:r>
        <w:rPr>
          <w:rFonts w:hint="eastAsia"/>
        </w:rPr>
        <w:t>分别覆盖信息图问答、多学科视觉理解和</w:t>
      </w:r>
      <w:r>
        <w:rPr>
          <w:rFonts w:hint="eastAsia"/>
        </w:rPr>
        <w:t>OCR</w:t>
      </w:r>
      <w:r>
        <w:rPr>
          <w:rFonts w:hint="eastAsia"/>
        </w:rPr>
        <w:t>能力</w:t>
      </w:r>
      <w:hyperlink w:anchor="ref-mathew2022infographicvqa">
        <w:r>
          <w:rPr>
            <w:color w:val="000000"/>
            <w:u w:val="none"/>
            <w:vertAlign w:val="superscript"/>
          </w:rPr>
          <w:t>[</w:t>
        </w:r>
        <w:r>
          <w:rPr>
            <w:color w:val="000000"/>
            <w:u w:val="none"/>
            <w:vertAlign w:val="superscript"/>
          </w:rPr>
          <w:t>10</w:t>
        </w:r>
        <w:r>
          <w:rPr>
            <w:color w:val="000000"/>
            <w:u w:val="none"/>
            <w:vertAlign w:val="superscript"/>
          </w:rPr>
          <w:t>]</w:t>
        </w:r>
      </w:hyperlink>
      <w:r>
        <w:t>–</w:t>
      </w:r>
      <w:hyperlink w:anchor="ref-liu2024ocrbench">
        <w:r>
          <w:rPr>
            <w:color w:val="000000"/>
            <w:u w:val="none"/>
            <w:vertAlign w:val="superscript"/>
          </w:rPr>
          <w:t>[</w:t>
        </w:r>
        <w:r>
          <w:rPr>
            <w:color w:val="000000"/>
            <w:u w:val="none"/>
            <w:vertAlign w:val="superscript"/>
          </w:rPr>
          <w:t>12</w:t>
        </w:r>
        <w:r>
          <w:rPr>
            <w:color w:val="000000"/>
            <w:u w:val="none"/>
            <w:vertAlign w:val="superscript"/>
          </w:rPr>
          <w:t>]</w:t>
        </w:r>
      </w:hyperlink>
      <w:r>
        <w:t>。</w:t>
      </w:r>
    </w:p>
    <w:p w14:paraId="26CC5908" w14:textId="77777777" w:rsidR="009E041D" w:rsidRDefault="000F2892">
      <w:pPr>
        <w:keepNext/>
        <w:spacing w:before="30" w:after="30" w:line="240" w:lineRule="auto"/>
        <w:ind w:firstLineChars="0" w:firstLine="0"/>
        <w:jc w:val="center"/>
        <w:rPr>
          <w:rFonts w:cs="Times New Roman"/>
          <w:b/>
          <w:bCs/>
          <w:sz w:val="21"/>
          <w:szCs w:val="21"/>
        </w:rPr>
      </w:pPr>
      <w:bookmarkStart w:id="50" w:name="chart:tasks"/>
      <w:r>
        <w:rPr>
          <w:rFonts w:cs="Times New Roman"/>
          <w:b/>
          <w:bCs/>
          <w:sz w:val="21"/>
          <w:szCs w:val="21"/>
        </w:rPr>
        <w:t>表</w:t>
      </w:r>
      <w:r>
        <w:rPr>
          <w:rFonts w:cs="Times New Roman"/>
          <w:b/>
          <w:bCs/>
          <w:sz w:val="21"/>
          <w:szCs w:val="21"/>
        </w:rPr>
        <w:t xml:space="preserve"> 4-1 </w:t>
      </w:r>
      <w:r>
        <w:rPr>
          <w:rFonts w:cs="Times New Roman"/>
          <w:b/>
          <w:bCs/>
          <w:sz w:val="21"/>
          <w:szCs w:val="21"/>
        </w:rPr>
        <w:t>评测任务配置</w:t>
      </w:r>
    </w:p>
    <w:tbl>
      <w:tblPr>
        <w:tblW w:w="8312" w:type="dxa"/>
        <w:jc w:val="center"/>
        <w:tblLayout w:type="fixed"/>
        <w:tblCellMar>
          <w:top w:w="48" w:type="dxa"/>
          <w:left w:w="72" w:type="dxa"/>
          <w:bottom w:w="48" w:type="dxa"/>
          <w:right w:w="72" w:type="dxa"/>
        </w:tblCellMar>
        <w:tblLook w:val="0020" w:firstRow="1" w:lastRow="0" w:firstColumn="0" w:lastColumn="0" w:noHBand="0" w:noVBand="0"/>
        <w:tblCaption w:val="表 4-1 评测任务配置"/>
      </w:tblPr>
      <w:tblGrid>
        <w:gridCol w:w="1828"/>
        <w:gridCol w:w="2275"/>
        <w:gridCol w:w="1994"/>
        <w:gridCol w:w="2215"/>
      </w:tblGrid>
      <w:tr w:rsidR="009E041D" w14:paraId="265248E6" w14:textId="77777777">
        <w:trPr>
          <w:tblHeader/>
          <w:jc w:val="center"/>
        </w:trPr>
        <w:tc>
          <w:tcPr>
            <w:tcW w:w="1828" w:type="dxa"/>
            <w:tcBorders>
              <w:top w:val="single" w:sz="12" w:space="0" w:color="008000"/>
              <w:bottom w:val="single" w:sz="4" w:space="0" w:color="008000"/>
            </w:tcBorders>
            <w:noWrap/>
            <w:vAlign w:val="center"/>
          </w:tcPr>
          <w:p w14:paraId="08804D4B" w14:textId="77777777" w:rsidR="009E041D" w:rsidRDefault="000F2892">
            <w:pPr>
              <w:spacing w:line="240" w:lineRule="auto"/>
              <w:jc w:val="center"/>
              <w:ind w:firstLine="0" w:firstLineChars="0" w:left="0" w:right="0"/>
            </w:pPr>
            <w:r>
              <w:rPr>
                <w:rFonts w:ascii="Times New Roman" w:hAnsi="Times New Roman" w:eastAsia="宋体" w:cs="Times New Roman"/>
                <w:sz w:val="21"/>
                <w:szCs w:val="21"/>
              </w:rPr>
              <w:t>类别</w:t>
            </w:r>
          </w:p>
        </w:tc>
        <w:tc>
          <w:tcPr>
            <w:tcW w:w="2275" w:type="dxa"/>
            <w:tcBorders>
              <w:top w:val="single" w:sz="12" w:space="0" w:color="008000"/>
              <w:bottom w:val="single" w:sz="4" w:space="0" w:color="008000"/>
            </w:tcBorders>
            <w:vAlign w:val="center"/>
          </w:tcPr>
          <w:p w14:paraId="3D21F15D" w14:textId="77777777" w:rsidR="009E041D" w:rsidRDefault="000F2892">
            <w:pPr>
              <w:spacing w:line="240" w:lineRule="auto"/>
              <w:jc w:val="center"/>
              <w:ind w:firstLine="0" w:firstLineChars="0" w:left="0" w:right="0"/>
            </w:pPr>
            <w:r>
              <w:rPr>
                <w:rFonts w:ascii="Times New Roman" w:hAnsi="Times New Roman" w:eastAsia="宋体" w:cs="Times New Roman"/>
                <w:sz w:val="21"/>
                <w:szCs w:val="21"/>
              </w:rPr>
              <w:t>任务</w:t>
            </w:r>
          </w:p>
        </w:tc>
        <w:tc>
          <w:tcPr>
            <w:tcW w:w="1994" w:type="dxa"/>
            <w:tcBorders>
              <w:top w:val="single" w:sz="12" w:space="0" w:color="008000"/>
              <w:bottom w:val="single" w:sz="4" w:space="0" w:color="008000"/>
            </w:tcBorders>
            <w:vAlign w:val="center"/>
          </w:tcPr>
          <w:p w14:paraId="5A3562B0" w14:textId="77777777" w:rsidR="009E041D" w:rsidRDefault="000F2892">
            <w:pPr>
              <w:spacing w:line="240" w:lineRule="auto"/>
              <w:jc w:val="center"/>
              <w:ind w:firstLine="0" w:firstLineChars="0" w:left="0" w:right="0"/>
            </w:pPr>
            <w:r>
              <w:rPr>
                <w:rFonts w:ascii="Times New Roman" w:hAnsi="Times New Roman" w:eastAsia="宋体" w:cs="Times New Roman"/>
                <w:sz w:val="21"/>
                <w:szCs w:val="21"/>
              </w:rPr>
              <w:t>指标</w:t>
            </w:r>
          </w:p>
        </w:tc>
        <w:tc>
          <w:tcPr>
            <w:tcW w:w="2215" w:type="dxa"/>
            <w:tcBorders>
              <w:top w:val="single" w:sz="12" w:space="0" w:color="008000"/>
              <w:bottom w:val="single" w:sz="4" w:space="0" w:color="008000"/>
            </w:tcBorders>
            <w:vAlign w:val="center"/>
          </w:tcPr>
          <w:p w14:paraId="4D17D4FA" w14:textId="77777777" w:rsidR="009E041D" w:rsidRDefault="000F2892">
            <w:pPr>
              <w:spacing w:line="240" w:lineRule="auto"/>
              <w:jc w:val="center"/>
              <w:ind w:firstLine="0" w:firstLineChars="0" w:left="0" w:right="0"/>
            </w:pPr>
            <w:r>
              <w:rPr>
                <w:rFonts w:ascii="Times New Roman" w:hAnsi="Times New Roman" w:eastAsia="宋体" w:cs="Times New Roman"/>
                <w:sz w:val="21"/>
                <w:szCs w:val="21"/>
              </w:rPr>
              <w:t>评测内容</w:t>
            </w:r>
          </w:p>
        </w:tc>
      </w:tr>
      <w:tr w:rsidR="009E041D" w14:paraId="5AE76926" w14:textId="77777777">
        <w:trPr>
          <w:jc w:val="center"/>
        </w:trPr>
        <w:tc>
          <w:tcPr>
            <w:tcW w:w="1828" w:type="dxa"/>
            <w:vMerge w:val="restart"/>
            <w:noWrap/>
            <w:vAlign w:val="center"/>
          </w:tcPr>
          <w:p w14:paraId="3DC35D5F" w14:textId="77777777" w:rsidR="009E041D" w:rsidRDefault="000F2892">
            <w:pPr>
              <w:spacing w:line="240" w:lineRule="auto"/>
              <w:jc w:val="left"/>
              <w:ind w:firstLine="0" w:firstLineChars="0" w:left="0" w:right="0"/>
            </w:pPr>
            <w:r>
              <w:rPr>
                <w:rFonts w:ascii="Times New Roman" w:hAnsi="Times New Roman" w:eastAsia="宋体" w:cs="Times New Roman"/>
                <w:sz w:val="21"/>
                <w:szCs w:val="21"/>
              </w:rPr>
              <w:t>多模态</w:t>
            </w:r>
          </w:p>
        </w:tc>
        <w:tc>
          <w:tcPr>
            <w:tcW w:w="2275" w:type="dxa"/>
            <w:vAlign w:val="center"/>
          </w:tcPr>
          <w:p w14:paraId="0AE1D9BC" w14:textId="77777777" w:rsidR="009E041D" w:rsidRDefault="000F2892">
            <w:pPr>
              <w:spacing w:line="240" w:lineRule="auto"/>
              <w:jc w:val="left"/>
              <w:ind w:firstLine="0" w:firstLineChars="0" w:left="0" w:right="0"/>
            </w:pPr>
            <w:r>
              <w:rPr>
                <w:rFonts w:ascii="Times New Roman" w:hAnsi="Times New Roman" w:eastAsia="宋体" w:cs="Times New Roman"/>
                <w:sz w:val="21"/>
                <w:szCs w:val="21"/>
              </w:rPr>
              <w:t>InfoVQA (val_lite)</w:t>
            </w:r>
          </w:p>
        </w:tc>
        <w:tc>
          <w:tcPr>
            <w:tcW w:w="1994" w:type="dxa"/>
            <w:vAlign w:val="center"/>
          </w:tcPr>
          <w:p w14:paraId="156ABB12" w14:textId="77777777" w:rsidR="009E041D" w:rsidRDefault="000F2892">
            <w:pPr>
              <w:spacing w:line="240" w:lineRule="auto"/>
              <w:jc w:val="left"/>
              <w:ind w:firstLine="0" w:firstLineChars="0" w:left="0" w:right="0"/>
            </w:pPr>
            <w:r>
              <w:rPr>
                <w:rFonts w:ascii="Times New Roman" w:hAnsi="Times New Roman" w:eastAsia="宋体" w:cs="Times New Roman"/>
                <w:sz w:val="21"/>
                <w:szCs w:val="21"/>
              </w:rPr>
              <w:t>ANLS</w:t>
            </w:r>
          </w:p>
        </w:tc>
        <w:tc>
          <w:tcPr>
            <w:tcW w:w="2215" w:type="dxa"/>
            <w:vAlign w:val="center"/>
          </w:tcPr>
          <w:p w14:paraId="3A9756BD" w14:textId="77777777" w:rsidR="009E041D" w:rsidRDefault="000F2892">
            <w:pPr>
              <w:spacing w:line="240" w:lineRule="auto"/>
              <w:jc w:val="left"/>
              <w:ind w:firstLine="0" w:firstLineChars="0" w:left="0" w:right="0"/>
            </w:pPr>
            <w:r>
              <w:rPr>
                <w:rFonts w:ascii="Times New Roman" w:hAnsi="Times New Roman" w:eastAsia="宋体" w:cs="Times New Roman"/>
                <w:sz w:val="21"/>
                <w:szCs w:val="21"/>
              </w:rPr>
              <w:t>信息图理解与问答</w:t>
            </w:r>
          </w:p>
        </w:tc>
      </w:tr>
      <w:tr w:rsidR="009E041D" w14:paraId="31E5433B" w14:textId="77777777">
        <w:trPr>
          <w:jc w:val="center"/>
        </w:trPr>
        <w:tc>
          <w:tcPr>
            <w:tcW w:w="1828" w:type="dxa"/>
            <w:vMerge/>
            <w:noWrap/>
            <w:vAlign w:val="center"/>
          </w:tcPr>
          <w:p w14:paraId="7AB9C47F" w14:textId="77777777" w:rsidR="009E041D" w:rsidRDefault="009E041D">
            <w:pPr>
              <w:spacing w:line="240" w:lineRule="auto"/>
              <w:jc w:val="left"/>
              <w:ind w:firstLine="0" w:firstLineChars="0" w:left="0" w:right="0"/>
            </w:pPr>
          </w:p>
        </w:tc>
        <w:tc>
          <w:tcPr>
            <w:tcW w:w="2275" w:type="dxa"/>
            <w:vAlign w:val="center"/>
          </w:tcPr>
          <w:p w14:paraId="43B43958" w14:textId="77777777" w:rsidR="009E041D" w:rsidRDefault="000F2892">
            <w:pPr>
              <w:spacing w:line="240" w:lineRule="auto"/>
              <w:jc w:val="left"/>
              <w:ind w:firstLine="0" w:firstLineChars="0" w:left="0" w:right="0"/>
            </w:pPr>
            <w:r>
              <w:rPr>
                <w:rFonts w:ascii="Times New Roman" w:hAnsi="Times New Roman" w:eastAsia="宋体" w:cs="Times New Roman"/>
                <w:sz w:val="21"/>
                <w:szCs w:val="21"/>
              </w:rPr>
              <w:t>MMMU (val)</w:t>
            </w:r>
          </w:p>
        </w:tc>
        <w:tc>
          <w:tcPr>
            <w:tcW w:w="1994" w:type="dxa"/>
            <w:vAlign w:val="center"/>
          </w:tcPr>
          <w:p w14:paraId="7408AC86" w14:textId="77777777" w:rsidR="009E041D" w:rsidRDefault="000F2892">
            <w:pPr>
              <w:spacing w:line="240" w:lineRule="auto"/>
              <w:jc w:val="left"/>
              <w:ind w:firstLine="0" w:firstLineChars="0" w:left="0" w:right="0"/>
            </w:pPr>
            <w:r>
              <w:rPr>
                <w:rFonts w:ascii="Times New Roman" w:hAnsi="Times New Roman" w:eastAsia="宋体" w:cs="Times New Roman"/>
                <w:sz w:val="21"/>
                <w:szCs w:val="21"/>
              </w:rPr>
              <w:t>Acc</w:t>
            </w:r>
          </w:p>
        </w:tc>
        <w:tc>
          <w:tcPr>
            <w:tcW w:w="2215" w:type="dxa"/>
            <w:vAlign w:val="center"/>
          </w:tcPr>
          <w:p w14:paraId="0BCF7C6E" w14:textId="77777777" w:rsidR="009E041D" w:rsidRDefault="000F2892">
            <w:pPr>
              <w:spacing w:line="240" w:lineRule="auto"/>
              <w:jc w:val="left"/>
              <w:ind w:firstLine="0" w:firstLineChars="0" w:left="0" w:right="0"/>
            </w:pPr>
            <w:r>
              <w:rPr>
                <w:rFonts w:ascii="Times New Roman" w:hAnsi="Times New Roman" w:eastAsia="宋体" w:cs="Times New Roman"/>
                <w:sz w:val="21"/>
                <w:szCs w:val="21"/>
              </w:rPr>
              <w:t>多学科多模态理解</w:t>
            </w:r>
          </w:p>
        </w:tc>
      </w:tr>
      <w:tr w:rsidR="009E041D" w14:paraId="25E56A0A" w14:textId="77777777">
        <w:trPr>
          <w:jc w:val="center"/>
        </w:trPr>
        <w:tc>
          <w:tcPr>
            <w:tcW w:w="1828" w:type="dxa"/>
            <w:vMerge/>
            <w:noWrap/>
            <w:vAlign w:val="center"/>
          </w:tcPr>
          <w:p w14:paraId="4350FBE9" w14:textId="77777777" w:rsidR="009E041D" w:rsidRDefault="009E041D">
            <w:pPr>
              <w:spacing w:line="240" w:lineRule="auto"/>
              <w:jc w:val="left"/>
              <w:ind w:firstLine="0" w:firstLineChars="0" w:left="0" w:right="0"/>
            </w:pPr>
          </w:p>
        </w:tc>
        <w:tc>
          <w:tcPr>
            <w:tcW w:w="2275" w:type="dxa"/>
            <w:vAlign w:val="center"/>
          </w:tcPr>
          <w:p w14:paraId="14DCEC71" w14:textId="77777777" w:rsidR="009E041D" w:rsidRDefault="000F2892">
            <w:pPr>
              <w:spacing w:line="240" w:lineRule="auto"/>
              <w:jc w:val="left"/>
              <w:ind w:firstLine="0" w:firstLineChars="0" w:left="0" w:right="0"/>
            </w:pPr>
            <w:r>
              <w:rPr>
                <w:rFonts w:ascii="Times New Roman" w:hAnsi="Times New Roman" w:eastAsia="宋体" w:cs="Times New Roman"/>
                <w:sz w:val="21"/>
                <w:szCs w:val="21"/>
              </w:rPr>
              <w:t>OCRBench</w:t>
            </w:r>
          </w:p>
        </w:tc>
        <w:tc>
          <w:tcPr>
            <w:tcW w:w="1994" w:type="dxa"/>
            <w:vAlign w:val="center"/>
          </w:tcPr>
          <w:p w14:paraId="7A6779DF" w14:textId="77777777" w:rsidR="009E041D" w:rsidRDefault="000F2892">
            <w:pPr>
              <w:spacing w:line="240" w:lineRule="auto"/>
              <w:jc w:val="left"/>
              <w:ind w:firstLine="0" w:firstLineChars="0" w:left="0" w:right="0"/>
            </w:pPr>
            <w:r>
              <w:rPr>
                <w:rFonts w:ascii="Times New Roman" w:hAnsi="Times New Roman" w:eastAsia="宋体" w:cs="Times New Roman"/>
                <w:sz w:val="21"/>
                <w:szCs w:val="21"/>
              </w:rPr>
              <w:t>Acc</w:t>
            </w:r>
          </w:p>
        </w:tc>
        <w:tc>
          <w:tcPr>
            <w:tcW w:w="2215" w:type="dxa"/>
            <w:vAlign w:val="center"/>
          </w:tcPr>
          <w:p w14:paraId="6EBB6382" w14:textId="77777777" w:rsidR="009E041D" w:rsidRDefault="000F2892">
            <w:pPr>
              <w:spacing w:line="240" w:lineRule="auto"/>
              <w:jc w:val="left"/>
              <w:ind w:firstLine="0" w:firstLineChars="0" w:left="0" w:right="0"/>
            </w:pPr>
            <w:r>
              <w:rPr>
                <w:rFonts w:ascii="Times New Roman" w:hAnsi="Times New Roman" w:eastAsia="宋体" w:cs="Times New Roman"/>
                <w:sz w:val="21"/>
                <w:szCs w:val="21"/>
              </w:rPr>
              <w:t>光学字符识别</w:t>
            </w:r>
          </w:p>
        </w:tc>
      </w:tr>
      <w:tr w:rsidR="009E041D" w14:paraId="5E041278" w14:textId="77777777">
        <w:trPr>
          <w:jc w:val="center"/>
        </w:trPr>
        <w:tc>
          <w:tcPr>
            <w:tcW w:w="1828" w:type="dxa"/>
            <w:vMerge w:val="restart"/>
            <w:noWrap/>
            <w:vAlign w:val="center"/>
          </w:tcPr>
          <w:p w14:paraId="6D21C631" w14:textId="77777777" w:rsidR="009E041D" w:rsidRDefault="000F2892">
            <w:pPr>
              <w:spacing w:line="240" w:lineRule="auto"/>
              <w:jc w:val="left"/>
              <w:ind w:firstLine="0" w:firstLineChars="0" w:left="0" w:right="0"/>
            </w:pPr>
            <w:r>
              <w:rPr>
                <w:rFonts w:ascii="Times New Roman" w:hAnsi="Times New Roman" w:eastAsia="宋体" w:cs="Times New Roman"/>
                <w:sz w:val="21"/>
                <w:szCs w:val="21"/>
              </w:rPr>
              <w:t>文本</w:t>
            </w:r>
          </w:p>
        </w:tc>
        <w:tc>
          <w:tcPr>
            <w:tcW w:w="2275" w:type="dxa"/>
            <w:vAlign w:val="center"/>
          </w:tcPr>
          <w:p w14:paraId="43BD275C" w14:textId="77777777" w:rsidR="009E041D" w:rsidRDefault="000F2892">
            <w:pPr>
              <w:spacing w:line="240" w:lineRule="auto"/>
              <w:jc w:val="left"/>
              <w:ind w:firstLine="0" w:firstLineChars="0" w:left="0" w:right="0"/>
            </w:pPr>
            <w:r>
              <w:rPr>
                <w:rFonts w:ascii="Times New Roman" w:hAnsi="Times New Roman" w:eastAsia="宋体" w:cs="Times New Roman"/>
                <w:sz w:val="21"/>
                <w:szCs w:val="21"/>
              </w:rPr>
              <w:t>ARC-Easy</w:t>
            </w:r>
          </w:p>
        </w:tc>
        <w:tc>
          <w:tcPr>
            <w:tcW w:w="1994" w:type="dxa"/>
            <w:vAlign w:val="center"/>
          </w:tcPr>
          <w:p w14:paraId="4A9BBB14" w14:textId="77777777" w:rsidR="009E041D" w:rsidRDefault="000F2892">
            <w:pPr>
              <w:spacing w:line="240" w:lineRule="auto"/>
              <w:jc w:val="left"/>
              <w:ind w:firstLine="0" w:firstLineChars="0" w:left="0" w:right="0"/>
            </w:pPr>
            <w:r>
              <w:rPr>
                <w:rFonts w:ascii="Times New Roman" w:hAnsi="Times New Roman" w:eastAsia="宋体" w:cs="Times New Roman"/>
                <w:sz w:val="21"/>
                <w:szCs w:val="21"/>
              </w:rPr>
              <w:t>Acc</w:t>
            </w:r>
          </w:p>
        </w:tc>
        <w:tc>
          <w:tcPr>
            <w:tcW w:w="2215" w:type="dxa"/>
            <w:vAlign w:val="center"/>
          </w:tcPr>
          <w:p w14:paraId="5364D31E" w14:textId="77777777" w:rsidR="009E041D" w:rsidRDefault="000F2892">
            <w:pPr>
              <w:spacing w:line="240" w:lineRule="auto"/>
              <w:jc w:val="left"/>
              <w:ind w:firstLine="0" w:firstLineChars="0" w:left="0" w:right="0"/>
            </w:pPr>
            <w:r>
              <w:rPr>
                <w:rFonts w:ascii="Times New Roman" w:hAnsi="Times New Roman" w:eastAsia="宋体" w:cs="Times New Roman"/>
                <w:sz w:val="21"/>
                <w:szCs w:val="21"/>
              </w:rPr>
              <w:t>科学常识推理</w:t>
            </w:r>
          </w:p>
        </w:tc>
      </w:tr>
      <w:tr w:rsidR="009E041D" w14:paraId="5A31D996" w14:textId="77777777">
        <w:trPr>
          <w:jc w:val="center"/>
        </w:trPr>
        <w:tc>
          <w:tcPr>
            <w:tcW w:w="1828" w:type="dxa"/>
            <w:vMerge/>
            <w:noWrap/>
            <w:vAlign w:val="center"/>
          </w:tcPr>
          <w:p w14:paraId="5D456700" w14:textId="77777777" w:rsidR="009E041D" w:rsidRDefault="009E041D">
            <w:pPr>
              <w:spacing w:line="240" w:lineRule="auto"/>
              <w:jc w:val="left"/>
              <w:ind w:firstLine="0" w:firstLineChars="0" w:left="0" w:right="0"/>
            </w:pPr>
          </w:p>
        </w:tc>
        <w:tc>
          <w:tcPr>
            <w:tcW w:w="2275" w:type="dxa"/>
            <w:vAlign w:val="center"/>
          </w:tcPr>
          <w:p w14:paraId="4A8D49EF" w14:textId="77777777" w:rsidR="009E041D" w:rsidRDefault="000F2892">
            <w:pPr>
              <w:spacing w:line="240" w:lineRule="auto"/>
              <w:jc w:val="left"/>
              <w:ind w:firstLine="0" w:firstLineChars="0" w:left="0" w:right="0"/>
            </w:pPr>
            <w:r>
              <w:rPr>
                <w:rFonts w:ascii="Times New Roman" w:hAnsi="Times New Roman" w:eastAsia="宋体" w:cs="Times New Roman"/>
                <w:sz w:val="21"/>
                <w:szCs w:val="21"/>
              </w:rPr>
              <w:t>WinoGrande</w:t>
            </w:r>
          </w:p>
        </w:tc>
        <w:tc>
          <w:tcPr>
            <w:tcW w:w="1994" w:type="dxa"/>
            <w:vAlign w:val="center"/>
          </w:tcPr>
          <w:p w14:paraId="295A34FC" w14:textId="77777777" w:rsidR="009E041D" w:rsidRDefault="000F2892">
            <w:pPr>
              <w:spacing w:line="240" w:lineRule="auto"/>
              <w:jc w:val="left"/>
              <w:ind w:firstLine="0" w:firstLineChars="0" w:left="0" w:right="0"/>
            </w:pPr>
            <w:r>
              <w:rPr>
                <w:rFonts w:ascii="Times New Roman" w:hAnsi="Times New Roman" w:eastAsia="宋体" w:cs="Times New Roman"/>
                <w:sz w:val="21"/>
                <w:szCs w:val="21"/>
              </w:rPr>
              <w:t>Acc</w:t>
            </w:r>
          </w:p>
        </w:tc>
        <w:tc>
          <w:tcPr>
            <w:tcW w:w="2215" w:type="dxa"/>
            <w:vAlign w:val="center"/>
          </w:tcPr>
          <w:p w14:paraId="04AF7540" w14:textId="77777777" w:rsidR="009E041D" w:rsidRDefault="000F2892">
            <w:pPr>
              <w:spacing w:line="240" w:lineRule="auto"/>
              <w:jc w:val="left"/>
              <w:ind w:firstLine="0" w:firstLineChars="0" w:left="0" w:right="0"/>
            </w:pPr>
            <w:r>
              <w:rPr>
                <w:rFonts w:ascii="Times New Roman" w:hAnsi="Times New Roman" w:eastAsia="宋体" w:cs="Times New Roman"/>
                <w:sz w:val="21"/>
                <w:szCs w:val="21"/>
              </w:rPr>
              <w:t>常识推理</w:t>
            </w:r>
          </w:p>
        </w:tc>
      </w:tr>
      <w:tr w:rsidR="009E041D" w14:paraId="736481E3" w14:textId="77777777">
        <w:trPr>
          <w:jc w:val="center"/>
        </w:trPr>
        <w:tc>
          <w:tcPr>
            <w:tcW w:w="1828" w:type="dxa"/>
            <w:vMerge/>
            <w:tcBorders>
              <w:bottom w:val="single" w:sz="12" w:space="0" w:color="008000"/>
            </w:tcBorders>
            <w:noWrap/>
            <w:vAlign w:val="center"/>
          </w:tcPr>
          <w:p w14:paraId="45753851" w14:textId="77777777" w:rsidR="009E041D" w:rsidRDefault="009E041D">
            <w:pPr>
              <w:spacing w:line="240" w:lineRule="auto"/>
              <w:jc w:val="left"/>
              <w:ind w:firstLine="0" w:firstLineChars="0" w:left="0" w:right="0"/>
            </w:pPr>
          </w:p>
        </w:tc>
        <w:tc>
          <w:tcPr>
            <w:tcW w:w="2275" w:type="dxa"/>
            <w:tcBorders>
              <w:bottom w:val="single" w:sz="12" w:space="0" w:color="008000"/>
            </w:tcBorders>
            <w:vAlign w:val="center"/>
          </w:tcPr>
          <w:p w14:paraId="3CFE59B0" w14:textId="77777777" w:rsidR="009E041D" w:rsidRDefault="000F2892">
            <w:pPr>
              <w:spacing w:line="240" w:lineRule="auto"/>
              <w:jc w:val="left"/>
              <w:ind w:firstLine="0" w:firstLineChars="0" w:left="0" w:right="0"/>
            </w:pPr>
            <w:r>
              <w:rPr>
                <w:rFonts w:ascii="Times New Roman" w:hAnsi="Times New Roman" w:eastAsia="宋体" w:cs="Times New Roman"/>
                <w:sz w:val="21"/>
                <w:szCs w:val="21"/>
              </w:rPr>
              <w:t>PIQA</w:t>
            </w:r>
          </w:p>
        </w:tc>
        <w:tc>
          <w:tcPr>
            <w:tcW w:w="1994" w:type="dxa"/>
            <w:tcBorders>
              <w:bottom w:val="single" w:sz="12" w:space="0" w:color="008000"/>
            </w:tcBorders>
            <w:vAlign w:val="center"/>
          </w:tcPr>
          <w:p w14:paraId="04C37BC0" w14:textId="77777777" w:rsidR="009E041D" w:rsidRDefault="000F2892">
            <w:pPr>
              <w:spacing w:line="240" w:lineRule="auto"/>
              <w:jc w:val="left"/>
              <w:ind w:firstLine="0" w:firstLineChars="0" w:left="0" w:right="0"/>
            </w:pPr>
            <w:r>
              <w:rPr>
                <w:rFonts w:ascii="Times New Roman" w:hAnsi="Times New Roman" w:eastAsia="宋体" w:cs="Times New Roman"/>
                <w:sz w:val="21"/>
                <w:szCs w:val="21"/>
              </w:rPr>
              <w:t>Acc</w:t>
            </w:r>
          </w:p>
        </w:tc>
        <w:tc>
          <w:tcPr>
            <w:tcW w:w="2215" w:type="dxa"/>
            <w:tcBorders>
              <w:bottom w:val="single" w:sz="12" w:space="0" w:color="008000"/>
            </w:tcBorders>
            <w:vAlign w:val="center"/>
          </w:tcPr>
          <w:p w14:paraId="5A6F1AD0" w14:textId="77777777" w:rsidR="009E041D" w:rsidRDefault="000F2892">
            <w:pPr>
              <w:spacing w:line="240" w:lineRule="auto"/>
              <w:jc w:val="left"/>
              <w:ind w:firstLine="0" w:firstLineChars="0" w:left="0" w:right="0"/>
            </w:pPr>
            <w:r>
              <w:rPr>
                <w:rFonts w:ascii="Times New Roman" w:hAnsi="Times New Roman" w:eastAsia="宋体" w:cs="Times New Roman"/>
                <w:sz w:val="21"/>
                <w:szCs w:val="21"/>
              </w:rPr>
              <w:t>物理直觉推理</w:t>
            </w:r>
          </w:p>
        </w:tc>
      </w:tr>
    </w:tbl>
    <w:bookmarkEnd w:id="50"/>
    <w:p w14:paraId="71D7E9FB" w14:textId="07DFDA77" w:rsidR="009E041D" w:rsidRDefault="000F2892">
      <w:pPr>
        <w:ind w:firstLine="480"/>
      </w:pPr>
      <w:r>
        <w:rPr>
          <w:rFonts w:hint="eastAsia"/>
        </w:rPr>
        <w:t>核心评估指标为保留率，定义为压缩后模型在特定任务上的分数与基准模型分数的比值，如式</w:t>
      </w:r>
      <w:r>
        <w:t> </w:t>
      </w:r>
      <w:hyperlink w:anchor="eq:retention">
        <w:r>
          <w:rPr>
            <w:rFonts w:cs="Times New Roman"/>
            <w:color w:val="000000"/>
            <w:u w:val="none"/>
          </w:rPr>
          <w:t>4-1</w:t>
        </w:r>
      </w:hyperlink>
      <w:r>
        <w:rPr>
          <w:rFonts w:hint="eastAsia"/>
        </w:rPr>
        <w:t>所示。</w:t>
      </w:r>
    </w:p>
    <w:p w14:paraId="03384097" w14:textId="77777777" w:rsidR="009E041D" w:rsidRDefault="000F2892">
      <w:pPr>
        <w:tabs>
          <w:tab w:val="center" w:pos="4145"/>
          <w:tab w:val="right" w:pos="8290"/>
        </w:tabs>
        <w:ind w:firstLine="0" w:firstLineChars="0" w:left="0" w:right="0"/>
        <w:spacing w:before="180" w:after="180" w:line="240" w:lineRule="auto"/>
      </w:pPr>
      <w:r>
        <w:tab/>
      </w:r>
      <m:oMath>
        <m:r>
          <m:rPr>
            <m:nor/>
          </m:rPr>
          <m:t>Retention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Score</m:t>
                </m:r>
              </m:e>
              <m:sub>
                <m:r>
                  <m:rPr>
                    <m:nor/>
                  </m:rPr>
                  <m:t>compressed</m:t>
                </m:r>
              </m:sub>
            </m:sSub>
          </m:num>
          <m:den>
            <m:sSub>
              <m:sSubPr>
                <m:ctrlPr>
                  <w:rPr>
                    <w:rFonts w:ascii="Cambria Math" w:hAnsi="Cambria Math"/>
                  </w:rPr>
                </m:ctrlPr>
              </m:sSubPr>
              <m:e>
                <m:r>
                  <m:rPr>
                    <m:nor/>
                  </m:rPr>
                  <m:t>Score</m:t>
                </m:r>
              </m:e>
              <m:sub>
                <m:r>
                  <m:rPr>
                    <m:nor/>
                  </m:rPr>
                  <m:t>base</m:t>
                </m:r>
              </m:sub>
            </m:sSub>
          </m:den>
        </m:f>
        <m:r>
          <m:rPr>
            <m:sty m:val="p"/>
          </m:rPr>
          <w:rPr>
            <w:rFonts w:ascii="Cambria Math" w:hAnsi="Cambria Math"/>
          </w:rPr>
          <m:t>×</m:t>
        </m:r>
        <m:r>
          <w:rPr>
            <w:rFonts w:ascii="Cambria Math" w:hAnsi="Cambria Math"/>
          </w:rPr>
          <m:t>100</m:t>
        </m:r>
        <m:r>
          <m:rPr>
            <m:sty m:val="p"/>
          </m:rPr>
          <w:rPr>
            <w:rFonts w:ascii="Cambria Math" w:hAnsi="Cambria Math"/>
          </w:rPr>
          <m:t>%</m:t>
        </m:r>
      </m:oMath>
      <w:r>
        <w:rPr>
          <w:rFonts w:cs="Times New Roman"/>
          <w:sz w:val="21"/>
        </w:rPr>
        <w:tab/>
        <w:t>(4-1)</w:t>
      </w:r>
    </w:p>
    <w:p w14:paraId="71393101" w14:textId="77777777" w:rsidR="009E041D" w:rsidRDefault="000F2892">
      <w:pPr>
        <w:pStyle w:val="2"/>
      </w:pPr>
      <w:bookmarkStart w:id="51" w:name="宽表格测试"/>
      <w:bookmarkStart w:id="52" w:name="_Toc230044489"/>
      <w:bookmarkEnd w:id="48"/>
      <w:r>
        <w:rPr>
          <w:rFonts w:hint="eastAsia"/>
        </w:rPr>
        <w:t>宽表格测试</w:t>
      </w:r>
      <w:bookmarkEnd w:id="52"/>
    </w:p>
    <w:p w14:paraId="3A19DE83" w14:textId="147FD64F" w:rsidR="009E041D" w:rsidRDefault="000F2892">
      <w:pPr>
        <w:ind w:firstLine="480"/>
      </w:pPr>
      <w:r>
        <w:rPr>
          <w:rFonts w:hint="eastAsia"/>
        </w:rPr>
        <w:t>表</w:t>
      </w:r>
      <w:r>
        <w:t> </w:t>
      </w:r>
      <w:hyperlink w:anchor="chart:50pct">
        <w:r>
          <w:rPr>
            <w:rFonts w:cs="Times New Roman"/>
            <w:color w:val="000000"/>
            <w:u w:val="none"/>
          </w:rPr>
          <w:t>4-2</w:t>
        </w:r>
      </w:hyperlink>
      <w:r>
        <w:rPr>
          <w:rFonts w:hint="eastAsia"/>
        </w:rPr>
        <w:t>用于检查</w:t>
      </w:r>
      <w:r>
        <w:rPr>
          <w:rFonts w:hint="eastAsia"/>
        </w:rPr>
        <w:t>9</w:t>
      </w:r>
      <w:r>
        <w:rPr>
          <w:rFonts w:hint="eastAsia"/>
        </w:rPr>
        <w:t>列宽表格、分组表头、</w:t>
      </w:r>
      <w:r>
        <w:t>\cmidrule</w:t>
      </w:r>
      <w:r>
        <w:rPr>
          <w:rFonts w:hint="eastAsia"/>
        </w:rPr>
        <w:t>、粗体数值和英文缩写在</w:t>
      </w:r>
      <w:r>
        <w:rPr>
          <w:rFonts w:hint="eastAsia"/>
        </w:rPr>
        <w:t>DOCX</w:t>
      </w:r>
      <w:r>
        <w:rPr>
          <w:rFonts w:hint="eastAsia"/>
        </w:rPr>
        <w:t>中的换行效果。</w:t>
      </w:r>
    </w:p>
    <w:p w14:paraId="0D7A17D7" w14:textId="77777777" w:rsidR="009E041D" w:rsidRDefault="000F2892">
      <w:pPr>
        <w:keepNext/>
        <w:spacing w:before="30" w:after="30" w:line="240" w:lineRule="auto"/>
        <w:ind w:firstLineChars="0" w:firstLine="0"/>
        <w:jc w:val="center"/>
        <w:rPr>
          <w:rFonts w:cs="Times New Roman"/>
          <w:b/>
          <w:bCs/>
          <w:sz w:val="21"/>
          <w:szCs w:val="21"/>
        </w:rPr>
      </w:pPr>
      <w:bookmarkStart w:id="53" w:name="chart:50pct"/>
      <w:r>
        <w:rPr>
          <w:rFonts w:cs="Times New Roman"/>
          <w:b/>
          <w:bCs/>
          <w:sz w:val="21"/>
          <w:szCs w:val="21"/>
        </w:rPr>
        <w:t>表</w:t>
      </w:r>
      <w:r>
        <w:rPr>
          <w:rFonts w:cs="Times New Roman"/>
          <w:b/>
          <w:bCs/>
          <w:sz w:val="21"/>
          <w:szCs w:val="21"/>
        </w:rPr>
        <w:t xml:space="preserve"> 4-2 DeepSeek-VL2-Small 50%</w:t>
      </w:r>
      <w:r>
        <w:rPr>
          <w:rFonts w:cs="Times New Roman"/>
          <w:b/>
          <w:bCs/>
          <w:sz w:val="21"/>
          <w:szCs w:val="21"/>
        </w:rPr>
        <w:t>保留率（</w:t>
      </w:r>
      <w:r>
        <w:rPr>
          <w:rFonts w:cs="Times New Roman"/>
          <w:b/>
          <w:bCs/>
          <w:sz w:val="21"/>
          <w:szCs w:val="21"/>
        </w:rPr>
        <w:t>64→32</w:t>
      </w:r>
      <w:r>
        <w:rPr>
          <w:rFonts w:cs="Times New Roman"/>
          <w:b/>
          <w:bCs/>
          <w:sz w:val="21"/>
          <w:szCs w:val="21"/>
        </w:rPr>
        <w:t>专家）保留率</w:t>
      </w:r>
      <w:r>
        <w:rPr>
          <w:rFonts w:cs="Times New Roman"/>
          <w:b/>
          <w:bCs/>
          <w:sz w:val="21"/>
          <w:szCs w:val="21"/>
        </w:rPr>
        <w:t>(%)</w:t>
      </w:r>
      <w:r>
        <w:rPr>
          <w:rFonts w:cs="Times New Roman"/>
          <w:b/>
          <w:bCs/>
          <w:sz w:val="21"/>
          <w:szCs w:val="21"/>
        </w:rPr>
        <w:t>对比</w:t>
      </w:r>
    </w:p>
    <w:tbl>
      <w:tblPr>
        <w:tblW w:w="8312" w:type="dxa"/>
        <w:jc w:val="center"/>
        <w:tblBorders>
          <w:bottom w:val="single" w:sz="12" w:space="0" w:color="008000"/>
        </w:tblBorders>
        <w:tblLayout w:type="fixed"/>
        <w:tblCellMar>
          <w:top w:w="36" w:type="dxa"/>
          <w:left w:w="36" w:type="dxa"/>
          <w:bottom w:w="36" w:type="dxa"/>
          <w:right w:w="36" w:type="dxa"/>
        </w:tblCellMar>
        <w:tblLook w:val="0020" w:firstRow="1" w:lastRow="0" w:firstColumn="0" w:lastColumn="0" w:noHBand="0" w:noVBand="0"/>
        <w:tblCaption w:val="表 4-2 DeepSeek-VL2-Small 50%保留率（64→32专家）保留率(%)对比"/>
      </w:tblPr>
      <w:tblGrid>
        <w:gridCol w:w="2064"/>
        <w:gridCol w:w="1266"/>
        <w:gridCol w:w="692"/>
        <w:gridCol w:w="538"/>
        <w:gridCol w:w="696"/>
        <w:gridCol w:w="784"/>
        <w:gridCol w:w="880"/>
        <w:gridCol w:w="692"/>
        <w:gridCol w:w="700"/>
      </w:tblGrid>
      <w:tr w:rsidR="009E041D" w14:paraId="28D12C46" w14:textId="77777777">
        <w:trPr>
          <w:tblHeader/>
          <w:jc w:val="center"/>
        </w:trPr>
        <w:tc>
          <w:tcPr>
            <w:tcW w:w="2064" w:type="dxa"/>
            <w:tcBorders>
              <w:top w:val="single" w:sz="12" w:space="0" w:color="008000"/>
            </w:tcBorders>
            <w:noWrap/>
            <w:vAlign w:val="center"/>
          </w:tcPr>
          <w:p w14:paraId="1FF15B30"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方法</w:t>
            </w:r>
          </w:p>
        </w:tc>
        <w:tc>
          <w:tcPr>
            <w:tcW w:w="3192" w:type="dxa"/>
            <w:gridSpan w:val="4"/>
            <w:tcBorders>
              <w:top w:val="single" w:sz="12" w:space="0" w:color="008000"/>
            </w:tcBorders>
            <w:noWrap/>
            <w:vAlign w:val="center"/>
          </w:tcPr>
          <w:p w14:paraId="0944103D"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多模态任务</w:t>
            </w:r>
          </w:p>
        </w:tc>
        <w:tc>
          <w:tcPr>
            <w:tcW w:w="3056" w:type="dxa"/>
            <w:gridSpan w:val="4"/>
            <w:tcBorders>
              <w:top w:val="single" w:sz="12" w:space="0" w:color="008000"/>
            </w:tcBorders>
            <w:noWrap/>
            <w:vAlign w:val="center"/>
          </w:tcPr>
          <w:p w14:paraId="132FB8CC"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文本任务</w:t>
            </w:r>
          </w:p>
        </w:tc>
      </w:tr>
      <w:tr w:rsidR="009E041D" w14:paraId="32EDA190" w14:textId="77777777">
        <w:trPr>
          <w:tblHeader/>
          <w:jc w:val="center"/>
        </w:trPr>
        <w:tc>
          <w:tcPr>
            <w:tcW w:w="2064" w:type="dxa"/>
            <w:tcBorders>
              <w:bottom w:val="single" w:sz="4" w:space="0" w:color="008000"/>
            </w:tcBorders>
            <w:noWrap/>
            <w:vAlign w:val="center"/>
          </w:tcPr>
          <w:p w14:paraId="7B9C3BD0" w14:textId="77777777" w:rsidR="009E041D" w:rsidRDefault="009E041D">
            <w:pPr>
              <w:spacing w:line="240" w:lineRule="auto"/>
              <w:jc w:val="center"/>
              <w:ind w:firstLine="0" w:firstLineChars="0" w:left="0" w:right="0"/>
            </w:pPr>
          </w:p>
        </w:tc>
        <w:tc>
          <w:tcPr>
            <w:tcW w:w="1266" w:type="dxa"/>
            <w:tcBorders>
              <w:bottom w:val="single" w:sz="4" w:space="0" w:color="008000"/>
            </w:tcBorders>
            <w:noWrap/>
            <w:vAlign w:val="center"/>
          </w:tcPr>
          <w:p w14:paraId="33AF9838"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InfoVQA</w:t>
            </w:r>
          </w:p>
        </w:tc>
        <w:tc>
          <w:tcPr>
            <w:tcW w:w="692" w:type="dxa"/>
            <w:tcBorders>
              <w:bottom w:val="single" w:sz="4" w:space="0" w:color="008000"/>
            </w:tcBorders>
            <w:noWrap/>
            <w:vAlign w:val="center"/>
          </w:tcPr>
          <w:p w14:paraId="726F6758"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MMMU</w:t>
            </w:r>
          </w:p>
        </w:tc>
        <w:tc>
          <w:tcPr>
            <w:tcW w:w="538" w:type="dxa"/>
            <w:tcBorders>
              <w:bottom w:val="single" w:sz="4" w:space="0" w:color="008000"/>
            </w:tcBorders>
            <w:noWrap/>
            <w:vAlign w:val="center"/>
          </w:tcPr>
          <w:p w14:paraId="36DC945A"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OCR</w:t>
            </w:r>
          </w:p>
        </w:tc>
        <w:tc>
          <w:tcPr>
            <w:tcW w:w="696" w:type="dxa"/>
            <w:tcBorders>
              <w:bottom w:val="single" w:sz="4" w:space="0" w:color="008000"/>
            </w:tcBorders>
            <w:noWrap/>
            <w:vAlign w:val="center"/>
          </w:tcPr>
          <w:p w14:paraId="4734246D"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平均</w:t>
            </w:r>
          </w:p>
        </w:tc>
        <w:tc>
          <w:tcPr>
            <w:tcW w:w="784" w:type="dxa"/>
            <w:tcBorders>
              <w:bottom w:val="single" w:sz="4" w:space="0" w:color="008000"/>
            </w:tcBorders>
            <w:noWrap/>
            <w:vAlign w:val="center"/>
          </w:tcPr>
          <w:p w14:paraId="36663A5F"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ARC</w:t>
            </w:r>
            <w:r>
              <w:rPr>
                <w:rFonts w:ascii="Times New Roman" w:hAnsi="Times New Roman" w:eastAsia="宋体" w:cs="Times New Roman"/>
                <w:sz w:val="20"/>
                <w:szCs w:val="20"/>
              </w:rPr>
              <w:noBreakHyphen/>
              <w:t>E</w:t>
            </w:r>
          </w:p>
        </w:tc>
        <w:tc>
          <w:tcPr>
            <w:tcW w:w="880" w:type="dxa"/>
            <w:tcBorders>
              <w:bottom w:val="single" w:sz="4" w:space="0" w:color="008000"/>
            </w:tcBorders>
            <w:noWrap/>
            <w:vAlign w:val="center"/>
          </w:tcPr>
          <w:p w14:paraId="0ADA2103"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WinoG</w:t>
            </w:r>
          </w:p>
        </w:tc>
        <w:tc>
          <w:tcPr>
            <w:tcW w:w="692" w:type="dxa"/>
            <w:tcBorders>
              <w:bottom w:val="single" w:sz="4" w:space="0" w:color="008000"/>
            </w:tcBorders>
            <w:noWrap/>
            <w:vAlign w:val="center"/>
          </w:tcPr>
          <w:p w14:paraId="6D31230A"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PIQA</w:t>
            </w:r>
          </w:p>
        </w:tc>
        <w:tc>
          <w:tcPr>
            <w:tcW w:w="700" w:type="dxa"/>
            <w:tcBorders>
              <w:bottom w:val="single" w:sz="4" w:space="0" w:color="008000"/>
            </w:tcBorders>
            <w:noWrap/>
            <w:vAlign w:val="center"/>
          </w:tcPr>
          <w:p w14:paraId="111A2442"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平均</w:t>
            </w:r>
          </w:p>
        </w:tc>
      </w:tr>
      <w:tr w:rsidR="009E041D" w14:paraId="69886349" w14:textId="77777777">
        <w:trPr>
          <w:jc w:val="center"/>
        </w:trPr>
        <w:tc>
          <w:tcPr>
            <w:tcW w:w="2064" w:type="dxa"/>
            <w:noWrap/>
            <w:vAlign w:val="center"/>
          </w:tcPr>
          <w:p w14:paraId="615BE3E2" w14:textId="77777777" w:rsidR="009E041D" w:rsidRDefault="000F2892">
            <w:pPr>
              <w:spacing w:line="240" w:lineRule="auto"/>
              <w:jc w:val="left"/>
              <w:ind w:firstLine="0" w:firstLineChars="0" w:left="0" w:right="0"/>
            </w:pPr>
            <w:r>
              <w:rPr>
                <w:rFonts w:ascii="Times New Roman" w:hAnsi="Times New Roman" w:eastAsia="宋体" w:cs="Times New Roman"/>
                <w:sz w:val="20"/>
                <w:szCs w:val="20"/>
              </w:rPr>
              <w:t>MergeMoE</w:t>
            </w:r>
          </w:p>
        </w:tc>
        <w:tc>
          <w:tcPr>
            <w:tcW w:w="1266" w:type="dxa"/>
            <w:noWrap/>
            <w:vAlign w:val="center"/>
          </w:tcPr>
          <w:p w14:paraId="1D423563"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35.2</w:t>
            </w:r>
          </w:p>
        </w:tc>
        <w:tc>
          <w:tcPr>
            <w:tcW w:w="692" w:type="dxa"/>
            <w:noWrap/>
            <w:vAlign w:val="center"/>
          </w:tcPr>
          <w:p w14:paraId="1006DA1B"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51.9</w:t>
            </w:r>
          </w:p>
        </w:tc>
        <w:tc>
          <w:tcPr>
            <w:tcW w:w="538" w:type="dxa"/>
            <w:noWrap/>
            <w:vAlign w:val="center"/>
          </w:tcPr>
          <w:p w14:paraId="71E9E7B1"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15.5</w:t>
            </w:r>
          </w:p>
        </w:tc>
        <w:tc>
          <w:tcPr>
            <w:tcW w:w="696" w:type="dxa"/>
            <w:noWrap/>
            <w:vAlign w:val="center"/>
          </w:tcPr>
          <w:p w14:paraId="356A5FBF"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34.2</w:t>
            </w:r>
          </w:p>
        </w:tc>
        <w:tc>
          <w:tcPr>
            <w:tcW w:w="784" w:type="dxa"/>
            <w:noWrap/>
            <w:vAlign w:val="center"/>
          </w:tcPr>
          <w:p w14:paraId="4CE7F256"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44.9</w:t>
            </w:r>
          </w:p>
        </w:tc>
        <w:tc>
          <w:tcPr>
            <w:tcW w:w="880" w:type="dxa"/>
            <w:noWrap/>
            <w:vAlign w:val="center"/>
          </w:tcPr>
          <w:p w14:paraId="79489FCF"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75.4</w:t>
            </w:r>
          </w:p>
        </w:tc>
        <w:tc>
          <w:tcPr>
            <w:tcW w:w="692" w:type="dxa"/>
            <w:noWrap/>
            <w:vAlign w:val="center"/>
          </w:tcPr>
          <w:p w14:paraId="7227CED8"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76.3</w:t>
            </w:r>
          </w:p>
        </w:tc>
        <w:tc>
          <w:tcPr>
            <w:tcW w:w="700" w:type="dxa"/>
            <w:noWrap/>
            <w:vAlign w:val="center"/>
          </w:tcPr>
          <w:p w14:paraId="7C371E0A"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65.5</w:t>
            </w:r>
          </w:p>
        </w:tc>
      </w:tr>
      <w:tr w:rsidR="009E041D" w14:paraId="4967C8DA" w14:textId="77777777">
        <w:trPr>
          <w:jc w:val="center"/>
        </w:trPr>
        <w:tc>
          <w:tcPr>
            <w:tcW w:w="2064" w:type="dxa"/>
            <w:noWrap/>
            <w:vAlign w:val="center"/>
          </w:tcPr>
          <w:p w14:paraId="3055D8E3" w14:textId="77777777" w:rsidR="009E041D" w:rsidRDefault="000F2892">
            <w:pPr>
              <w:spacing w:line="240" w:lineRule="auto"/>
              <w:jc w:val="left"/>
              <w:ind w:firstLine="0" w:firstLineChars="0" w:left="0" w:right="0"/>
            </w:pPr>
            <w:r>
              <w:rPr>
                <w:rFonts w:ascii="Times New Roman" w:hAnsi="Times New Roman" w:eastAsia="宋体" w:cs="Times New Roman"/>
                <w:sz w:val="20"/>
                <w:szCs w:val="20"/>
              </w:rPr>
              <w:t>HC</w:t>
            </w:r>
            <w:r>
              <w:rPr>
                <w:rFonts w:ascii="Times New Roman" w:hAnsi="Times New Roman" w:eastAsia="宋体" w:cs="Times New Roman"/>
                <w:sz w:val="20"/>
                <w:szCs w:val="20"/>
              </w:rPr>
              <w:noBreakHyphen/>
              <w:t>SMoE</w:t>
            </w:r>
          </w:p>
        </w:tc>
        <w:tc>
          <w:tcPr>
            <w:tcW w:w="1266" w:type="dxa"/>
            <w:noWrap/>
            <w:vAlign w:val="center"/>
          </w:tcPr>
          <w:p w14:paraId="686E4F7C"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80.8</w:t>
            </w:r>
          </w:p>
        </w:tc>
        <w:tc>
          <w:tcPr>
            <w:tcW w:w="692" w:type="dxa"/>
            <w:noWrap/>
            <w:vAlign w:val="center"/>
          </w:tcPr>
          <w:p w14:paraId="6AEC2BC6"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61.4</w:t>
            </w:r>
          </w:p>
        </w:tc>
        <w:tc>
          <w:tcPr>
            <w:tcW w:w="538" w:type="dxa"/>
            <w:noWrap/>
            <w:vAlign w:val="center"/>
          </w:tcPr>
          <w:p w14:paraId="01584212"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77.6</w:t>
            </w:r>
          </w:p>
        </w:tc>
        <w:tc>
          <w:tcPr>
            <w:tcW w:w="696" w:type="dxa"/>
            <w:noWrap/>
            <w:vAlign w:val="center"/>
          </w:tcPr>
          <w:p w14:paraId="31EB58D3"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73.2</w:t>
            </w:r>
          </w:p>
        </w:tc>
        <w:tc>
          <w:tcPr>
            <w:tcW w:w="784" w:type="dxa"/>
            <w:noWrap/>
            <w:vAlign w:val="center"/>
          </w:tcPr>
          <w:p w14:paraId="2CBB578B"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71.7</w:t>
            </w:r>
          </w:p>
        </w:tc>
        <w:tc>
          <w:tcPr>
            <w:tcW w:w="880" w:type="dxa"/>
            <w:noWrap/>
            <w:vAlign w:val="center"/>
          </w:tcPr>
          <w:p w14:paraId="2A1A3A04"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81.9</w:t>
            </w:r>
          </w:p>
        </w:tc>
        <w:tc>
          <w:tcPr>
            <w:tcW w:w="692" w:type="dxa"/>
            <w:noWrap/>
            <w:vAlign w:val="center"/>
          </w:tcPr>
          <w:p w14:paraId="4B30645C"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84.7</w:t>
            </w:r>
          </w:p>
        </w:tc>
        <w:tc>
          <w:tcPr>
            <w:tcW w:w="700" w:type="dxa"/>
            <w:noWrap/>
            <w:vAlign w:val="center"/>
          </w:tcPr>
          <w:p w14:paraId="1A8708C2"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79.4</w:t>
            </w:r>
          </w:p>
        </w:tc>
      </w:tr>
      <w:tr w:rsidR="009E041D" w14:paraId="7E707B02" w14:textId="77777777">
        <w:trPr>
          <w:jc w:val="center"/>
        </w:trPr>
        <w:tc>
          <w:tcPr>
            <w:tcW w:w="2064" w:type="dxa"/>
            <w:noWrap/>
            <w:vAlign w:val="center"/>
          </w:tcPr>
          <w:p w14:paraId="2D912CE3" w14:textId="77777777" w:rsidR="009E041D" w:rsidRDefault="000F2892">
            <w:pPr>
              <w:spacing w:line="240" w:lineRule="auto"/>
              <w:jc w:val="left"/>
              <w:ind w:firstLine="0" w:firstLineChars="0" w:left="0" w:right="0"/>
            </w:pPr>
            <w:r>
              <w:rPr>
                <w:rFonts w:ascii="Times New Roman" w:hAnsi="Times New Roman" w:eastAsia="宋体" w:cs="Times New Roman"/>
                <w:sz w:val="20"/>
                <w:szCs w:val="20"/>
              </w:rPr>
              <w:lastRenderedPageBreak/>
              <w:t>HC</w:t>
            </w:r>
            <w:r>
              <w:rPr>
                <w:rFonts w:ascii="Times New Roman" w:hAnsi="Times New Roman" w:eastAsia="宋体" w:cs="Times New Roman"/>
                <w:sz w:val="20"/>
                <w:szCs w:val="20"/>
              </w:rPr>
              <w:noBreakHyphen/>
              <w:t>SMoE+</w:t>
            </w:r>
            <w:r>
              <w:rPr>
                <w:rFonts w:ascii="Times New Roman" w:hAnsi="Times New Roman" w:eastAsia="宋体" w:cs="Times New Roman"/>
                <w:sz w:val="20"/>
                <w:szCs w:val="20"/>
              </w:rPr>
              <w:t>桥接</w:t>
            </w:r>
          </w:p>
        </w:tc>
        <w:tc>
          <w:tcPr>
            <w:tcW w:w="1266" w:type="dxa"/>
            <w:noWrap/>
            <w:vAlign w:val="center"/>
          </w:tcPr>
          <w:p w14:paraId="3573C433"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77.3</w:t>
            </w:r>
          </w:p>
        </w:tc>
        <w:tc>
          <w:tcPr>
            <w:tcW w:w="692" w:type="dxa"/>
            <w:noWrap/>
            <w:vAlign w:val="center"/>
          </w:tcPr>
          <w:p w14:paraId="353ABA29"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67.6</w:t>
            </w:r>
          </w:p>
        </w:tc>
        <w:tc>
          <w:tcPr>
            <w:tcW w:w="538" w:type="dxa"/>
            <w:noWrap/>
            <w:vAlign w:val="center"/>
          </w:tcPr>
          <w:p w14:paraId="2904845F"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81.9</w:t>
            </w:r>
          </w:p>
        </w:tc>
        <w:tc>
          <w:tcPr>
            <w:tcW w:w="696" w:type="dxa"/>
            <w:noWrap/>
            <w:vAlign w:val="center"/>
          </w:tcPr>
          <w:p w14:paraId="2D57034F"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75.6</w:t>
            </w:r>
          </w:p>
        </w:tc>
        <w:tc>
          <w:tcPr>
            <w:tcW w:w="784" w:type="dxa"/>
            <w:noWrap/>
            <w:vAlign w:val="center"/>
          </w:tcPr>
          <w:p w14:paraId="7E26BC85"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70.8</w:t>
            </w:r>
          </w:p>
        </w:tc>
        <w:tc>
          <w:tcPr>
            <w:tcW w:w="880" w:type="dxa"/>
            <w:noWrap/>
            <w:vAlign w:val="center"/>
          </w:tcPr>
          <w:p w14:paraId="2F1B3DD1"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85.8</w:t>
            </w:r>
          </w:p>
        </w:tc>
        <w:tc>
          <w:tcPr>
            <w:tcW w:w="692" w:type="dxa"/>
            <w:noWrap/>
            <w:vAlign w:val="center"/>
          </w:tcPr>
          <w:p w14:paraId="431F4C5F" w14:textId="77777777" w:rsidR="009E041D" w:rsidRDefault="000F2892">
            <w:pPr>
              <w:spacing w:line="240" w:lineRule="auto"/>
              <w:jc w:val="center"/>
              <w:ind w:firstLine="0" w:firstLineChars="0" w:left="0" w:right="0"/>
            </w:pPr>
            <w:r>
              <w:rPr>
                <w:rFonts w:ascii="Times New Roman" w:hAnsi="Times New Roman" w:eastAsia="宋体" w:cs="Times New Roman"/>
                <w:b/>
                <w:bCs/>
                <w:sz w:val="20"/>
                <w:szCs w:val="20"/>
              </w:rPr>
              <w:t>90.0</w:t>
            </w:r>
          </w:p>
        </w:tc>
        <w:tc>
          <w:tcPr>
            <w:tcW w:w="700" w:type="dxa"/>
            <w:noWrap/>
            <w:vAlign w:val="center"/>
          </w:tcPr>
          <w:p w14:paraId="22C1C35D"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82.2</w:t>
            </w:r>
          </w:p>
        </w:tc>
      </w:tr>
      <w:tr w:rsidR="009E041D" w14:paraId="6958BDC7" w14:textId="77777777">
        <w:trPr>
          <w:jc w:val="center"/>
        </w:trPr>
        <w:tc>
          <w:tcPr>
            <w:tcW w:w="2064" w:type="dxa"/>
            <w:noWrap/>
            <w:vAlign w:val="center"/>
          </w:tcPr>
          <w:p w14:paraId="3C2BECB8" w14:textId="77777777" w:rsidR="009E041D" w:rsidRDefault="000F2892">
            <w:pPr>
              <w:spacing w:line="240" w:lineRule="auto"/>
              <w:jc w:val="left"/>
              <w:ind w:firstLine="0" w:firstLineChars="0" w:left="0" w:right="0"/>
            </w:pPr>
            <w:r>
              <w:rPr>
                <w:rFonts w:ascii="Times New Roman" w:hAnsi="Times New Roman" w:eastAsia="宋体" w:cs="Times New Roman"/>
                <w:sz w:val="20"/>
                <w:szCs w:val="20"/>
              </w:rPr>
              <w:t>MC</w:t>
            </w:r>
            <w:r>
              <w:rPr>
                <w:rFonts w:ascii="Times New Roman" w:hAnsi="Times New Roman" w:eastAsia="宋体" w:cs="Times New Roman"/>
                <w:sz w:val="20"/>
                <w:szCs w:val="20"/>
              </w:rPr>
              <w:noBreakHyphen/>
              <w:t>SMoE</w:t>
            </w:r>
          </w:p>
        </w:tc>
        <w:tc>
          <w:tcPr>
            <w:tcW w:w="1266" w:type="dxa"/>
            <w:noWrap/>
            <w:vAlign w:val="center"/>
          </w:tcPr>
          <w:p w14:paraId="7C252562"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0.0</w:t>
            </w:r>
          </w:p>
        </w:tc>
        <w:tc>
          <w:tcPr>
            <w:tcW w:w="692" w:type="dxa"/>
            <w:noWrap/>
            <w:vAlign w:val="center"/>
          </w:tcPr>
          <w:p w14:paraId="381818F0"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58.0</w:t>
            </w:r>
          </w:p>
        </w:tc>
        <w:tc>
          <w:tcPr>
            <w:tcW w:w="538" w:type="dxa"/>
            <w:noWrap/>
            <w:vAlign w:val="center"/>
          </w:tcPr>
          <w:p w14:paraId="0F817E3D"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2.2</w:t>
            </w:r>
          </w:p>
        </w:tc>
        <w:tc>
          <w:tcPr>
            <w:tcW w:w="696" w:type="dxa"/>
            <w:noWrap/>
            <w:vAlign w:val="center"/>
          </w:tcPr>
          <w:p w14:paraId="75D4B5D6"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20.1</w:t>
            </w:r>
          </w:p>
        </w:tc>
        <w:tc>
          <w:tcPr>
            <w:tcW w:w="784" w:type="dxa"/>
            <w:noWrap/>
            <w:vAlign w:val="center"/>
          </w:tcPr>
          <w:p w14:paraId="7C50BE1C"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43.1</w:t>
            </w:r>
          </w:p>
        </w:tc>
        <w:tc>
          <w:tcPr>
            <w:tcW w:w="880" w:type="dxa"/>
            <w:noWrap/>
            <w:vAlign w:val="center"/>
          </w:tcPr>
          <w:p w14:paraId="409A439D"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75.3</w:t>
            </w:r>
          </w:p>
        </w:tc>
        <w:tc>
          <w:tcPr>
            <w:tcW w:w="692" w:type="dxa"/>
            <w:noWrap/>
            <w:vAlign w:val="center"/>
          </w:tcPr>
          <w:p w14:paraId="7920B938"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75.4</w:t>
            </w:r>
          </w:p>
        </w:tc>
        <w:tc>
          <w:tcPr>
            <w:tcW w:w="700" w:type="dxa"/>
            <w:noWrap/>
            <w:vAlign w:val="center"/>
          </w:tcPr>
          <w:p w14:paraId="776E9BB7"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64.6</w:t>
            </w:r>
          </w:p>
        </w:tc>
      </w:tr>
      <w:tr w:rsidR="009E041D" w14:paraId="28A5F32E" w14:textId="77777777">
        <w:trPr>
          <w:jc w:val="center"/>
        </w:trPr>
        <w:tc>
          <w:tcPr>
            <w:tcW w:w="2064" w:type="dxa"/>
            <w:noWrap/>
            <w:vAlign w:val="center"/>
          </w:tcPr>
          <w:p w14:paraId="0C7576B4" w14:textId="77777777" w:rsidR="009E041D" w:rsidRDefault="000F2892">
            <w:pPr>
              <w:spacing w:line="240" w:lineRule="auto"/>
              <w:jc w:val="left"/>
              <w:ind w:firstLine="0" w:firstLineChars="0" w:left="0" w:right="0"/>
            </w:pPr>
            <w:r>
              <w:rPr>
                <w:rFonts w:ascii="Times New Roman" w:hAnsi="Times New Roman" w:eastAsia="宋体" w:cs="Times New Roman"/>
                <w:sz w:val="20"/>
                <w:szCs w:val="20"/>
              </w:rPr>
              <w:t>MC</w:t>
            </w:r>
            <w:r>
              <w:rPr>
                <w:rFonts w:ascii="Times New Roman" w:hAnsi="Times New Roman" w:eastAsia="宋体" w:cs="Times New Roman"/>
                <w:sz w:val="20"/>
                <w:szCs w:val="20"/>
              </w:rPr>
              <w:noBreakHyphen/>
              <w:t>SMoE+</w:t>
            </w:r>
            <w:r>
              <w:rPr>
                <w:rFonts w:ascii="Times New Roman" w:hAnsi="Times New Roman" w:eastAsia="宋体" w:cs="Times New Roman"/>
                <w:sz w:val="20"/>
                <w:szCs w:val="20"/>
              </w:rPr>
              <w:t>桥接</w:t>
            </w:r>
          </w:p>
        </w:tc>
        <w:tc>
          <w:tcPr>
            <w:tcW w:w="1266" w:type="dxa"/>
            <w:noWrap/>
            <w:vAlign w:val="center"/>
          </w:tcPr>
          <w:p w14:paraId="11579117"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69.7</w:t>
            </w:r>
          </w:p>
        </w:tc>
        <w:tc>
          <w:tcPr>
            <w:tcW w:w="692" w:type="dxa"/>
            <w:noWrap/>
            <w:vAlign w:val="center"/>
          </w:tcPr>
          <w:p w14:paraId="6765CD96"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60.9</w:t>
            </w:r>
          </w:p>
        </w:tc>
        <w:tc>
          <w:tcPr>
            <w:tcW w:w="538" w:type="dxa"/>
            <w:noWrap/>
            <w:vAlign w:val="center"/>
          </w:tcPr>
          <w:p w14:paraId="478CD01A"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59.9</w:t>
            </w:r>
          </w:p>
        </w:tc>
        <w:tc>
          <w:tcPr>
            <w:tcW w:w="696" w:type="dxa"/>
            <w:noWrap/>
            <w:vAlign w:val="center"/>
          </w:tcPr>
          <w:p w14:paraId="001862C5"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63.5</w:t>
            </w:r>
          </w:p>
        </w:tc>
        <w:tc>
          <w:tcPr>
            <w:tcW w:w="784" w:type="dxa"/>
            <w:noWrap/>
            <w:vAlign w:val="center"/>
          </w:tcPr>
          <w:p w14:paraId="4291D391"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50.4</w:t>
            </w:r>
          </w:p>
        </w:tc>
        <w:tc>
          <w:tcPr>
            <w:tcW w:w="880" w:type="dxa"/>
            <w:noWrap/>
            <w:vAlign w:val="center"/>
          </w:tcPr>
          <w:p w14:paraId="6F6E3DC3"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76.6</w:t>
            </w:r>
          </w:p>
        </w:tc>
        <w:tc>
          <w:tcPr>
            <w:tcW w:w="692" w:type="dxa"/>
            <w:noWrap/>
            <w:vAlign w:val="center"/>
          </w:tcPr>
          <w:p w14:paraId="73445261"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77.5</w:t>
            </w:r>
          </w:p>
        </w:tc>
        <w:tc>
          <w:tcPr>
            <w:tcW w:w="700" w:type="dxa"/>
            <w:noWrap/>
            <w:vAlign w:val="center"/>
          </w:tcPr>
          <w:p w14:paraId="1F194CD9"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68.2</w:t>
            </w:r>
          </w:p>
        </w:tc>
      </w:tr>
      <w:tr w:rsidR="009E041D" w14:paraId="595A66CB" w14:textId="77777777">
        <w:trPr>
          <w:jc w:val="center"/>
        </w:trPr>
        <w:tc>
          <w:tcPr>
            <w:tcW w:w="2064" w:type="dxa"/>
            <w:noWrap/>
            <w:vAlign w:val="center"/>
          </w:tcPr>
          <w:p w14:paraId="016EF718" w14:textId="77777777" w:rsidR="009E041D" w:rsidRDefault="000F2892">
            <w:pPr>
              <w:spacing w:line="240" w:lineRule="auto"/>
              <w:jc w:val="left"/>
              <w:ind w:firstLine="0" w:firstLineChars="0" w:left="0" w:right="0"/>
            </w:pPr>
            <w:r>
              <w:rPr>
                <w:rFonts w:ascii="Times New Roman" w:hAnsi="Times New Roman" w:eastAsia="宋体" w:cs="Times New Roman"/>
                <w:sz w:val="20"/>
                <w:szCs w:val="20"/>
              </w:rPr>
              <w:t>REAP</w:t>
            </w:r>
          </w:p>
        </w:tc>
        <w:tc>
          <w:tcPr>
            <w:tcW w:w="1266" w:type="dxa"/>
            <w:noWrap/>
            <w:vAlign w:val="center"/>
          </w:tcPr>
          <w:p w14:paraId="1909FCDB"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77.0</w:t>
            </w:r>
          </w:p>
        </w:tc>
        <w:tc>
          <w:tcPr>
            <w:tcW w:w="692" w:type="dxa"/>
            <w:noWrap/>
            <w:vAlign w:val="center"/>
          </w:tcPr>
          <w:p w14:paraId="2F362CAF"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76.8</w:t>
            </w:r>
          </w:p>
        </w:tc>
        <w:tc>
          <w:tcPr>
            <w:tcW w:w="538" w:type="dxa"/>
            <w:noWrap/>
            <w:vAlign w:val="center"/>
          </w:tcPr>
          <w:p w14:paraId="4C5D13B9"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76.6</w:t>
            </w:r>
          </w:p>
        </w:tc>
        <w:tc>
          <w:tcPr>
            <w:tcW w:w="696" w:type="dxa"/>
            <w:noWrap/>
            <w:vAlign w:val="center"/>
          </w:tcPr>
          <w:p w14:paraId="29CA6FBF"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76.8</w:t>
            </w:r>
          </w:p>
        </w:tc>
        <w:tc>
          <w:tcPr>
            <w:tcW w:w="784" w:type="dxa"/>
            <w:noWrap/>
            <w:vAlign w:val="center"/>
          </w:tcPr>
          <w:p w14:paraId="562DB1C6"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53.8</w:t>
            </w:r>
          </w:p>
        </w:tc>
        <w:tc>
          <w:tcPr>
            <w:tcW w:w="880" w:type="dxa"/>
            <w:noWrap/>
            <w:vAlign w:val="center"/>
          </w:tcPr>
          <w:p w14:paraId="3209EC65"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79.8</w:t>
            </w:r>
          </w:p>
        </w:tc>
        <w:tc>
          <w:tcPr>
            <w:tcW w:w="692" w:type="dxa"/>
            <w:noWrap/>
            <w:vAlign w:val="center"/>
          </w:tcPr>
          <w:p w14:paraId="41BEB502"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81.5</w:t>
            </w:r>
          </w:p>
        </w:tc>
        <w:tc>
          <w:tcPr>
            <w:tcW w:w="700" w:type="dxa"/>
            <w:noWrap/>
            <w:vAlign w:val="center"/>
          </w:tcPr>
          <w:p w14:paraId="4C32F128"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71.7</w:t>
            </w:r>
          </w:p>
        </w:tc>
      </w:tr>
      <w:tr w:rsidR="009E041D" w14:paraId="63F42CCE" w14:textId="77777777">
        <w:trPr>
          <w:jc w:val="center"/>
        </w:trPr>
        <w:tc>
          <w:tcPr>
            <w:tcW w:w="2064" w:type="dxa"/>
            <w:noWrap/>
            <w:vAlign w:val="center"/>
          </w:tcPr>
          <w:p w14:paraId="7C265CB9" w14:textId="77777777" w:rsidR="009E041D" w:rsidRDefault="000F2892">
            <w:pPr>
              <w:spacing w:line="240" w:lineRule="auto"/>
              <w:jc w:val="left"/>
              <w:ind w:firstLine="0" w:firstLineChars="0" w:left="0" w:right="0"/>
            </w:pPr>
            <w:r>
              <w:rPr>
                <w:rFonts w:ascii="Times New Roman" w:hAnsi="Times New Roman" w:eastAsia="宋体" w:cs="Times New Roman"/>
                <w:sz w:val="20"/>
                <w:szCs w:val="20"/>
              </w:rPr>
              <w:t>REAP+</w:t>
            </w:r>
            <w:r>
              <w:rPr>
                <w:rFonts w:ascii="Times New Roman" w:hAnsi="Times New Roman" w:eastAsia="宋体" w:cs="Times New Roman"/>
                <w:sz w:val="20"/>
                <w:szCs w:val="20"/>
              </w:rPr>
              <w:t>桥接</w:t>
            </w:r>
          </w:p>
        </w:tc>
        <w:tc>
          <w:tcPr>
            <w:tcW w:w="1266" w:type="dxa"/>
            <w:noWrap/>
            <w:vAlign w:val="center"/>
          </w:tcPr>
          <w:p w14:paraId="66C02362" w14:textId="77777777" w:rsidR="009E041D" w:rsidRDefault="000F2892">
            <w:pPr>
              <w:spacing w:line="240" w:lineRule="auto"/>
              <w:jc w:val="center"/>
              <w:ind w:firstLine="0" w:firstLineChars="0" w:left="0" w:right="0"/>
            </w:pPr>
            <w:r>
              <w:rPr>
                <w:rFonts w:ascii="Times New Roman" w:hAnsi="Times New Roman" w:eastAsia="宋体" w:cs="Times New Roman"/>
                <w:b/>
                <w:bCs/>
                <w:sz w:val="20"/>
                <w:szCs w:val="20"/>
              </w:rPr>
              <w:t>85.0</w:t>
            </w:r>
          </w:p>
        </w:tc>
        <w:tc>
          <w:tcPr>
            <w:tcW w:w="692" w:type="dxa"/>
            <w:noWrap/>
            <w:vAlign w:val="center"/>
          </w:tcPr>
          <w:p w14:paraId="741A624E" w14:textId="77777777" w:rsidR="009E041D" w:rsidRDefault="000F2892">
            <w:pPr>
              <w:spacing w:line="240" w:lineRule="auto"/>
              <w:jc w:val="center"/>
              <w:ind w:firstLine="0" w:firstLineChars="0" w:left="0" w:right="0"/>
            </w:pPr>
            <w:r>
              <w:rPr>
                <w:rFonts w:ascii="Times New Roman" w:hAnsi="Times New Roman" w:eastAsia="宋体" w:cs="Times New Roman"/>
                <w:b/>
                <w:bCs/>
                <w:sz w:val="20"/>
                <w:szCs w:val="20"/>
              </w:rPr>
              <w:t>84.5</w:t>
            </w:r>
          </w:p>
        </w:tc>
        <w:tc>
          <w:tcPr>
            <w:tcW w:w="538" w:type="dxa"/>
            <w:noWrap/>
            <w:vAlign w:val="center"/>
          </w:tcPr>
          <w:p w14:paraId="333A4645" w14:textId="77777777" w:rsidR="009E041D" w:rsidRDefault="000F2892">
            <w:pPr>
              <w:spacing w:line="240" w:lineRule="auto"/>
              <w:jc w:val="center"/>
              <w:ind w:firstLine="0" w:firstLineChars="0" w:left="0" w:right="0"/>
            </w:pPr>
            <w:r>
              <w:rPr>
                <w:rFonts w:ascii="Times New Roman" w:hAnsi="Times New Roman" w:eastAsia="宋体" w:cs="Times New Roman"/>
                <w:b/>
                <w:bCs/>
                <w:sz w:val="20"/>
                <w:szCs w:val="20"/>
              </w:rPr>
              <w:t>82.9</w:t>
            </w:r>
          </w:p>
        </w:tc>
        <w:tc>
          <w:tcPr>
            <w:tcW w:w="696" w:type="dxa"/>
            <w:noWrap/>
            <w:vAlign w:val="center"/>
          </w:tcPr>
          <w:p w14:paraId="5DA68953" w14:textId="77777777" w:rsidR="009E041D" w:rsidRDefault="000F2892">
            <w:pPr>
              <w:spacing w:line="240" w:lineRule="auto"/>
              <w:jc w:val="center"/>
              <w:ind w:firstLine="0" w:firstLineChars="0" w:left="0" w:right="0"/>
            </w:pPr>
            <w:r>
              <w:rPr>
                <w:rFonts w:ascii="Times New Roman" w:hAnsi="Times New Roman" w:eastAsia="宋体" w:cs="Times New Roman"/>
                <w:b/>
                <w:bCs/>
                <w:sz w:val="20"/>
                <w:szCs w:val="20"/>
              </w:rPr>
              <w:t>84.1</w:t>
            </w:r>
          </w:p>
        </w:tc>
        <w:tc>
          <w:tcPr>
            <w:tcW w:w="784" w:type="dxa"/>
            <w:noWrap/>
            <w:vAlign w:val="center"/>
          </w:tcPr>
          <w:p w14:paraId="58EF2133" w14:textId="77777777" w:rsidR="009E041D" w:rsidRDefault="000F2892">
            <w:pPr>
              <w:spacing w:line="240" w:lineRule="auto"/>
              <w:jc w:val="center"/>
              <w:ind w:firstLine="0" w:firstLineChars="0" w:left="0" w:right="0"/>
            </w:pPr>
            <w:r>
              <w:rPr>
                <w:rFonts w:ascii="Times New Roman" w:hAnsi="Times New Roman" w:eastAsia="宋体" w:cs="Times New Roman"/>
                <w:b/>
                <w:bCs/>
                <w:sz w:val="20"/>
                <w:szCs w:val="20"/>
              </w:rPr>
              <w:t>81.5</w:t>
            </w:r>
          </w:p>
        </w:tc>
        <w:tc>
          <w:tcPr>
            <w:tcW w:w="880" w:type="dxa"/>
            <w:noWrap/>
            <w:vAlign w:val="center"/>
          </w:tcPr>
          <w:p w14:paraId="68D97884" w14:textId="77777777" w:rsidR="009E041D" w:rsidRDefault="000F2892">
            <w:pPr>
              <w:spacing w:line="240" w:lineRule="auto"/>
              <w:jc w:val="center"/>
              <w:ind w:firstLine="0" w:firstLineChars="0" w:left="0" w:right="0"/>
            </w:pPr>
            <w:r>
              <w:rPr>
                <w:rFonts w:ascii="Times New Roman" w:hAnsi="Times New Roman" w:eastAsia="宋体" w:cs="Times New Roman"/>
                <w:b/>
                <w:bCs/>
                <w:sz w:val="20"/>
                <w:szCs w:val="20"/>
              </w:rPr>
              <w:t>88.0</w:t>
            </w:r>
          </w:p>
        </w:tc>
        <w:tc>
          <w:tcPr>
            <w:tcW w:w="692" w:type="dxa"/>
            <w:noWrap/>
            <w:vAlign w:val="center"/>
          </w:tcPr>
          <w:p w14:paraId="79F15BBB" w14:textId="77777777" w:rsidR="009E041D" w:rsidRDefault="000F2892">
            <w:pPr>
              <w:spacing w:line="240" w:lineRule="auto"/>
              <w:jc w:val="center"/>
              <w:ind w:firstLine="0" w:firstLineChars="0" w:left="0" w:right="0"/>
            </w:pPr>
            <w:r>
              <w:rPr>
                <w:rFonts w:ascii="Times New Roman" w:hAnsi="Times New Roman" w:eastAsia="宋体" w:cs="Times New Roman"/>
                <w:sz w:val="20"/>
                <w:szCs w:val="20"/>
              </w:rPr>
              <w:t>88.5</w:t>
            </w:r>
          </w:p>
        </w:tc>
        <w:tc>
          <w:tcPr>
            <w:tcW w:w="700" w:type="dxa"/>
            <w:noWrap/>
            <w:vAlign w:val="center"/>
          </w:tcPr>
          <w:p w14:paraId="3B5917D5" w14:textId="77777777" w:rsidR="009E041D" w:rsidRDefault="000F2892">
            <w:pPr>
              <w:spacing w:line="240" w:lineRule="auto"/>
              <w:jc w:val="center"/>
              <w:ind w:firstLine="0" w:firstLineChars="0" w:left="0" w:right="0"/>
            </w:pPr>
            <w:r>
              <w:rPr>
                <w:rFonts w:ascii="Times New Roman" w:hAnsi="Times New Roman" w:eastAsia="宋体" w:cs="Times New Roman"/>
                <w:b/>
                <w:bCs/>
                <w:sz w:val="20"/>
                <w:szCs w:val="20"/>
              </w:rPr>
              <w:t>86.0</w:t>
            </w:r>
          </w:p>
        </w:tc>
      </w:tr>
    </w:tbl>
    <w:p w14:paraId="2967C04A" w14:textId="77777777" w:rsidR="009E041D" w:rsidRDefault="000F2892">
      <w:pPr>
        <w:pStyle w:val="2"/>
      </w:pPr>
      <w:bookmarkStart w:id="54" w:name="图片测试"/>
      <w:bookmarkStart w:id="55" w:name="_Toc230044490"/>
      <w:bookmarkEnd w:id="51"/>
      <w:bookmarkEnd w:id="53"/>
      <w:r>
        <w:rPr>
          <w:rFonts w:hint="eastAsia"/>
        </w:rPr>
        <w:t>图片测试</w:t>
      </w:r>
      <w:bookmarkEnd w:id="55"/>
    </w:p>
    <w:p w14:paraId="0C48AE7A" w14:textId="3EB38B88" w:rsidR="009E041D" w:rsidRDefault="000F2892">
      <w:pPr>
        <w:ind w:firstLine="480"/>
      </w:pPr>
      <w:r>
        <w:rPr>
          <w:rFonts w:hint="eastAsia"/>
        </w:rPr>
        <w:t>图</w:t>
      </w:r>
      <w:r>
        <w:t> </w:t>
      </w:r>
      <w:hyperlink w:anchor="fig:bridge_score_comparison">
        <w:r>
          <w:rPr>
            <w:rFonts w:cs="Times New Roman"/>
            <w:color w:val="000000"/>
            <w:u w:val="none"/>
          </w:rPr>
          <w:t>4-1</w:t>
        </w:r>
      </w:hyperlink>
      <w:r>
        <w:rPr>
          <w:rFonts w:hint="eastAsia"/>
        </w:rPr>
        <w:t>用于检查单张宽图的排版效果。该图展示了桥接分数对比，适合观察图片是否过窄、标题是否紧贴图片、编号是否按章重排。</w:t>
      </w:r>
    </w:p>
    <w:p w14:paraId="5B5A3EC2" w14:textId="77777777" w:rsidR="009E041D" w:rsidRDefault="000F2892">
      <w:pPr>
        <w:keepNext/>
        <w:spacing w:before="60" w:after="30" w:line="240" w:lineRule="auto"/>
        <w:ind w:firstLineChars="0" w:firstLine="0"/>
        <w:jc w:val="center"/>
      </w:pPr>
      <w:bookmarkStart w:id="56" w:name="fig:bridge_score_comparison"/>
      <w:r>
        <w:rPr>
          <w:noProof/>
        </w:rPr>
        <w:drawing>
          <wp:inline distT="0" distB="0" distL="0" distR="0" wp14:anchorId="6C35F843" wp14:editId="6D821E32">
            <wp:extent cx="4638040" cy="2319020"/>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images/bridge_score_comparison.png"/>
                    <pic:cNvPicPr>
                      <a:picLocks noChangeAspect="1" noChangeArrowheads="1"/>
                    </pic:cNvPicPr>
                  </pic:nvPicPr>
                  <pic:blipFill>
                    <a:blip r:embed="rId24"/>
                    <a:stretch>
                      <a:fillRect/>
                    </a:stretch>
                  </pic:blipFill>
                  <pic:spPr bwMode="auto">
                    <a:xfrm>
                      <a:off x="0" y="0"/>
                      <a:ext cx="4638040" cy="2319020"/>
                    </a:xfrm>
                    <a:prstGeom prst="rect">
                      <a:avLst/>
                    </a:prstGeom>
                    <a:noFill/>
                    <a:ln w="9525">
                      <a:noFill/>
                      <a:headEnd/>
                      <a:tailEnd/>
                    </a:ln>
                  </pic:spPr>
                </pic:pic>
              </a:graphicData>
            </a:graphic>
          </wp:inline>
        </w:drawing>
      </w:r>
    </w:p>
    <w:p w14:paraId="30267A69" w14:textId="77777777" w:rsidR="009E041D" w:rsidRDefault="000F2892">
      <w:pPr>
        <w:spacing w:before="30" w:after="30" w:line="240" w:lineRule="auto"/>
        <w:ind w:firstLineChars="0" w:firstLine="0"/>
        <w:jc w:val="center"/>
        <w:rPr>
          <w:rFonts w:cs="Times New Roman"/>
          <w:b/>
          <w:bCs/>
          <w:sz w:val="24"/>
          <w:szCs w:val="24"/>
        </w:rPr>
      </w:pPr>
      <w:r>
        <w:rPr>
          <w:rFonts w:cs="Times New Roman"/>
          <w:b/>
          <w:bCs/>
          <w:sz w:val="24"/>
          <w:szCs w:val="24"/>
        </w:rPr>
        <w:t>图</w:t>
      </w:r>
      <w:r>
        <w:rPr>
          <w:rFonts w:cs="Times New Roman"/>
          <w:b/>
          <w:bCs/>
          <w:sz w:val="24"/>
          <w:szCs w:val="24"/>
        </w:rPr>
        <w:t xml:space="preserve"> 4-1 </w:t>
      </w:r>
      <w:r>
        <w:rPr>
          <w:rFonts w:cs="Times New Roman"/>
          <w:b/>
          <w:bCs/>
          <w:sz w:val="24"/>
          <w:szCs w:val="24"/>
        </w:rPr>
        <w:t>不同模型中的桥接分数对比示意</w:t>
      </w:r>
    </w:p>
    <w:bookmarkEnd w:id="56"/>
    <w:p w14:paraId="4F32D121" w14:textId="751D59A4" w:rsidR="009E041D" w:rsidRDefault="000F2892">
      <w:pPr>
        <w:ind w:firstLine="480"/>
      </w:pPr>
      <w:r>
        <w:rPr>
          <w:rFonts w:hint="eastAsia"/>
        </w:rPr>
        <w:t>除单张图外，图</w:t>
      </w:r>
      <w:r>
        <w:t> </w:t>
      </w:r>
      <w:hyperlink w:anchor="fig:cross_model_heatmap_extra">
        <w:r>
          <w:rPr>
            <w:rFonts w:cs="Times New Roman"/>
            <w:color w:val="000000"/>
            <w:u w:val="none"/>
          </w:rPr>
          <w:t>4-2</w:t>
        </w:r>
      </w:hyperlink>
      <w:r>
        <w:rPr>
          <w:rFonts w:hint="eastAsia"/>
        </w:rPr>
        <w:t>提供三张子图组合，用于检查子图在</w:t>
      </w:r>
      <w:r>
        <w:rPr>
          <w:rFonts w:hint="eastAsia"/>
        </w:rPr>
        <w:t>Word</w:t>
      </w:r>
      <w:r>
        <w:rPr>
          <w:rFonts w:hint="eastAsia"/>
        </w:rPr>
        <w:t>中的行内布局和整体图题位置。</w:t>
      </w:r>
      <w:r>
        <w:rPr>
          <w:rFonts w:hint="eastAsia"/>
        </w:rPr>
        <w:t>Qwen3-VL</w:t>
      </w:r>
      <w:r>
        <w:rPr>
          <w:rFonts w:hint="eastAsia"/>
        </w:rPr>
        <w:t>、</w:t>
      </w:r>
      <w:r>
        <w:rPr>
          <w:rFonts w:hint="eastAsia"/>
        </w:rPr>
        <w:t>InternVL</w:t>
      </w:r>
      <w:r>
        <w:rPr>
          <w:rFonts w:hint="eastAsia"/>
        </w:rPr>
        <w:t>和</w:t>
      </w:r>
      <w:r>
        <w:rPr>
          <w:rFonts w:hint="eastAsia"/>
        </w:rPr>
        <w:t>Aria</w:t>
      </w:r>
      <w:r>
        <w:rPr>
          <w:rFonts w:hint="eastAsia"/>
        </w:rPr>
        <w:t>均为近期多模态模型或</w:t>
      </w:r>
      <w:r>
        <w:rPr>
          <w:rFonts w:hint="eastAsia"/>
        </w:rPr>
        <w:t>MoE</w:t>
      </w:r>
      <w:r>
        <w:rPr>
          <w:rFonts w:hint="eastAsia"/>
        </w:rPr>
        <w:t>多模态模型代表</w:t>
      </w:r>
      <w:hyperlink w:anchor="ref-bai2025qwen3vl">
        <w:r>
          <w:rPr>
            <w:color w:val="000000"/>
            <w:u w:val="none"/>
            <w:vertAlign w:val="superscript"/>
          </w:rPr>
          <w:t>[</w:t>
        </w:r>
        <w:r>
          <w:rPr>
            <w:color w:val="000000"/>
            <w:u w:val="none"/>
            <w:vertAlign w:val="superscript"/>
          </w:rPr>
          <w:t>13</w:t>
        </w:r>
        <w:r>
          <w:rPr>
            <w:color w:val="000000"/>
            <w:u w:val="none"/>
            <w:vertAlign w:val="superscript"/>
          </w:rPr>
          <w:t>]</w:t>
        </w:r>
      </w:hyperlink>
      <w:r>
        <w:t>–</w:t>
      </w:r>
      <w:hyperlink w:anchor="ref-li2024aria">
        <w:r>
          <w:rPr>
            <w:color w:val="000000"/>
            <w:u w:val="none"/>
            <w:vertAlign w:val="superscript"/>
          </w:rPr>
          <w:t>[</w:t>
        </w:r>
        <w:r>
          <w:rPr>
            <w:color w:val="000000"/>
            <w:u w:val="none"/>
            <w:vertAlign w:val="superscript"/>
          </w:rPr>
          <w:t>15</w:t>
        </w:r>
        <w:r>
          <w:rPr>
            <w:color w:val="000000"/>
            <w:u w:val="none"/>
            <w:vertAlign w:val="superscript"/>
          </w:rPr>
          <w:t>]</w:t>
        </w:r>
      </w:hyperlink>
      <w:r>
        <w:t>。</w:t>
      </w:r>
    </w:p>
    <w:tbl>
      <w:tblPr>
        <w:tblW w:w="8312" w:type="dxa"/>
        <w:jc w:val="center"/>
        <w:tblLook w:val="0600" w:firstRow="0" w:lastRow="0" w:firstColumn="0" w:lastColumn="0" w:noHBand="1" w:noVBand="1"/>
      </w:tblPr>
      <w:tblGrid>
        <w:gridCol w:w="4156"/>
        <w:gridCol w:w="4156"/>
      </w:tblGrid>
      <w:tr w:rsidR="009E041D" w14:paraId="3E3115AE" w14:textId="77777777">
        <w:trPr>
          <w:jc w:val="center"/>
        </w:trPr>
        <w:tc>
          <w:tcPr>
            <w:tcW w:w="0" w:type="auto"/>
          </w:tcPr>
          <w:p w14:paraId="6B8DC7A9" w14:textId="77777777" w:rsidR="009E041D" w:rsidRDefault="000F2892">
            <w:pPr>
              <w:keepNext/>
              <w:spacing w:before="60" w:after="30" w:line="240" w:lineRule="auto"/>
              <w:jc w:val="center"/>
              <w:ind w:firstLine="0" w:firstLineChars="0" w:left="0" w:right="0"/>
            </w:pPr>
            <w:bookmarkStart w:id="57" w:name="fig:cross_model_heatmap_extra"/>
            <w:r>
              <w:rPr>
                <w:noProof/>
              </w:rPr>
              <w:lastRenderedPageBreak/>
              <w:drawing>
                <wp:inline distT="0" distB="0" distL="0" distR="0" wp14:anchorId="33CD47BF" wp14:editId="65462D4C">
                  <wp:extent cx="2529840" cy="1445622"/>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images/bridge_heatmap_qwen3vl.png"/>
                          <pic:cNvPicPr>
                            <a:picLocks noChangeAspect="1" noChangeArrowheads="1"/>
                          </pic:cNvPicPr>
                        </pic:nvPicPr>
                        <pic:blipFill>
                          <a:blip r:embed="rId25"/>
                          <a:stretch>
                            <a:fillRect/>
                          </a:stretch>
                        </pic:blipFill>
                        <pic:spPr bwMode="auto">
                          <a:xfrm>
                            <a:off x="0" y="0"/>
                            <a:ext cx="2529840" cy="1445622"/>
                          </a:xfrm>
                          <a:prstGeom prst="rect">
                            <a:avLst/>
                          </a:prstGeom>
                          <a:noFill/>
                          <a:ln w="9525">
                            <a:noFill/>
                            <a:headEnd/>
                            <a:tailEnd/>
                          </a:ln>
                        </pic:spPr>
                      </pic:pic>
                    </a:graphicData>
                  </a:graphic>
                </wp:inline>
              </w:drawing>
            </w:r>
          </w:p>
        </w:tc>
        <w:tc>
          <w:tcPr>
            <w:tcW w:w="0" w:type="auto"/>
          </w:tcPr>
          <w:p w14:paraId="39319515" w14:textId="77777777" w:rsidR="009E041D" w:rsidRDefault="000F2892">
            <w:pPr>
              <w:keepNext/>
              <w:spacing w:before="60" w:after="30" w:line="240" w:lineRule="auto"/>
              <w:jc w:val="center"/>
              <w:ind w:firstLine="0" w:firstLineChars="0" w:left="0" w:right="0"/>
            </w:pPr>
            <w:r>
              <w:rPr>
                <w:noProof/>
              </w:rPr>
              <w:drawing>
                <wp:inline distT="0" distB="0" distL="0" distR="0" wp14:anchorId="50449E51" wp14:editId="737A5DDE">
                  <wp:extent cx="2529840" cy="1445622"/>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images/bridge_heatmap_internvl.png"/>
                          <pic:cNvPicPr>
                            <a:picLocks noChangeAspect="1" noChangeArrowheads="1"/>
                          </pic:cNvPicPr>
                        </pic:nvPicPr>
                        <pic:blipFill>
                          <a:blip r:embed="rId26"/>
                          <a:stretch>
                            <a:fillRect/>
                          </a:stretch>
                        </pic:blipFill>
                        <pic:spPr bwMode="auto">
                          <a:xfrm>
                            <a:off x="0" y="0"/>
                            <a:ext cx="2529840" cy="1445622"/>
                          </a:xfrm>
                          <a:prstGeom prst="rect">
                            <a:avLst/>
                          </a:prstGeom>
                          <a:noFill/>
                          <a:ln w="9525">
                            <a:noFill/>
                            <a:headEnd/>
                            <a:tailEnd/>
                          </a:ln>
                        </pic:spPr>
                      </pic:pic>
                    </a:graphicData>
                  </a:graphic>
                </wp:inline>
              </w:drawing>
            </w:r>
          </w:p>
        </w:tc>
      </w:tr>
      <w:tr w:rsidR="009E041D" w14:paraId="794C12D5" w14:textId="77777777">
        <w:trPr>
          <w:jc w:val="center"/>
        </w:trPr>
        <w:tc>
          <w:tcPr>
            <w:tcW w:w="0" w:type="auto"/>
            <w:gridSpan w:val="2"/>
          </w:tcPr>
          <w:p w14:paraId="7C197FE3" w14:textId="77777777" w:rsidR="009E041D" w:rsidRDefault="000F2892">
            <w:pPr>
              <w:keepNext/>
              <w:spacing w:before="60" w:after="30" w:line="240" w:lineRule="auto"/>
              <w:jc w:val="center"/>
              <w:ind w:firstLine="0" w:firstLineChars="0" w:left="0" w:right="0"/>
            </w:pPr>
            <w:r>
              <w:rPr>
                <w:noProof/>
              </w:rPr>
              <w:drawing>
                <wp:inline distT="0" distB="0" distL="0" distR="0" wp14:anchorId="387002B0" wp14:editId="3C23E94A">
                  <wp:extent cx="3267710" cy="1867260"/>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images/bridge_heatmap_aria.png"/>
                          <pic:cNvPicPr>
                            <a:picLocks noChangeAspect="1" noChangeArrowheads="1"/>
                          </pic:cNvPicPr>
                        </pic:nvPicPr>
                        <pic:blipFill>
                          <a:blip r:embed="rId27"/>
                          <a:stretch>
                            <a:fillRect/>
                          </a:stretch>
                        </pic:blipFill>
                        <pic:spPr bwMode="auto">
                          <a:xfrm>
                            <a:off x="0" y="0"/>
                            <a:ext cx="3267710" cy="1867260"/>
                          </a:xfrm>
                          <a:prstGeom prst="rect">
                            <a:avLst/>
                          </a:prstGeom>
                          <a:noFill/>
                          <a:ln w="9525">
                            <a:noFill/>
                            <a:headEnd/>
                            <a:tailEnd/>
                          </a:ln>
                        </pic:spPr>
                      </pic:pic>
                    </a:graphicData>
                  </a:graphic>
                </wp:inline>
              </w:drawing>
            </w:r>
          </w:p>
        </w:tc>
      </w:tr>
    </w:tbl>
    <w:p w14:paraId="767B80D1" w14:textId="77777777" w:rsidR="009E041D" w:rsidRDefault="000F2892">
      <w:pPr>
        <w:spacing w:before="30" w:after="30" w:line="240" w:lineRule="auto"/>
        <w:ind w:firstLineChars="0" w:firstLine="0"/>
        <w:jc w:val="center"/>
        <w:rPr>
          <w:rFonts w:cs="Times New Roman"/>
          <w:b/>
          <w:bCs/>
          <w:sz w:val="24"/>
          <w:szCs w:val="24"/>
        </w:rPr>
      </w:pPr>
      <w:r>
        <w:rPr>
          <w:rFonts w:cs="Times New Roman"/>
          <w:b/>
          <w:bCs/>
          <w:sz w:val="24"/>
          <w:szCs w:val="24"/>
        </w:rPr>
        <w:t>图</w:t>
      </w:r>
      <w:r>
        <w:rPr>
          <w:rFonts w:cs="Times New Roman"/>
          <w:b/>
          <w:bCs/>
          <w:sz w:val="24"/>
          <w:szCs w:val="24"/>
        </w:rPr>
        <w:t xml:space="preserve"> 4-2 </w:t>
      </w:r>
      <w:r>
        <w:rPr>
          <w:rFonts w:cs="Times New Roman"/>
          <w:b/>
          <w:bCs/>
          <w:sz w:val="24"/>
          <w:szCs w:val="24"/>
        </w:rPr>
        <w:t>跨模型桥接分数热力图排版测试</w:t>
      </w:r>
    </w:p>
    <w:p w14:paraId="7B09D379" w14:textId="77777777" w:rsidR="009E041D" w:rsidRDefault="000F2892">
      <w:pPr>
        <w:pStyle w:val="2"/>
      </w:pPr>
      <w:bookmarkStart w:id="58" w:name="本章小结-2"/>
      <w:bookmarkStart w:id="59" w:name="_Toc230044491"/>
      <w:bookmarkEnd w:id="54"/>
      <w:bookmarkEnd w:id="57"/>
      <w:r>
        <w:rPr>
          <w:rFonts w:hint="eastAsia"/>
        </w:rPr>
        <w:t>本章小结</w:t>
      </w:r>
      <w:bookmarkEnd w:id="59"/>
    </w:p>
    <w:p w14:paraId="4302CB68" w14:textId="4419A1CA" w:rsidR="009E041D" w:rsidRDefault="000F2892">
      <w:pPr>
        <w:ind w:firstLine="480"/>
      </w:pPr>
      <w:r>
        <w:rPr>
          <w:rFonts w:hint="eastAsia"/>
        </w:rPr>
        <w:t>本章提供了多行表、宽表、单图和多子图测试。转换后建议重点检查表</w:t>
      </w:r>
      <w:r>
        <w:t> </w:t>
      </w:r>
      <w:hyperlink w:anchor="chart:tasks">
        <w:r>
          <w:rPr>
            <w:rFonts w:cs="Times New Roman"/>
            <w:color w:val="000000"/>
            <w:u w:val="none"/>
          </w:rPr>
          <w:t>4-1</w:t>
        </w:r>
      </w:hyperlink>
      <w:r>
        <w:rPr>
          <w:rFonts w:hint="eastAsia"/>
        </w:rPr>
        <w:t>、表</w:t>
      </w:r>
      <w:r>
        <w:t> </w:t>
      </w:r>
      <w:hyperlink w:anchor="chart:50pct">
        <w:r>
          <w:rPr>
            <w:rFonts w:cs="Times New Roman"/>
            <w:color w:val="000000"/>
            <w:u w:val="none"/>
          </w:rPr>
          <w:t>4-2</w:t>
        </w:r>
      </w:hyperlink>
      <w:r>
        <w:rPr>
          <w:rFonts w:hint="eastAsia"/>
        </w:rPr>
        <w:t>、图</w:t>
      </w:r>
      <w:r>
        <w:t> </w:t>
      </w:r>
      <w:hyperlink w:anchor="fig:bridge_score_comparison">
        <w:r>
          <w:rPr>
            <w:rFonts w:cs="Times New Roman"/>
            <w:color w:val="000000"/>
            <w:u w:val="none"/>
          </w:rPr>
          <w:t>4-1</w:t>
        </w:r>
      </w:hyperlink>
      <w:r>
        <w:rPr>
          <w:rFonts w:hint="eastAsia"/>
        </w:rPr>
        <w:t>和图</w:t>
      </w:r>
      <w:r>
        <w:t> </w:t>
      </w:r>
      <w:hyperlink w:anchor="fig:cross_model_heatmap_extra">
        <w:r>
          <w:rPr>
            <w:rFonts w:cs="Times New Roman"/>
            <w:color w:val="000000"/>
            <w:u w:val="none"/>
          </w:rPr>
          <w:t>4-2</w:t>
        </w:r>
      </w:hyperlink>
      <w:r>
        <w:rPr>
          <w:rFonts w:hint="eastAsia"/>
        </w:rPr>
        <w:t>的显示效果。</w:t>
      </w:r>
    </w:p>
    <w:p w14:paraId="5D4237C3" w14:textId="77777777" w:rsidR="009E041D" w:rsidRDefault="000F2892">
      <w:pPr>
        <w:pStyle w:val="1"/>
      </w:pPr>
      <w:bookmarkStart w:id="60" w:name="总结与展望"/>
      <w:bookmarkStart w:id="61" w:name="_Toc230044492"/>
      <w:bookmarkEnd w:id="46"/>
      <w:bookmarkEnd w:id="58"/>
      <w:r>
        <w:rPr>
          <w:rFonts w:hint="eastAsia"/>
        </w:rPr>
        <w:lastRenderedPageBreak/>
        <w:t>总结与展望</w:t>
      </w:r>
      <w:bookmarkEnd w:id="61"/>
    </w:p>
    <w:p w14:paraId="50620BA8" w14:textId="77777777" w:rsidR="009E041D" w:rsidRDefault="000F2892">
      <w:pPr>
        <w:ind w:firstLine="480"/>
      </w:pPr>
      <w:r>
        <w:rPr>
          <w:rFonts w:hint="eastAsia"/>
        </w:rPr>
        <w:t>论文总结必须用这样的条目的形式给出，总结是对全文的总结，不是对毕业设计的心得，心得部分不要写。</w:t>
      </w:r>
    </w:p>
    <w:p w14:paraId="5C660160" w14:textId="77777777" w:rsidR="009E041D" w:rsidRDefault="000F2892">
      <w:pPr>
        <w:ind w:firstLine="480"/>
      </w:pPr>
      <w:r>
        <w:rPr>
          <w:rFonts w:hint="eastAsia"/>
        </w:rPr>
        <w:t>参考文献不少于</w:t>
      </w:r>
      <w:r>
        <w:t xml:space="preserve"> 25 </w:t>
      </w:r>
      <w:r>
        <w:rPr>
          <w:rFonts w:hint="eastAsia"/>
        </w:rPr>
        <w:t>篇，其中英文文献不少于</w:t>
      </w:r>
      <w:r>
        <w:t xml:space="preserve"> 10 </w:t>
      </w:r>
      <w:r>
        <w:rPr>
          <w:rFonts w:hint="eastAsia"/>
        </w:rPr>
        <w:t>篇，近三年文献不少于</w:t>
      </w:r>
      <w:r>
        <w:t xml:space="preserve"> 5 </w:t>
      </w:r>
      <w:r>
        <w:rPr>
          <w:rFonts w:hint="eastAsia"/>
        </w:rPr>
        <w:t>篇</w:t>
      </w:r>
    </w:p>
    <w:p w14:paraId="504F9571" w14:textId="77777777" w:rsidR="009E041D" w:rsidRDefault="000F2892">
      <w:pPr>
        <w:pStyle w:val="1"/>
        <w:numPr>
          <w:ilvl w:val="0"/>
          <w:numId w:val="0"/>
        </w:numPr>
      </w:pPr>
      <w:bookmarkStart w:id="62" w:name="致-谢"/>
      <w:bookmarkStart w:id="63" w:name="_Toc230044493"/>
      <w:bookmarkEnd w:id="60"/>
      <w:r>
        <w:rPr>
          <w:rFonts w:hint="eastAsia"/>
        </w:rPr>
        <w:lastRenderedPageBreak/>
        <w:t>参考文献</w:t>
      </w:r>
      <w:bookmarkEnd w:id="63"/>
    </w:p>
    <w:p w14:paraId="1824FA87" w14:textId="77777777" w:rsidR="009E041D" w:rsidRDefault="000F2892">
      <w:pPr>
        <w:ind w:firstLine="480"/>
      </w:pPr>
      <w:bookmarkStart w:id="64" w:name="ref-张立先2011数控机床高速微线段插补算法与自适应前瞻处理"/>
      <w:bookmarkStart w:id="65" w:name="refs"/>
      <w:r>
        <w:t xml:space="preserve">[1] </w:t>
      </w:r>
      <w:r>
        <w:rPr>
          <w:rFonts w:hint="eastAsia"/>
        </w:rPr>
        <w:t>张立先</w:t>
      </w:r>
      <w:r>
        <w:rPr>
          <w:rFonts w:hint="eastAsia"/>
        </w:rPr>
        <w:t>,</w:t>
      </w:r>
      <w:r>
        <w:t xml:space="preserve"> </w:t>
      </w:r>
      <w:r>
        <w:rPr>
          <w:rFonts w:hint="eastAsia"/>
        </w:rPr>
        <w:t>孙瑞勇</w:t>
      </w:r>
      <w:r>
        <w:rPr>
          <w:rFonts w:hint="eastAsia"/>
        </w:rPr>
        <w:t>,</w:t>
      </w:r>
      <w:r>
        <w:t xml:space="preserve"> </w:t>
      </w:r>
      <w:r>
        <w:rPr>
          <w:rFonts w:hint="eastAsia"/>
        </w:rPr>
        <w:t>高小山</w:t>
      </w:r>
      <w:r>
        <w:rPr>
          <w:rFonts w:hint="eastAsia"/>
        </w:rPr>
        <w:t>,</w:t>
      </w:r>
      <w:r>
        <w:t xml:space="preserve"> and </w:t>
      </w:r>
      <w:r>
        <w:rPr>
          <w:rFonts w:hint="eastAsia"/>
        </w:rPr>
        <w:t>李洪波</w:t>
      </w:r>
      <w:r>
        <w:rPr>
          <w:rFonts w:hint="eastAsia"/>
        </w:rPr>
        <w:t>.</w:t>
      </w:r>
      <w:r>
        <w:t xml:space="preserve"> 2011. </w:t>
      </w:r>
      <w:r>
        <w:rPr>
          <w:rFonts w:hint="eastAsia"/>
        </w:rPr>
        <w:t>“数控机床高速微线段插补算法与自适应前瞻处理</w:t>
      </w:r>
      <w:r>
        <w:rPr>
          <w:rFonts w:hint="eastAsia"/>
        </w:rPr>
        <w:t>.</w:t>
      </w:r>
      <w:r>
        <w:rPr>
          <w:rFonts w:hint="eastAsia"/>
        </w:rPr>
        <w:t>”</w:t>
      </w:r>
      <w:r>
        <w:t xml:space="preserve"> </w:t>
      </w:r>
      <w:r>
        <w:rPr>
          <w:rFonts w:hint="eastAsia"/>
          <w:i/>
          <w:iCs/>
        </w:rPr>
        <w:t>中国科学：技术科学</w:t>
      </w:r>
      <w:r>
        <w:t>, 41(6), 16.</w:t>
      </w:r>
    </w:p>
    <w:p w14:paraId="5DABC4CA" w14:textId="610BA2C2" w:rsidR="009E041D" w:rsidRDefault="000F2892">
      <w:pPr>
        <w:ind w:firstLine="480"/>
      </w:pPr>
      <w:bookmarkStart w:id="66" w:name="ref-liu2023llava"/>
      <w:bookmarkEnd w:id="64"/>
      <w:r>
        <w:t>[2] H. Liu, C. Li, Q. Wu, and Y. J. Lee. 2023. “</w:t>
      </w:r>
      <w:hyperlink r:id="rId28">
        <w:r>
          <w:rPr>
            <w:color w:val="000000"/>
            <w:u w:val="none"/>
          </w:rPr>
          <w:t>Visual instruction tuning</w:t>
        </w:r>
      </w:hyperlink>
      <w:r>
        <w:t xml:space="preserve">.” </w:t>
      </w:r>
      <w:r>
        <w:rPr>
          <w:i/>
          <w:iCs/>
        </w:rPr>
        <w:t>Advances in neural information processing systems</w:t>
      </w:r>
      <w:r>
        <w:t>, 36, 34892–34916.</w:t>
      </w:r>
    </w:p>
    <w:p w14:paraId="21A9589E" w14:textId="5E47E759" w:rsidR="009E041D" w:rsidRDefault="000F2892">
      <w:pPr>
        <w:ind w:firstLine="480"/>
      </w:pPr>
      <w:bookmarkStart w:id="67" w:name="ref-fedus2022switch"/>
      <w:bookmarkEnd w:id="66"/>
      <w:r>
        <w:t>[3] W. Fedus, B. Zoph, and N. Shazeer. 2022. “</w:t>
      </w:r>
      <w:hyperlink r:id="rId29">
        <w:r>
          <w:rPr>
            <w:color w:val="000000"/>
            <w:u w:val="none"/>
          </w:rPr>
          <w:t>Switch transformers: Scaling to trillion parameter models with simple and efficient sparsity</w:t>
        </w:r>
      </w:hyperlink>
      <w:r>
        <w:t xml:space="preserve">.” </w:t>
      </w:r>
      <w:r>
        <w:rPr>
          <w:i/>
          <w:iCs/>
        </w:rPr>
        <w:t>Journal of Machine Learning Research</w:t>
      </w:r>
      <w:r>
        <w:t>, 23(120), 1–39.</w:t>
      </w:r>
    </w:p>
    <w:p w14:paraId="78B97A10" w14:textId="77777777" w:rsidR="009E041D" w:rsidRDefault="000F2892">
      <w:pPr>
        <w:ind w:firstLine="480"/>
      </w:pPr>
      <w:bookmarkStart w:id="68" w:name="ref-shazeer2017outrageously"/>
      <w:bookmarkEnd w:id="67"/>
      <w:r>
        <w:t xml:space="preserve">[4] N. Shazeer, A. Mirhoseini, K. Maziarz, A. Davis, Q. V. Le, G. E. Hinton, and J. Dean. 2017. “Outrageously large neural networks: The sparsely-gated mixture-of-experts layer.” </w:t>
      </w:r>
      <w:r>
        <w:rPr>
          <w:i/>
          <w:iCs/>
        </w:rPr>
        <w:t>In proceedings of the 5th international conference on learning representations</w:t>
      </w:r>
      <w:r>
        <w:t>.</w:t>
      </w:r>
    </w:p>
    <w:p w14:paraId="7E8CC1C1" w14:textId="77777777" w:rsidR="009E041D" w:rsidRDefault="000F2892">
      <w:pPr>
        <w:ind w:firstLine="480"/>
      </w:pPr>
      <w:bookmarkStart w:id="69" w:name="ref-chi2022hcsmoe"/>
      <w:bookmarkEnd w:id="68"/>
      <w:r>
        <w:t xml:space="preserve">[5] I.-C. Chen, H.-S. Liu, W.-F. Sun, C.-H. Chao, Y.-C. Hsu, and C.-Y. Lee. 2025. “Retraining-free merging of sparse MoE via hierarchical clustering.” </w:t>
      </w:r>
      <w:r>
        <w:rPr>
          <w:i/>
          <w:iCs/>
        </w:rPr>
        <w:t>In proceedings of the 42nd international conference on machine learning</w:t>
      </w:r>
      <w:r>
        <w:t>.</w:t>
      </w:r>
    </w:p>
    <w:p w14:paraId="78F1F262" w14:textId="77777777" w:rsidR="009E041D" w:rsidRDefault="000F2892">
      <w:pPr>
        <w:ind w:firstLine="480"/>
      </w:pPr>
      <w:bookmarkStart w:id="70" w:name="ref-li2024mcsmoe"/>
      <w:bookmarkEnd w:id="69"/>
      <w:r>
        <w:t xml:space="preserve">[6] P. Li, Z. Zhang, P. Yadav, Y.-L. Sung, Y. Cheng, M. Bansal, and T. Chen. 2024. “Merge, then compress: Demystify efficient SMoE with hints from its routing policy.” </w:t>
      </w:r>
      <w:r>
        <w:rPr>
          <w:i/>
          <w:iCs/>
        </w:rPr>
        <w:t>In proceedings of the 12th international conference on learning representations</w:t>
      </w:r>
      <w:r>
        <w:t>.</w:t>
      </w:r>
    </w:p>
    <w:p w14:paraId="74ECA1BE" w14:textId="77777777" w:rsidR="009E041D" w:rsidRDefault="000F2892">
      <w:pPr>
        <w:ind w:firstLine="480"/>
      </w:pPr>
      <w:bookmarkStart w:id="71" w:name="ref-chen2024reap"/>
      <w:bookmarkEnd w:id="70"/>
      <w:r>
        <w:t xml:space="preserve">[7] M. Lasby, I. Lazarevich, N. Sinnadurai, S. Lie, Y. Ioannou, and V. Thangarasa. 2026. “REAP the experts: Why pruning prevails for one-shot MoE compression.” </w:t>
      </w:r>
      <w:r>
        <w:rPr>
          <w:i/>
          <w:iCs/>
        </w:rPr>
        <w:t>In proceedings of the 14th international conference on learning representations</w:t>
      </w:r>
      <w:r>
        <w:t>.</w:t>
      </w:r>
    </w:p>
    <w:p w14:paraId="3505F7E0" w14:textId="4DC720DC" w:rsidR="009E041D" w:rsidRDefault="000F2892">
      <w:pPr>
        <w:ind w:firstLine="480"/>
      </w:pPr>
      <w:bookmarkStart w:id="72" w:name="ref-wu2024deepseekvl2"/>
      <w:bookmarkEnd w:id="71"/>
      <w:r>
        <w:t>[8] Z. Wu, X. Chen, Z. Pan, X. Liu, W. Liu, D. Dai, and others. 2024. “</w:t>
      </w:r>
      <w:hyperlink r:id="rId30">
        <w:r>
          <w:rPr>
            <w:color w:val="000000"/>
            <w:u w:val="none"/>
          </w:rPr>
          <w:t>DeepSeek-VL2: Mixture-of-experts vision-language models for advanced multimodal understanding</w:t>
        </w:r>
      </w:hyperlink>
      <w:r>
        <w:t xml:space="preserve">.” </w:t>
      </w:r>
      <w:r>
        <w:rPr>
          <w:i/>
          <w:iCs/>
        </w:rPr>
        <w:t>CoRR</w:t>
      </w:r>
      <w:r>
        <w:t>, abs/2412.10302.</w:t>
      </w:r>
    </w:p>
    <w:p w14:paraId="41031DF9" w14:textId="77777777" w:rsidR="009E041D" w:rsidRDefault="000F2892">
      <w:pPr>
        <w:ind w:firstLine="480"/>
      </w:pPr>
      <w:bookmarkStart w:id="73" w:name="ref-zhang2024lmmseval"/>
      <w:bookmarkEnd w:id="72"/>
      <w:r>
        <w:t xml:space="preserve">[9] K. Zhang, B. Li, P. Zhang, F. Pu, J. A. Cahyono, K. Hu, S. Liu, Y. Zhang, J. Yang, C. Li, and Z. Liu. 2024. “LMMs-Eval: Reality check on the evaluation of large multimodal models.” </w:t>
      </w:r>
      <w:r>
        <w:rPr>
          <w:i/>
          <w:iCs/>
        </w:rPr>
        <w:t>CoRR</w:t>
      </w:r>
      <w:r>
        <w:t>, abs/2407.12772.</w:t>
      </w:r>
    </w:p>
    <w:p w14:paraId="2FA1ABE1" w14:textId="77777777" w:rsidR="009E041D" w:rsidRDefault="000F2892">
      <w:pPr>
        <w:ind w:firstLine="480"/>
      </w:pPr>
      <w:bookmarkStart w:id="74" w:name="ref-mathew2022infographicvqa"/>
      <w:bookmarkEnd w:id="73"/>
      <w:r>
        <w:t xml:space="preserve">[10] M. Mathew, V. Bagal, R. Tito, D. Karatzas, E. Valveny, and C. V. Jawahar. 2022. “InfographicVQA.” </w:t>
      </w:r>
      <w:r>
        <w:rPr>
          <w:i/>
          <w:iCs/>
        </w:rPr>
        <w:t>In proceedings of the IEEE/CVF winter conference on applications of computer vision</w:t>
      </w:r>
      <w:r>
        <w:t>, 1697–1706.</w:t>
      </w:r>
    </w:p>
    <w:p w14:paraId="684BA915" w14:textId="77777777" w:rsidR="009E041D" w:rsidRDefault="000F2892">
      <w:pPr>
        <w:ind w:firstLine="480"/>
      </w:pPr>
      <w:bookmarkStart w:id="75" w:name="ref-yue2024mmmu"/>
      <w:bookmarkEnd w:id="74"/>
      <w:r>
        <w:lastRenderedPageBreak/>
        <w:t xml:space="preserve">[11] X. Yue, Y. Ni, K. Zhang, T. Zheng, R. Liu, G. Zhang, S. Stevens, D. Jiang, W. Ren, Y. Sun, C. Wei, B. Yu, R. Yuan, R. Sun, M. Yin, B. Zheng, Z. Yang, Y. Liu, W. Huang, H. Sun, Y. Su, and W. Chen. 2024. “MMMU: A massive multi-discipline multimodal understanding and reasoning benchmark for expert AGI.” </w:t>
      </w:r>
      <w:r>
        <w:rPr>
          <w:i/>
          <w:iCs/>
        </w:rPr>
        <w:t>In proceedings of the IEEE/CVF conference on computer vision and pattern recognition</w:t>
      </w:r>
      <w:r>
        <w:t>.</w:t>
      </w:r>
    </w:p>
    <w:p w14:paraId="39A27C5F" w14:textId="77777777" w:rsidR="009E041D" w:rsidRDefault="000F2892">
      <w:pPr>
        <w:ind w:firstLine="480"/>
      </w:pPr>
      <w:bookmarkStart w:id="76" w:name="ref-liu2024ocrbench"/>
      <w:bookmarkEnd w:id="75"/>
      <w:r>
        <w:t xml:space="preserve">[12] Y. Liu, Z. Li, M. Huang, B. Yang, W. Yu, C. Li, X.-C. Yin, C.-L. Liu, L. Jin, and X. Bai. 2024. “OCRBench: On the hidden mystery of OCR in large multimodal models.” </w:t>
      </w:r>
      <w:r>
        <w:rPr>
          <w:i/>
          <w:iCs/>
        </w:rPr>
        <w:t>Science China Information Sciences</w:t>
      </w:r>
      <w:r>
        <w:t>, 67(220102).</w:t>
      </w:r>
    </w:p>
    <w:p w14:paraId="298A1803" w14:textId="77777777" w:rsidR="009E041D" w:rsidRDefault="000F2892">
      <w:pPr>
        <w:ind w:firstLine="480"/>
      </w:pPr>
      <w:bookmarkStart w:id="77" w:name="ref-bai2025qwen3vl"/>
      <w:bookmarkEnd w:id="76"/>
      <w:r>
        <w:t xml:space="preserve">[13] S. Bai, Y. Cai, R. Chen, K. Chen, and others. 2025. “Qwen3-VL technical report.” </w:t>
      </w:r>
      <w:r>
        <w:rPr>
          <w:i/>
          <w:iCs/>
        </w:rPr>
        <w:t>CoRR</w:t>
      </w:r>
      <w:r>
        <w:t>, abs/2511.21631.</w:t>
      </w:r>
    </w:p>
    <w:p w14:paraId="31C7FA37" w14:textId="77777777" w:rsidR="009E041D" w:rsidRDefault="000F2892">
      <w:pPr>
        <w:ind w:firstLine="480"/>
      </w:pPr>
      <w:bookmarkStart w:id="78" w:name="ref-wang2025internvl35"/>
      <w:bookmarkEnd w:id="77"/>
      <w:r>
        <w:t xml:space="preserve">[14] W. Wang, Z. Gao, L. Gu, H. Pu, and others. 2025. “InternVL3.5: Advancing open-source multimodal models in versatility, reasoning, and efficiency.” </w:t>
      </w:r>
      <w:r>
        <w:rPr>
          <w:i/>
          <w:iCs/>
        </w:rPr>
        <w:t>CoRR</w:t>
      </w:r>
      <w:r>
        <w:t>, abs/2508.18265.</w:t>
      </w:r>
    </w:p>
    <w:p w14:paraId="5FD6E2A0" w14:textId="77777777" w:rsidR="009E041D" w:rsidRDefault="000F2892">
      <w:pPr>
        <w:ind w:firstLine="480"/>
      </w:pPr>
      <w:bookmarkStart w:id="79" w:name="ref-li2024aria"/>
      <w:bookmarkEnd w:id="78"/>
      <w:r>
        <w:t xml:space="preserve">[15] D. Li, Y. Liu, H. Wu, Y. Wang, Z. Shen, B. Qu, X. Niu, G. Wang, B. Chen, and J. Li. 2024. “Aria: An open multimodal native mixture-of-experts model.” </w:t>
      </w:r>
      <w:r>
        <w:rPr>
          <w:i/>
          <w:iCs/>
        </w:rPr>
        <w:t>CoRR</w:t>
      </w:r>
      <w:r>
        <w:t>, abs/2410.05993.</w:t>
      </w:r>
    </w:p>
    <w:p w14:paraId="51C0FB60" w14:textId="77777777" w:rsidR="009E041D" w:rsidRDefault="000F2892">
      <w:pPr>
        <w:pStyle w:val="1"/>
        <w:numPr>
          <w:ilvl w:val="0"/>
          <w:numId w:val="0"/>
        </w:numPr>
      </w:pPr>
      <w:bookmarkStart w:id="80" w:name="_Toc230044494"/>
      <w:bookmarkEnd w:id="65"/>
      <w:bookmarkEnd w:id="79"/>
      <w:r>
        <w:rPr>
          <w:rFonts w:hint="eastAsia"/>
        </w:rPr>
        <w:lastRenderedPageBreak/>
        <w:t>致</w:t>
      </w:r>
      <w:r>
        <w:t xml:space="preserve"> </w:t>
      </w:r>
      <w:r>
        <w:rPr>
          <w:rFonts w:hint="eastAsia"/>
        </w:rPr>
        <w:t>谢</w:t>
      </w:r>
      <w:bookmarkEnd w:id="80"/>
    </w:p>
    <w:p w14:paraId="73787740" w14:textId="77777777" w:rsidR="009E041D" w:rsidRDefault="000F2892">
      <w:pPr>
        <w:ind w:firstLine="480"/>
      </w:pPr>
      <w:r>
        <w:rPr>
          <w:rFonts w:hint="eastAsia"/>
        </w:rPr>
        <w:t>论文致谢页页码一般应该大于等于</w:t>
      </w:r>
      <w:r>
        <w:rPr>
          <w:rFonts w:hint="eastAsia"/>
        </w:rPr>
        <w:t>40</w:t>
      </w:r>
      <w:r>
        <w:rPr>
          <w:rFonts w:hint="eastAsia"/>
        </w:rPr>
        <w:t>，描述实际工作部分篇幅应在</w:t>
      </w:r>
      <w:r>
        <w:rPr>
          <w:rFonts w:hint="eastAsia"/>
        </w:rPr>
        <w:t>20</w:t>
      </w:r>
      <w:r>
        <w:rPr>
          <w:rFonts w:hint="eastAsia"/>
        </w:rPr>
        <w:t>页以上。如果达不到要求可能直接二辩了！！！</w:t>
      </w:r>
    </w:p>
    <w:p w14:paraId="6F83C93C" w14:textId="77777777" w:rsidR="009E041D" w:rsidRDefault="000F2892">
      <w:pPr>
        <w:ind w:firstLine="480"/>
      </w:pPr>
      <w:r>
        <w:rPr>
          <w:rFonts w:hint="eastAsia"/>
        </w:rPr>
        <w:t>致谢属于论文的辅文部分。使用第一人称，采用散文体，对指导教师以及协助完成设计的有关人员表示谢意，</w:t>
      </w:r>
      <w:r>
        <w:t xml:space="preserve"> </w:t>
      </w:r>
      <w:r>
        <w:rPr>
          <w:rFonts w:hint="eastAsia"/>
        </w:rPr>
        <w:t>并可简述自己通过本次毕业设计的体会，注意致谢是查重最容易出问题的地方，请千万不要照搬别人写的，</w:t>
      </w:r>
      <w:r>
        <w:t xml:space="preserve"> </w:t>
      </w:r>
      <w:r>
        <w:rPr>
          <w:rFonts w:hint="eastAsia"/>
        </w:rPr>
        <w:t>2025</w:t>
      </w:r>
      <w:r>
        <w:rPr>
          <w:rFonts w:hint="eastAsia"/>
        </w:rPr>
        <w:t>年开始致谢放到论文最后面</w:t>
      </w:r>
      <w:bookmarkEnd w:id="62"/>
    </w:p>
    <w:sectPr w:rsidR="009E041D">
      <w:pgSz w:w="11906" w:h="16838"/>
      <w:pgMar w:top="1843" w:right="1797" w:bottom="1531" w:left="1797" w:header="1134" w:footer="1221" w:gutter="0"/>
      <w:pgNumType w:start="1"/>
      <w:cols w:space="720"/>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ustCS" w:date="2023-02-06T16:26:00Z" w:initials="A">
    <w:p w14:paraId="1083FD63" w14:textId="77777777" w:rsidR="009B7241" w:rsidRDefault="00E6376C">
      <w:pPr>
        <w:pStyle w:val="aa"/>
      </w:pPr>
      <w:r>
        <w:rPr>
          <w:rStyle w:val="aff0"/>
        </w:rPr>
        <w:annotationRef/>
      </w:r>
      <w:r>
        <w:rPr>
          <w:rFonts w:hint="eastAsia"/>
        </w:rPr>
        <w:t>与答辩日期一致</w:t>
      </w:r>
    </w:p>
  </w:comment>
  <w:comment w:id="2" w:author="谭志虎" w:date="2025-06-03T15:01:00Z" w:initials="">
    <w:p w14:paraId="1083FD64" w14:textId="77777777" w:rsidR="009B7241" w:rsidRDefault="00E6376C">
      <w:pPr>
        <w:pStyle w:val="aa"/>
      </w:pPr>
      <w:r>
        <w:rPr>
          <w:rStyle w:val="aff0"/>
        </w:rPr>
        <w:annotationRef/>
      </w:r>
      <w:r>
        <w:rPr>
          <w:rFonts w:hint="eastAsia"/>
        </w:rPr>
        <w:t>一般不要选择保密，特殊情况必须申请</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83FD63" w15:done="0"/>
  <w15:commentEx w15:paraId="1083FD6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83FD63" w16cid:durableId="1083FD6F"/>
  <w16cid:commentId w16cid:paraId="1083FD64" w16cid:durableId="1083FD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1218E" w14:textId="77777777" w:rsidR="00DF3FBF" w:rsidRDefault="00DF3FBF">
      <w:pPr>
        <w:spacing w:line="240" w:lineRule="auto"/>
        <w:ind w:firstLine="480"/>
      </w:pPr>
      <w:r>
        <w:separator/>
      </w:r>
    </w:p>
  </w:endnote>
  <w:endnote w:type="continuationSeparator" w:id="0">
    <w:p w14:paraId="4CEBBD61" w14:textId="77777777" w:rsidR="00DF3FBF" w:rsidRDefault="00DF3FB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Intel Clear">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MR10">
    <w:altName w:val="Times New Roman"/>
    <w:charset w:val="00"/>
    <w:family w:val="roman"/>
    <w:pitch w:val="default"/>
  </w:font>
  <w:font w:name="CMTT10">
    <w:altName w:val="Times New Roman"/>
    <w:charset w:val="00"/>
    <w:family w:val="roman"/>
    <w:pitch w:val="default"/>
  </w:font>
  <w:font w:name="CMTI10">
    <w:altName w:val="Times New Roman"/>
    <w:charset w:val="00"/>
    <w:family w:val="roman"/>
    <w:pitch w:val="default"/>
  </w:font>
  <w:font w:name="楷体_GB2312">
    <w:altName w:val="楷体"/>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3FDF5" w14:textId="77777777" w:rsidR="009B7241" w:rsidRDefault="009B7241">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3FDF6" w14:textId="77777777" w:rsidR="009B7241" w:rsidRDefault="009B7241">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3FDF8" w14:textId="77777777" w:rsidR="009B7241" w:rsidRDefault="009B7241">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568611"/>
    </w:sdtPr>
    <w:sdtEndPr/>
    <w:sdtContent>
      <w:p w14:paraId="1083FDFB" w14:textId="77777777" w:rsidR="009B7241" w:rsidRDefault="000F2892">
        <w:pPr>
          <w:pStyle w:val="af2"/>
          <w:spacing w:beforeLines="50" w:before="120" w:line="240" w:lineRule="auto"/>
          <w:ind w:firstLineChars="0" w:firstLine="0"/>
          <w:jc w:val="center"/>
        </w:pPr>
        <w:r>
          <w:rPr>
            <w:noProof/>
            <w:sz w:val="22"/>
            <w:szCs w:val="22"/>
          </w:rPr>
          <mc:AlternateContent>
            <mc:Choice Requires="wpg">
              <w:drawing>
                <wp:anchor distT="0" distB="0" distL="114300" distR="114300" simplePos="0" relativeHeight="251659264" behindDoc="1" locked="0" layoutInCell="1" allowOverlap="1" wp14:anchorId="1083FDFD" wp14:editId="1083FDFE">
                  <wp:simplePos x="0" y="0"/>
                  <wp:positionH relativeFrom="column">
                    <wp:posOffset>-21590</wp:posOffset>
                  </wp:positionH>
                  <wp:positionV relativeFrom="paragraph">
                    <wp:posOffset>157480</wp:posOffset>
                  </wp:positionV>
                  <wp:extent cx="5321300" cy="3810"/>
                  <wp:effectExtent l="0" t="0" r="0" b="0"/>
                  <wp:wrapNone/>
                  <wp:docPr id="8" name="组合 8"/>
                  <wp:cNvGraphicFramePr/>
                  <a:graphic xmlns:a="http://schemas.openxmlformats.org/drawingml/2006/main">
                    <a:graphicData uri="http://schemas.microsoft.com/office/word/2010/wordprocessingGroup">
                      <wpg:wgp>
                        <wpg:cNvGrpSpPr/>
                        <wpg:grpSpPr>
                          <a:xfrm>
                            <a:off x="0" y="0"/>
                            <a:ext cx="5321300" cy="3810"/>
                            <a:chOff x="0" y="0"/>
                            <a:chExt cx="5321300" cy="4234"/>
                          </a:xfrm>
                        </wpg:grpSpPr>
                        <wps:wsp>
                          <wps:cNvPr id="1" name="直接连接符 1"/>
                          <wps:cNvCnPr/>
                          <wps:spPr>
                            <a:xfrm>
                              <a:off x="0" y="0"/>
                              <a:ext cx="2347582"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s:wsp>
                          <wps:cNvPr id="6" name="直接连接符 6"/>
                          <wps:cNvCnPr/>
                          <wps:spPr>
                            <a:xfrm>
                              <a:off x="2971800" y="4234"/>
                              <a:ext cx="2349500"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_x0000_s1026" o:spid="_x0000_s1026" o:spt="203" style="position:absolute;left:0pt;margin-left:-1.7pt;margin-top:12.4pt;height:0.3pt;width:419pt;z-index:-251657216;mso-width-relative:page;mso-height-relative:page;" coordsize="5321300,4234" o:gfxdata="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Y9hFvNgAAAAIAQAADwAAAAAAAAABACAAAAAiAAAAZHJz&#10;L2Rvd25yZXYueG1sUEsBAhQAFAAAAAgAh07iQKH4HJF2AgAAuAYAAA4AAAAAAAAAAQAgAAAAJwEA&#10;AGRycy9lMm9Eb2MueG1sUEsFBgAAAAAGAAYAWQEAAA8GAAAAAA==&#10;">
                  <o:lock v:ext="edit" aspectratio="f"/>
                  <v:line id="_x0000_s1026" o:spid="_x0000_s1026" o:spt="20" style="position:absolute;left:0;top:0;height:0;width:2347582;" filled="f" stroked="t" coordsize="21600,21600" o:gfxdata="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669bUugAAANoA&#10;AAAPAAAAAAAAAAEAIAAAACIAAABkcnMvZG93bnJldi54bWxQSwECFAAUAAAACACHTuJAMy8FnjsA&#10;AAA5AAAAEAAAAAAAAAABACAAAAAJAQAAZHJzL3NoYXBleG1sLnhtbFBLBQYAAAAABgAGAFsBAACz&#10;AwAAAAA=&#10;">
                    <v:fill on="f" focussize="0,0"/>
                    <v:stroke weight="0.5pt" color="#5B9BD5 [3204]" miterlimit="8" joinstyle="miter"/>
                    <v:imagedata o:title=""/>
                    <o:lock v:ext="edit" aspectratio="f"/>
                  </v:line>
                  <v:line id="_x0000_s1026" o:spid="_x0000_s1026" o:spt="20" style="position:absolute;left:2971800;top:4234;height:0;width:2349500;" filled="f" stroked="t" coordsize="21600,21600" o:gfxdata="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Ak6gvQAA&#10;ANoAAAAPAAAAAAAAAAEAIAAAACIAAABkcnMvZG93bnJldi54bWxQSwECFAAUAAAACACHTuJAMy8F&#10;njsAAAA5AAAAEAAAAAAAAAABACAAAAAMAQAAZHJzL3NoYXBleG1sLnhtbFBLBQYAAAAABgAGAFsB&#10;AAC2AwAAAAA=&#10;">
                    <v:fill on="f" focussize="0,0"/>
                    <v:stroke weight="0.5pt" color="#5B9BD5 [3204]" miterlimit="8" joinstyle="miter"/>
                    <v:imagedata o:title=""/>
                    <o:lock v:ext="edit" aspectratio="f"/>
                  </v:line>
                </v:group>
              </w:pict>
            </mc:Fallback>
          </mc:AlternateContent>
        </w:r>
        <w:r>
          <w:rPr>
            <w:sz w:val="22"/>
            <w:szCs w:val="22"/>
          </w:rPr>
          <w:fldChar w:fldCharType="begin"/>
        </w:r>
        <w:r>
          <w:rPr>
            <w:sz w:val="22"/>
            <w:szCs w:val="22"/>
          </w:rPr>
          <w:instrText>PAGE   \* MERGEFORMAT</w:instrText>
        </w:r>
        <w:r>
          <w:rPr>
            <w:sz w:val="22"/>
            <w:szCs w:val="22"/>
          </w:rPr>
          <w:fldChar w:fldCharType="separate"/>
        </w:r>
        <w:r>
          <w:rPr>
            <w:sz w:val="22"/>
            <w:szCs w:val="22"/>
            <w:lang w:val="zh-CN"/>
          </w:rPr>
          <w:t>2</w:t>
        </w:r>
        <w:r>
          <w:rPr>
            <w:sz w:val="22"/>
            <w:szCs w:val="22"/>
          </w:rPr>
          <w:fldChar w:fldCharType="end"/>
        </w:r>
      </w:p>
    </w:sdtContent>
  </w:sdt>
  <w:p w14:paraId="1083FDFC" w14:textId="77777777" w:rsidR="009B7241" w:rsidRDefault="009B7241">
    <w:pPr>
      <w:pStyle w:val="af2"/>
      <w:tabs>
        <w:tab w:val="left" w:pos="4002"/>
      </w:tabs>
      <w:spacing w:line="20" w:lineRule="exact"/>
      <w:ind w:firstLineChars="0" w:firstLine="0"/>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DF0C3" w14:textId="77777777" w:rsidR="00DF3FBF" w:rsidRDefault="00DF3FBF">
      <w:pPr>
        <w:ind w:firstLine="480"/>
      </w:pPr>
      <w:r>
        <w:separator/>
      </w:r>
    </w:p>
  </w:footnote>
  <w:footnote w:type="continuationSeparator" w:id="0">
    <w:p w14:paraId="50DBC504" w14:textId="77777777" w:rsidR="00DF3FBF" w:rsidRDefault="00DF3FB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3FDF3" w14:textId="77777777" w:rsidR="009B7241" w:rsidRDefault="009B7241">
    <w:pPr>
      <w:pStyle w:val="af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3FDF4" w14:textId="77777777" w:rsidR="009B7241" w:rsidRDefault="009B7241">
    <w:pPr>
      <w:pStyle w:val="af4"/>
      <w:pBdr>
        <w:bottom w:val="none" w:sz="0" w:space="0" w:color="auto"/>
      </w:pBdr>
      <w:ind w:firstLineChars="0" w:firstLine="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3FDF7" w14:textId="77777777" w:rsidR="009B7241" w:rsidRDefault="009B7241">
    <w:pPr>
      <w:pStyle w:val="af4"/>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3FDF9" w14:textId="77777777" w:rsidR="009B7241" w:rsidRDefault="000F2892">
    <w:pPr>
      <w:pStyle w:val="af4"/>
      <w:pBdr>
        <w:bottom w:val="double" w:sz="4" w:space="0" w:color="2E74B5" w:themeColor="accent1" w:themeShade="BF"/>
      </w:pBdr>
      <w:tabs>
        <w:tab w:val="clear" w:pos="4153"/>
        <w:tab w:val="left" w:pos="375"/>
        <w:tab w:val="left" w:pos="810"/>
        <w:tab w:val="center" w:pos="4156"/>
      </w:tabs>
      <w:spacing w:line="240" w:lineRule="auto"/>
      <w:ind w:firstLine="785"/>
      <w:jc w:val="left"/>
      <w:rPr>
        <w:rFonts w:ascii="华文楷体" w:eastAsia="华文楷体" w:hAnsi="华文楷体" w:hint="eastAsia"/>
        <w:b/>
        <w:color w:val="C00000"/>
        <w:sz w:val="32"/>
        <w:szCs w:val="32"/>
      </w:rPr>
    </w:pPr>
    <w:r>
      <w:rPr>
        <w:rFonts w:ascii="华文楷体" w:eastAsia="华文楷体" w:hAnsi="华文楷体"/>
        <w:b/>
        <w:color w:val="C00000"/>
        <w:spacing w:val="36"/>
        <w:kern w:val="0"/>
        <w:sz w:val="32"/>
        <w:szCs w:val="32"/>
      </w:rPr>
      <w:tab/>
    </w:r>
    <w:r>
      <w:rPr>
        <w:rFonts w:ascii="华文楷体" w:eastAsia="华文楷体" w:hAnsi="华文楷体"/>
        <w:b/>
        <w:color w:val="C00000"/>
        <w:spacing w:val="36"/>
        <w:kern w:val="0"/>
        <w:sz w:val="32"/>
        <w:szCs w:val="32"/>
      </w:rPr>
      <w:tab/>
    </w:r>
    <w:r>
      <w:rPr>
        <w:rFonts w:ascii="华文楷体" w:eastAsia="华文楷体" w:hAnsi="华文楷体" w:hint="eastAsia"/>
        <w:b/>
        <w:color w:val="C00000"/>
        <w:spacing w:val="48"/>
        <w:kern w:val="0"/>
        <w:sz w:val="32"/>
        <w:szCs w:val="32"/>
        <w:fitText w:val="6400" w:id="1450915072"/>
      </w:rPr>
      <w:t xml:space="preserve">华 中 科 技 大 学 毕 业 设 </w:t>
    </w:r>
    <w:r>
      <w:rPr>
        <w:rFonts w:ascii="华文楷体" w:eastAsia="华文楷体" w:hAnsi="华文楷体" w:hint="eastAsia"/>
        <w:b/>
        <w:color w:val="C00000"/>
        <w:spacing w:val="16"/>
        <w:kern w:val="0"/>
        <w:sz w:val="32"/>
        <w:szCs w:val="32"/>
        <w:fitText w:val="6400" w:id="1450915072"/>
      </w:rPr>
      <w:t>计</w:t>
    </w:r>
  </w:p>
  <w:p w14:paraId="1083FDFA" w14:textId="77777777" w:rsidR="009B7241" w:rsidRDefault="000F2892">
    <w:pPr>
      <w:pStyle w:val="af4"/>
      <w:pBdr>
        <w:bottom w:val="none" w:sz="0" w:space="0" w:color="auto"/>
      </w:pBdr>
      <w:tabs>
        <w:tab w:val="clear" w:pos="4153"/>
        <w:tab w:val="clear" w:pos="8306"/>
        <w:tab w:val="left" w:pos="1923"/>
      </w:tabs>
      <w:ind w:firstLineChars="0" w:firstLine="0"/>
      <w:jc w:val="both"/>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a"/>
      <w:lvlText w:val=""/>
      <w:lvlJc w:val="left"/>
      <w:pPr>
        <w:tabs>
          <w:tab w:val="left" w:pos="902"/>
        </w:tabs>
        <w:ind w:left="902" w:hanging="420"/>
      </w:pPr>
      <w:rPr>
        <w:rFonts w:ascii="Wingdings" w:hAnsi="Wingdings" w:hint="default"/>
      </w:rPr>
    </w:lvl>
  </w:abstractNum>
  <w:abstractNum w:abstractNumId="1" w15:restartNumberingAfterBreak="0">
    <w:nsid w:val="0000A990"/>
    <w:multiLevelType w:val="multilevel"/>
    <w:tmpl w:val="0DA6DD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17216BC"/>
    <w:multiLevelType w:val="multilevel"/>
    <w:tmpl w:val="017216BC"/>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02D72C6D"/>
    <w:multiLevelType w:val="multilevel"/>
    <w:tmpl w:val="02D72C6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2EF49A7"/>
    <w:multiLevelType w:val="multilevel"/>
    <w:tmpl w:val="02EF49A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3B317D2"/>
    <w:multiLevelType w:val="multilevel"/>
    <w:tmpl w:val="03B317D2"/>
    <w:lvl w:ilvl="0">
      <w:start w:val="1"/>
      <w:numFmt w:val="decimal"/>
      <w:lvlText w:val="[%1]"/>
      <w:lvlJc w:val="left"/>
      <w:pPr>
        <w:tabs>
          <w:tab w:val="left" w:pos="900"/>
        </w:tabs>
        <w:ind w:left="90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999342E"/>
    <w:multiLevelType w:val="multilevel"/>
    <w:tmpl w:val="1999342E"/>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1AB07BDE"/>
    <w:multiLevelType w:val="multilevel"/>
    <w:tmpl w:val="1AB07BDE"/>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1D4938B4"/>
    <w:multiLevelType w:val="multilevel"/>
    <w:tmpl w:val="1D4938B4"/>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 w15:restartNumberingAfterBreak="0">
    <w:nsid w:val="2A0F3E23"/>
    <w:multiLevelType w:val="multilevel"/>
    <w:tmpl w:val="2A0F3E23"/>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0" w15:restartNumberingAfterBreak="0">
    <w:nsid w:val="31FC5E81"/>
    <w:multiLevelType w:val="multilevel"/>
    <w:tmpl w:val="31FC5E81"/>
    <w:lvl w:ilvl="0">
      <w:start w:val="1"/>
      <w:numFmt w:val="decimal"/>
      <w:pStyle w:val="a0"/>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1" w15:restartNumberingAfterBreak="0">
    <w:nsid w:val="4F0F3C19"/>
    <w:multiLevelType w:val="multilevel"/>
    <w:tmpl w:val="4F0F3C19"/>
    <w:lvl w:ilvl="0">
      <w:start w:val="1"/>
      <w:numFmt w:val="decimal"/>
      <w:pStyle w:val="a1"/>
      <w:lvlText w:val="[%1]"/>
      <w:lvlJc w:val="left"/>
      <w:pPr>
        <w:tabs>
          <w:tab w:val="left" w:pos="900"/>
        </w:tabs>
        <w:ind w:left="90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F2E5783"/>
    <w:multiLevelType w:val="multilevel"/>
    <w:tmpl w:val="4F2E5783"/>
    <w:lvl w:ilvl="0">
      <w:start w:val="1"/>
      <w:numFmt w:val="decimal"/>
      <w:lvlText w:val="%1"/>
      <w:lvlJc w:val="left"/>
      <w:pPr>
        <w:ind w:left="480" w:hanging="360"/>
      </w:pPr>
      <w:rPr>
        <w:rFonts w:hint="default"/>
      </w:rPr>
    </w:lvl>
    <w:lvl w:ilvl="1">
      <w:start w:val="1"/>
      <w:numFmt w:val="lowerLetter"/>
      <w:lvlText w:val="%2)"/>
      <w:lvlJc w:val="left"/>
      <w:pPr>
        <w:ind w:left="960" w:hanging="420"/>
      </w:pPr>
    </w:lvl>
    <w:lvl w:ilvl="2">
      <w:start w:val="1"/>
      <w:numFmt w:val="lowerRoman"/>
      <w:lvlText w:val="%3."/>
      <w:lvlJc w:val="right"/>
      <w:pPr>
        <w:ind w:left="1380" w:hanging="420"/>
      </w:pPr>
    </w:lvl>
    <w:lvl w:ilvl="3">
      <w:start w:val="1"/>
      <w:numFmt w:val="decimal"/>
      <w:lvlText w:val="%4."/>
      <w:lvlJc w:val="left"/>
      <w:pPr>
        <w:ind w:left="1800" w:hanging="420"/>
      </w:pPr>
    </w:lvl>
    <w:lvl w:ilvl="4">
      <w:start w:val="1"/>
      <w:numFmt w:val="lowerLetter"/>
      <w:lvlText w:val="%5)"/>
      <w:lvlJc w:val="left"/>
      <w:pPr>
        <w:ind w:left="2220" w:hanging="420"/>
      </w:pPr>
    </w:lvl>
    <w:lvl w:ilvl="5">
      <w:start w:val="1"/>
      <w:numFmt w:val="lowerRoman"/>
      <w:lvlText w:val="%6."/>
      <w:lvlJc w:val="right"/>
      <w:pPr>
        <w:ind w:left="2640" w:hanging="420"/>
      </w:pPr>
    </w:lvl>
    <w:lvl w:ilvl="6">
      <w:start w:val="1"/>
      <w:numFmt w:val="decimal"/>
      <w:lvlText w:val="%7."/>
      <w:lvlJc w:val="left"/>
      <w:pPr>
        <w:ind w:left="3060" w:hanging="420"/>
      </w:pPr>
    </w:lvl>
    <w:lvl w:ilvl="7">
      <w:start w:val="1"/>
      <w:numFmt w:val="lowerLetter"/>
      <w:lvlText w:val="%8)"/>
      <w:lvlJc w:val="left"/>
      <w:pPr>
        <w:ind w:left="3480" w:hanging="420"/>
      </w:pPr>
    </w:lvl>
    <w:lvl w:ilvl="8">
      <w:start w:val="1"/>
      <w:numFmt w:val="lowerRoman"/>
      <w:lvlText w:val="%9."/>
      <w:lvlJc w:val="right"/>
      <w:pPr>
        <w:ind w:left="3900" w:hanging="420"/>
      </w:pPr>
    </w:lvl>
  </w:abstractNum>
  <w:abstractNum w:abstractNumId="13" w15:restartNumberingAfterBreak="0">
    <w:nsid w:val="4FC04B79"/>
    <w:multiLevelType w:val="multilevel"/>
    <w:tmpl w:val="4FC04B79"/>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4" w15:restartNumberingAfterBreak="0">
    <w:nsid w:val="77E84983"/>
    <w:multiLevelType w:val="multilevel"/>
    <w:tmpl w:val="77E84983"/>
    <w:lvl w:ilvl="0">
      <w:start w:val="1"/>
      <w:numFmt w:val="decimal"/>
      <w:pStyle w:val="1"/>
      <w:lvlText w:val="%1"/>
      <w:lvlJc w:val="left"/>
      <w:pPr>
        <w:ind w:left="432" w:hanging="432"/>
      </w:pPr>
      <w:rPr>
        <w:rFonts w:hint="default"/>
        <w:b w:val="0"/>
      </w:rPr>
    </w:lvl>
    <w:lvl w:ilvl="1">
      <w:start w:val="1"/>
      <w:numFmt w:val="decimal"/>
      <w:pStyle w:val="2"/>
      <w:lvlText w:val="%1.%2"/>
      <w:lvlJc w:val="left"/>
      <w:pPr>
        <w:ind w:left="8798" w:hanging="576"/>
      </w:pPr>
      <w:rPr>
        <w:rFonts w:hint="default"/>
      </w:rPr>
    </w:lvl>
    <w:lvl w:ilvl="2">
      <w:start w:val="1"/>
      <w:numFmt w:val="decimal"/>
      <w:pStyle w:val="3"/>
      <w:lvlText w:val="%1.%2.%3"/>
      <w:lvlJc w:val="left"/>
      <w:pPr>
        <w:ind w:left="720" w:hanging="720"/>
      </w:pPr>
      <w:rPr>
        <w:rFonts w:ascii="Times New Roman" w:hAnsi="Times New Roman" w:cs="Times New Roman"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5" w15:restartNumberingAfterBreak="0">
    <w:nsid w:val="7C8D6E95"/>
    <w:multiLevelType w:val="multilevel"/>
    <w:tmpl w:val="7C8D6E95"/>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1040205425">
    <w:abstractNumId w:val="14"/>
  </w:num>
  <w:num w:numId="2" w16cid:durableId="2029941219">
    <w:abstractNumId w:val="0"/>
  </w:num>
  <w:num w:numId="3" w16cid:durableId="1749646157">
    <w:abstractNumId w:val="10"/>
  </w:num>
  <w:num w:numId="4" w16cid:durableId="604267237">
    <w:abstractNumId w:val="11"/>
  </w:num>
  <w:num w:numId="5" w16cid:durableId="628047312">
    <w:abstractNumId w:val="12"/>
  </w:num>
  <w:num w:numId="6" w16cid:durableId="1500541016">
    <w:abstractNumId w:val="4"/>
  </w:num>
  <w:num w:numId="7" w16cid:durableId="1372459705">
    <w:abstractNumId w:val="3"/>
  </w:num>
  <w:num w:numId="8" w16cid:durableId="1171067315">
    <w:abstractNumId w:val="2"/>
  </w:num>
  <w:num w:numId="9" w16cid:durableId="1332609793">
    <w:abstractNumId w:val="8"/>
  </w:num>
  <w:num w:numId="10" w16cid:durableId="48380740">
    <w:abstractNumId w:val="15"/>
  </w:num>
  <w:num w:numId="11" w16cid:durableId="877085262">
    <w:abstractNumId w:val="7"/>
  </w:num>
  <w:num w:numId="12" w16cid:durableId="34623596">
    <w:abstractNumId w:val="13"/>
  </w:num>
  <w:num w:numId="13" w16cid:durableId="1705982623">
    <w:abstractNumId w:val="6"/>
  </w:num>
  <w:num w:numId="14" w16cid:durableId="1005206724">
    <w:abstractNumId w:val="9"/>
  </w:num>
  <w:num w:numId="15" w16cid:durableId="2137288548">
    <w:abstractNumId w:val="5"/>
  </w:num>
  <w:num w:numId="16" w16cid:durableId="183228602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stCS">
    <w15:presenceInfo w15:providerId="None" w15:userId="Hust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EyNmQ1NTY5ZTQ2YzdjZTAwOGZjOWJjMTRjMWY1MGMifQ=="/>
  </w:docVars>
  <w:rsids>
    <w:rsidRoot w:val="00C55B82"/>
    <w:rsid w:val="00001B66"/>
    <w:rsid w:val="00003A97"/>
    <w:rsid w:val="00011643"/>
    <w:rsid w:val="00012D65"/>
    <w:rsid w:val="00022269"/>
    <w:rsid w:val="00027B2C"/>
    <w:rsid w:val="0004169B"/>
    <w:rsid w:val="000433CD"/>
    <w:rsid w:val="00052696"/>
    <w:rsid w:val="0005306B"/>
    <w:rsid w:val="00054676"/>
    <w:rsid w:val="00056C77"/>
    <w:rsid w:val="00056D5C"/>
    <w:rsid w:val="0006429D"/>
    <w:rsid w:val="00064CCF"/>
    <w:rsid w:val="0006771B"/>
    <w:rsid w:val="000744DB"/>
    <w:rsid w:val="000769BE"/>
    <w:rsid w:val="000772CF"/>
    <w:rsid w:val="00077E82"/>
    <w:rsid w:val="00080B8D"/>
    <w:rsid w:val="000844EA"/>
    <w:rsid w:val="000A006C"/>
    <w:rsid w:val="000D1653"/>
    <w:rsid w:val="000E2DB3"/>
    <w:rsid w:val="000E5874"/>
    <w:rsid w:val="000E61A9"/>
    <w:rsid w:val="000F156A"/>
    <w:rsid w:val="000F2803"/>
    <w:rsid w:val="000F2892"/>
    <w:rsid w:val="000F7B35"/>
    <w:rsid w:val="00103EB6"/>
    <w:rsid w:val="0010473C"/>
    <w:rsid w:val="00107C20"/>
    <w:rsid w:val="001149E1"/>
    <w:rsid w:val="001436D1"/>
    <w:rsid w:val="00152E3D"/>
    <w:rsid w:val="0016337A"/>
    <w:rsid w:val="00170094"/>
    <w:rsid w:val="001773A2"/>
    <w:rsid w:val="0018195A"/>
    <w:rsid w:val="00183642"/>
    <w:rsid w:val="001C2954"/>
    <w:rsid w:val="001C770B"/>
    <w:rsid w:val="001D0D7E"/>
    <w:rsid w:val="001D3024"/>
    <w:rsid w:val="001F6422"/>
    <w:rsid w:val="001F660F"/>
    <w:rsid w:val="001F7DD4"/>
    <w:rsid w:val="00204041"/>
    <w:rsid w:val="00214B9E"/>
    <w:rsid w:val="00215577"/>
    <w:rsid w:val="0023289C"/>
    <w:rsid w:val="0024415F"/>
    <w:rsid w:val="00244E8B"/>
    <w:rsid w:val="002505C8"/>
    <w:rsid w:val="00257822"/>
    <w:rsid w:val="0026063E"/>
    <w:rsid w:val="00283C7B"/>
    <w:rsid w:val="00283D32"/>
    <w:rsid w:val="00286C73"/>
    <w:rsid w:val="002B6F4F"/>
    <w:rsid w:val="002C429A"/>
    <w:rsid w:val="002C58B4"/>
    <w:rsid w:val="002C7D23"/>
    <w:rsid w:val="002D1B20"/>
    <w:rsid w:val="002D23BC"/>
    <w:rsid w:val="002F09B0"/>
    <w:rsid w:val="002F0B29"/>
    <w:rsid w:val="002F61CC"/>
    <w:rsid w:val="002F7426"/>
    <w:rsid w:val="003007B0"/>
    <w:rsid w:val="00304901"/>
    <w:rsid w:val="00304EC6"/>
    <w:rsid w:val="003075DE"/>
    <w:rsid w:val="00312444"/>
    <w:rsid w:val="00314660"/>
    <w:rsid w:val="00321ECB"/>
    <w:rsid w:val="003261E0"/>
    <w:rsid w:val="00335732"/>
    <w:rsid w:val="00335AFB"/>
    <w:rsid w:val="00336B2A"/>
    <w:rsid w:val="003376E9"/>
    <w:rsid w:val="00343448"/>
    <w:rsid w:val="0034558A"/>
    <w:rsid w:val="00345D3A"/>
    <w:rsid w:val="00346284"/>
    <w:rsid w:val="003533D4"/>
    <w:rsid w:val="0035790F"/>
    <w:rsid w:val="00365581"/>
    <w:rsid w:val="00365BD0"/>
    <w:rsid w:val="00374129"/>
    <w:rsid w:val="00374560"/>
    <w:rsid w:val="00374F65"/>
    <w:rsid w:val="003929B4"/>
    <w:rsid w:val="00393429"/>
    <w:rsid w:val="00394916"/>
    <w:rsid w:val="00394D6C"/>
    <w:rsid w:val="003A08B8"/>
    <w:rsid w:val="003A0E55"/>
    <w:rsid w:val="003A1811"/>
    <w:rsid w:val="003A31BF"/>
    <w:rsid w:val="003A517A"/>
    <w:rsid w:val="003C0706"/>
    <w:rsid w:val="003D1FB6"/>
    <w:rsid w:val="003D3D97"/>
    <w:rsid w:val="003D7B2F"/>
    <w:rsid w:val="003D7E70"/>
    <w:rsid w:val="003F0406"/>
    <w:rsid w:val="003F369F"/>
    <w:rsid w:val="003F70DF"/>
    <w:rsid w:val="003F7DF7"/>
    <w:rsid w:val="00401451"/>
    <w:rsid w:val="00401F87"/>
    <w:rsid w:val="00402022"/>
    <w:rsid w:val="00420D38"/>
    <w:rsid w:val="00423AA5"/>
    <w:rsid w:val="00423B96"/>
    <w:rsid w:val="00427AA0"/>
    <w:rsid w:val="004423ED"/>
    <w:rsid w:val="00443322"/>
    <w:rsid w:val="0045308B"/>
    <w:rsid w:val="00454A57"/>
    <w:rsid w:val="00454BF7"/>
    <w:rsid w:val="0046193B"/>
    <w:rsid w:val="004619CE"/>
    <w:rsid w:val="00464B3B"/>
    <w:rsid w:val="00470373"/>
    <w:rsid w:val="00471C3D"/>
    <w:rsid w:val="00476E90"/>
    <w:rsid w:val="0047781A"/>
    <w:rsid w:val="00480BA8"/>
    <w:rsid w:val="00480F5F"/>
    <w:rsid w:val="004A6511"/>
    <w:rsid w:val="004B3685"/>
    <w:rsid w:val="004B4FF8"/>
    <w:rsid w:val="004D4C29"/>
    <w:rsid w:val="004E03D3"/>
    <w:rsid w:val="004F0EB2"/>
    <w:rsid w:val="004F2AFD"/>
    <w:rsid w:val="004F30E6"/>
    <w:rsid w:val="00511806"/>
    <w:rsid w:val="005178A7"/>
    <w:rsid w:val="00526535"/>
    <w:rsid w:val="005343D4"/>
    <w:rsid w:val="00541335"/>
    <w:rsid w:val="00545A64"/>
    <w:rsid w:val="00547260"/>
    <w:rsid w:val="00547E7F"/>
    <w:rsid w:val="00550C5F"/>
    <w:rsid w:val="00553DFE"/>
    <w:rsid w:val="00562878"/>
    <w:rsid w:val="0057388C"/>
    <w:rsid w:val="00590317"/>
    <w:rsid w:val="00595174"/>
    <w:rsid w:val="005979B8"/>
    <w:rsid w:val="005A092C"/>
    <w:rsid w:val="005A10A3"/>
    <w:rsid w:val="005A2B08"/>
    <w:rsid w:val="005A57EA"/>
    <w:rsid w:val="005A745B"/>
    <w:rsid w:val="005B4A01"/>
    <w:rsid w:val="005C23BD"/>
    <w:rsid w:val="005C73EB"/>
    <w:rsid w:val="005D19A7"/>
    <w:rsid w:val="005D1D62"/>
    <w:rsid w:val="005D6926"/>
    <w:rsid w:val="005D6BCC"/>
    <w:rsid w:val="00600E49"/>
    <w:rsid w:val="0060112C"/>
    <w:rsid w:val="00607A5F"/>
    <w:rsid w:val="0061346D"/>
    <w:rsid w:val="00614172"/>
    <w:rsid w:val="00615256"/>
    <w:rsid w:val="0061564E"/>
    <w:rsid w:val="00615A04"/>
    <w:rsid w:val="00633ADB"/>
    <w:rsid w:val="00651A89"/>
    <w:rsid w:val="0066374C"/>
    <w:rsid w:val="00693A20"/>
    <w:rsid w:val="006A12AB"/>
    <w:rsid w:val="006A5A29"/>
    <w:rsid w:val="006C2463"/>
    <w:rsid w:val="006C2495"/>
    <w:rsid w:val="006C5AE1"/>
    <w:rsid w:val="006D283F"/>
    <w:rsid w:val="006E2B30"/>
    <w:rsid w:val="006F621B"/>
    <w:rsid w:val="006F674C"/>
    <w:rsid w:val="006F695E"/>
    <w:rsid w:val="007047FC"/>
    <w:rsid w:val="00704B40"/>
    <w:rsid w:val="007150B2"/>
    <w:rsid w:val="00715150"/>
    <w:rsid w:val="007216A8"/>
    <w:rsid w:val="00721930"/>
    <w:rsid w:val="00734022"/>
    <w:rsid w:val="00741BE2"/>
    <w:rsid w:val="007526DE"/>
    <w:rsid w:val="00753F30"/>
    <w:rsid w:val="00755DDA"/>
    <w:rsid w:val="00780AB6"/>
    <w:rsid w:val="00784432"/>
    <w:rsid w:val="007854DE"/>
    <w:rsid w:val="00786EA8"/>
    <w:rsid w:val="007927AB"/>
    <w:rsid w:val="007A160D"/>
    <w:rsid w:val="007A62A9"/>
    <w:rsid w:val="007A7928"/>
    <w:rsid w:val="007B6EFE"/>
    <w:rsid w:val="007C2CE5"/>
    <w:rsid w:val="007D63A7"/>
    <w:rsid w:val="007E4DC7"/>
    <w:rsid w:val="007E6C5F"/>
    <w:rsid w:val="007F2518"/>
    <w:rsid w:val="007F781D"/>
    <w:rsid w:val="00800C62"/>
    <w:rsid w:val="0082360B"/>
    <w:rsid w:val="0084134D"/>
    <w:rsid w:val="00842EC1"/>
    <w:rsid w:val="00845D35"/>
    <w:rsid w:val="0086267A"/>
    <w:rsid w:val="00863A54"/>
    <w:rsid w:val="00866AB3"/>
    <w:rsid w:val="0089024B"/>
    <w:rsid w:val="008A1E2A"/>
    <w:rsid w:val="008A37D8"/>
    <w:rsid w:val="008B062F"/>
    <w:rsid w:val="008B53F7"/>
    <w:rsid w:val="008C1BBB"/>
    <w:rsid w:val="008C57CB"/>
    <w:rsid w:val="008D5678"/>
    <w:rsid w:val="008D620D"/>
    <w:rsid w:val="008D6258"/>
    <w:rsid w:val="008E25D3"/>
    <w:rsid w:val="008F1EDB"/>
    <w:rsid w:val="008F7D29"/>
    <w:rsid w:val="00902D6D"/>
    <w:rsid w:val="00912BB0"/>
    <w:rsid w:val="00942F7B"/>
    <w:rsid w:val="00943E3F"/>
    <w:rsid w:val="00946838"/>
    <w:rsid w:val="009612E0"/>
    <w:rsid w:val="00963A82"/>
    <w:rsid w:val="00967A52"/>
    <w:rsid w:val="009810B5"/>
    <w:rsid w:val="009830ED"/>
    <w:rsid w:val="009A034E"/>
    <w:rsid w:val="009A2855"/>
    <w:rsid w:val="009B26C6"/>
    <w:rsid w:val="009B7241"/>
    <w:rsid w:val="009C7539"/>
    <w:rsid w:val="009C7961"/>
    <w:rsid w:val="009E041D"/>
    <w:rsid w:val="009F1FC3"/>
    <w:rsid w:val="009F30B4"/>
    <w:rsid w:val="009F46AD"/>
    <w:rsid w:val="009F524C"/>
    <w:rsid w:val="00A05431"/>
    <w:rsid w:val="00A11363"/>
    <w:rsid w:val="00A12393"/>
    <w:rsid w:val="00A234B1"/>
    <w:rsid w:val="00A237AD"/>
    <w:rsid w:val="00A25FC0"/>
    <w:rsid w:val="00A27AE2"/>
    <w:rsid w:val="00A34554"/>
    <w:rsid w:val="00A35DF4"/>
    <w:rsid w:val="00A3664A"/>
    <w:rsid w:val="00A52CD5"/>
    <w:rsid w:val="00A531ED"/>
    <w:rsid w:val="00A53B28"/>
    <w:rsid w:val="00A55727"/>
    <w:rsid w:val="00A5623B"/>
    <w:rsid w:val="00A628AA"/>
    <w:rsid w:val="00A71D95"/>
    <w:rsid w:val="00A73B94"/>
    <w:rsid w:val="00A81509"/>
    <w:rsid w:val="00A86EB9"/>
    <w:rsid w:val="00A90A43"/>
    <w:rsid w:val="00A91FB1"/>
    <w:rsid w:val="00A93B50"/>
    <w:rsid w:val="00AB2141"/>
    <w:rsid w:val="00AD1FD8"/>
    <w:rsid w:val="00AD5C6A"/>
    <w:rsid w:val="00AD64C1"/>
    <w:rsid w:val="00AD7CD2"/>
    <w:rsid w:val="00AE4B73"/>
    <w:rsid w:val="00AE7639"/>
    <w:rsid w:val="00AF47CE"/>
    <w:rsid w:val="00AF6817"/>
    <w:rsid w:val="00B2296F"/>
    <w:rsid w:val="00B36F41"/>
    <w:rsid w:val="00B50AED"/>
    <w:rsid w:val="00B531BA"/>
    <w:rsid w:val="00B55D0C"/>
    <w:rsid w:val="00B5662C"/>
    <w:rsid w:val="00B6126D"/>
    <w:rsid w:val="00B614BC"/>
    <w:rsid w:val="00B63FA5"/>
    <w:rsid w:val="00B64418"/>
    <w:rsid w:val="00B67CDF"/>
    <w:rsid w:val="00B733A7"/>
    <w:rsid w:val="00B741CD"/>
    <w:rsid w:val="00B75C78"/>
    <w:rsid w:val="00B82196"/>
    <w:rsid w:val="00B8749E"/>
    <w:rsid w:val="00B90C14"/>
    <w:rsid w:val="00B97226"/>
    <w:rsid w:val="00B97BE7"/>
    <w:rsid w:val="00BA37EC"/>
    <w:rsid w:val="00BA69D9"/>
    <w:rsid w:val="00BB0AAD"/>
    <w:rsid w:val="00BB1814"/>
    <w:rsid w:val="00BB2088"/>
    <w:rsid w:val="00BB2CE7"/>
    <w:rsid w:val="00BB6D6D"/>
    <w:rsid w:val="00BC0792"/>
    <w:rsid w:val="00BC2825"/>
    <w:rsid w:val="00BD56AC"/>
    <w:rsid w:val="00BE2CE0"/>
    <w:rsid w:val="00BE6CA5"/>
    <w:rsid w:val="00BE766E"/>
    <w:rsid w:val="00BF323F"/>
    <w:rsid w:val="00BF4DD1"/>
    <w:rsid w:val="00C01A08"/>
    <w:rsid w:val="00C07536"/>
    <w:rsid w:val="00C10CEF"/>
    <w:rsid w:val="00C145C6"/>
    <w:rsid w:val="00C213FD"/>
    <w:rsid w:val="00C22989"/>
    <w:rsid w:val="00C32F1B"/>
    <w:rsid w:val="00C3614A"/>
    <w:rsid w:val="00C37114"/>
    <w:rsid w:val="00C40B77"/>
    <w:rsid w:val="00C45DB9"/>
    <w:rsid w:val="00C47509"/>
    <w:rsid w:val="00C51577"/>
    <w:rsid w:val="00C55B82"/>
    <w:rsid w:val="00C81EC0"/>
    <w:rsid w:val="00C83DE3"/>
    <w:rsid w:val="00C934CB"/>
    <w:rsid w:val="00C9382E"/>
    <w:rsid w:val="00C969DA"/>
    <w:rsid w:val="00CA39F7"/>
    <w:rsid w:val="00CA72BA"/>
    <w:rsid w:val="00CB0156"/>
    <w:rsid w:val="00CB036B"/>
    <w:rsid w:val="00CB22FC"/>
    <w:rsid w:val="00CC594A"/>
    <w:rsid w:val="00CD4932"/>
    <w:rsid w:val="00CE6AD4"/>
    <w:rsid w:val="00CF024D"/>
    <w:rsid w:val="00CF0675"/>
    <w:rsid w:val="00CF1825"/>
    <w:rsid w:val="00CF2AD3"/>
    <w:rsid w:val="00D01131"/>
    <w:rsid w:val="00D01E5B"/>
    <w:rsid w:val="00D12D7D"/>
    <w:rsid w:val="00D13DF6"/>
    <w:rsid w:val="00D14EC3"/>
    <w:rsid w:val="00D20468"/>
    <w:rsid w:val="00D250F8"/>
    <w:rsid w:val="00D277F1"/>
    <w:rsid w:val="00D27F7A"/>
    <w:rsid w:val="00D31919"/>
    <w:rsid w:val="00D36ED7"/>
    <w:rsid w:val="00D4136A"/>
    <w:rsid w:val="00D43994"/>
    <w:rsid w:val="00D45310"/>
    <w:rsid w:val="00D55810"/>
    <w:rsid w:val="00D65BBE"/>
    <w:rsid w:val="00D74524"/>
    <w:rsid w:val="00D919BD"/>
    <w:rsid w:val="00DB01ED"/>
    <w:rsid w:val="00DB1DF6"/>
    <w:rsid w:val="00DB4654"/>
    <w:rsid w:val="00DB6489"/>
    <w:rsid w:val="00DD2C6F"/>
    <w:rsid w:val="00DD4185"/>
    <w:rsid w:val="00DE71AC"/>
    <w:rsid w:val="00DF0CDD"/>
    <w:rsid w:val="00DF1C9C"/>
    <w:rsid w:val="00DF3FBF"/>
    <w:rsid w:val="00DF7703"/>
    <w:rsid w:val="00E018F5"/>
    <w:rsid w:val="00E1663C"/>
    <w:rsid w:val="00E245CF"/>
    <w:rsid w:val="00E36754"/>
    <w:rsid w:val="00E36E97"/>
    <w:rsid w:val="00E465F5"/>
    <w:rsid w:val="00E6376C"/>
    <w:rsid w:val="00E65950"/>
    <w:rsid w:val="00E702E7"/>
    <w:rsid w:val="00E73155"/>
    <w:rsid w:val="00E751B3"/>
    <w:rsid w:val="00E92399"/>
    <w:rsid w:val="00E97712"/>
    <w:rsid w:val="00EA011D"/>
    <w:rsid w:val="00EA3F81"/>
    <w:rsid w:val="00EA5384"/>
    <w:rsid w:val="00EA5C9F"/>
    <w:rsid w:val="00EB0C28"/>
    <w:rsid w:val="00EB1F4B"/>
    <w:rsid w:val="00EC3B1A"/>
    <w:rsid w:val="00ED446A"/>
    <w:rsid w:val="00ED4A3A"/>
    <w:rsid w:val="00EE195A"/>
    <w:rsid w:val="00EE19BA"/>
    <w:rsid w:val="00EE745B"/>
    <w:rsid w:val="00EE79A0"/>
    <w:rsid w:val="00F00FEE"/>
    <w:rsid w:val="00F0490E"/>
    <w:rsid w:val="00F11715"/>
    <w:rsid w:val="00F13038"/>
    <w:rsid w:val="00F13663"/>
    <w:rsid w:val="00F17EFD"/>
    <w:rsid w:val="00F25095"/>
    <w:rsid w:val="00F2534B"/>
    <w:rsid w:val="00F32595"/>
    <w:rsid w:val="00F3663C"/>
    <w:rsid w:val="00F36F05"/>
    <w:rsid w:val="00F42730"/>
    <w:rsid w:val="00F57936"/>
    <w:rsid w:val="00F62AF4"/>
    <w:rsid w:val="00F66FCC"/>
    <w:rsid w:val="00F67FDD"/>
    <w:rsid w:val="00F87099"/>
    <w:rsid w:val="00FA0A4C"/>
    <w:rsid w:val="00FC0A2D"/>
    <w:rsid w:val="00FC1B7C"/>
    <w:rsid w:val="00FC5954"/>
    <w:rsid w:val="00FE3F12"/>
    <w:rsid w:val="00FE7412"/>
    <w:rsid w:val="00FF422E"/>
    <w:rsid w:val="00FF66F1"/>
    <w:rsid w:val="04E80C27"/>
    <w:rsid w:val="07FF3DAA"/>
    <w:rsid w:val="09811362"/>
    <w:rsid w:val="0B1F04C9"/>
    <w:rsid w:val="0E2705A7"/>
    <w:rsid w:val="0E4C308D"/>
    <w:rsid w:val="15941E19"/>
    <w:rsid w:val="1630692A"/>
    <w:rsid w:val="1B1B0C18"/>
    <w:rsid w:val="1F957B53"/>
    <w:rsid w:val="213E1BE1"/>
    <w:rsid w:val="240862CD"/>
    <w:rsid w:val="258204E4"/>
    <w:rsid w:val="2EAF11A8"/>
    <w:rsid w:val="306A288B"/>
    <w:rsid w:val="36CA2343"/>
    <w:rsid w:val="39811CB2"/>
    <w:rsid w:val="3DDD0555"/>
    <w:rsid w:val="48350522"/>
    <w:rsid w:val="506E30A1"/>
    <w:rsid w:val="51E11F6A"/>
    <w:rsid w:val="52E55A8A"/>
    <w:rsid w:val="5CB45C3D"/>
    <w:rsid w:val="5CE42FF9"/>
    <w:rsid w:val="5D883BE2"/>
    <w:rsid w:val="6B8D1AA9"/>
    <w:rsid w:val="70E547D3"/>
    <w:rsid w:val="778B7022"/>
    <w:rsid w:val="79902549"/>
    <w:rsid w:val="7A344708"/>
    <w:rsid w:val="7B6E65B5"/>
    <w:rsid w:val="7D0D4072"/>
    <w:rsid w:val="7E21387A"/>
    <w:rsid w:val="7EC007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083FB26"/>
  <w15:docId w15:val="{EC34B729-20B2-4883-B553-7E195A417393}"/>
  <w:updateFields w:val="false"/>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autoRedefine/>
    <w:qFormat/>
    <w:pPr>
      <w:widowControl w:val="0"/>
      <w:adjustRightInd w:val="0"/>
      <w:snapToGrid w:val="0"/>
      <w:spacing w:line="360" w:lineRule="auto"/>
      <w:ind w:firstLineChars="200" w:firstLine="200"/>
      <w:jc w:val="both"/>
    </w:pPr>
    <w:rPr>
      <w:rFonts w:ascii="Times New Roman" w:eastAsia="宋体" w:hAnsi="Times New Roman"/>
      <w:kern w:val="2"/>
      <w:sz w:val="24"/>
      <w:szCs w:val="21"/>
    </w:rPr>
  </w:style>
  <w:style w:type="paragraph" w:styleId="1">
    <w:name w:val="heading 1"/>
    <w:basedOn w:val="a2"/>
    <w:next w:val="a2"/>
    <w:link w:val="10"/>
    <w:autoRedefine/>
    <w:uiPriority w:val="9"/>
    <w:qFormat/>
    <w:pPr>
      <w:keepNext/>
      <w:pageBreakBefore/>
      <w:numPr>
        <w:numId w:val="1"/>
      </w:numPr>
      <w:tabs>
        <w:tab w:val="left" w:pos="601"/>
      </w:tabs>
      <w:adjustRightInd/>
      <w:snapToGrid/>
      <w:spacing w:beforeLines="100" w:before="240" w:afterLines="100" w:after="240"/>
      <w:ind w:left="601" w:firstLineChars="0" w:hanging="601"/>
      <w:jc w:val="center"/>
      <w:outlineLvl w:val="0"/>
    </w:pPr>
    <w:rPr>
      <w:rFonts w:eastAsia="黑体" w:cs="Times New Roman"/>
      <w:b/>
      <w:bCs/>
      <w:kern w:val="44"/>
      <w:sz w:val="36"/>
      <w:szCs w:val="36"/>
    </w:rPr>
  </w:style>
  <w:style w:type="paragraph" w:styleId="2">
    <w:name w:val="heading 2"/>
    <w:basedOn w:val="a2"/>
    <w:next w:val="a2"/>
    <w:link w:val="20"/>
    <w:autoRedefine/>
    <w:uiPriority w:val="9"/>
    <w:unhideWhenUsed/>
    <w:qFormat/>
    <w:pPr>
      <w:keepNext/>
      <w:keepLines/>
      <w:numPr>
        <w:ilvl w:val="1"/>
        <w:numId w:val="1"/>
      </w:numPr>
      <w:spacing w:beforeLines="50" w:before="120" w:afterLines="50" w:after="120"/>
      <w:ind w:leftChars="-2" w:left="568" w:hangingChars="204" w:hanging="573"/>
      <w:outlineLvl w:val="1"/>
    </w:pPr>
    <w:rPr>
      <w:rFonts w:eastAsia="黑体" w:cs="Times New Roman"/>
      <w:b/>
      <w:bCs/>
      <w:sz w:val="28"/>
      <w:szCs w:val="28"/>
    </w:rPr>
  </w:style>
  <w:style w:type="paragraph" w:styleId="3">
    <w:name w:val="heading 3"/>
    <w:basedOn w:val="a2"/>
    <w:next w:val="a2"/>
    <w:link w:val="30"/>
    <w:uiPriority w:val="9"/>
    <w:unhideWhenUsed/>
    <w:qFormat/>
    <w:pPr>
      <w:keepNext/>
      <w:keepLines/>
      <w:numPr>
        <w:ilvl w:val="2"/>
        <w:numId w:val="1"/>
      </w:numPr>
      <w:tabs>
        <w:tab w:val="left" w:pos="709"/>
      </w:tabs>
      <w:adjustRightInd/>
      <w:spacing w:beforeLines="50" w:before="120" w:afterLines="50" w:after="120"/>
      <w:ind w:leftChars="-1" w:left="-2" w:firstLineChars="0" w:firstLine="2"/>
      <w:outlineLvl w:val="2"/>
    </w:pPr>
    <w:rPr>
      <w:rFonts w:eastAsia="黑体"/>
      <w:b/>
      <w:bCs/>
      <w:szCs w:val="32"/>
    </w:rPr>
  </w:style>
  <w:style w:type="paragraph" w:styleId="4">
    <w:name w:val="heading 4"/>
    <w:basedOn w:val="a2"/>
    <w:next w:val="a2"/>
    <w:link w:val="40"/>
    <w:uiPriority w:val="9"/>
    <w:unhideWhenUsed/>
    <w:qFormat/>
    <w:pPr>
      <w:keepNext/>
      <w:keepLines/>
      <w:numPr>
        <w:ilvl w:val="3"/>
        <w:numId w:val="1"/>
      </w:numPr>
      <w:adjustRightInd/>
      <w:snapToGrid/>
      <w:spacing w:before="120" w:beforeAutospacing="1" w:after="120" w:afterAutospacing="1" w:line="120" w:lineRule="exact"/>
      <w:ind w:left="862" w:firstLineChars="0" w:hanging="862"/>
      <w:outlineLvl w:val="3"/>
    </w:pPr>
    <w:rPr>
      <w:rFonts w:eastAsia="黑体" w:cstheme="majorBidi"/>
      <w:b/>
      <w:bCs/>
      <w:szCs w:val="28"/>
    </w:rPr>
  </w:style>
  <w:style w:type="paragraph" w:styleId="5">
    <w:name w:val="heading 5"/>
    <w:basedOn w:val="a2"/>
    <w:next w:val="a2"/>
    <w:link w:val="50"/>
    <w:uiPriority w:val="9"/>
    <w:semiHidden/>
    <w:unhideWhenUsed/>
    <w:qFormat/>
    <w:pPr>
      <w:keepNext/>
      <w:keepLines/>
      <w:numPr>
        <w:ilvl w:val="4"/>
        <w:numId w:val="1"/>
      </w:numPr>
      <w:adjustRightInd/>
      <w:snapToGrid/>
      <w:spacing w:before="280" w:after="290" w:line="376" w:lineRule="auto"/>
      <w:ind w:firstLineChars="0" w:firstLine="0"/>
      <w:outlineLvl w:val="4"/>
    </w:pPr>
    <w:rPr>
      <w:b/>
      <w:bCs/>
      <w:sz w:val="28"/>
      <w:szCs w:val="28"/>
    </w:rPr>
  </w:style>
  <w:style w:type="paragraph" w:styleId="6">
    <w:name w:val="heading 6"/>
    <w:basedOn w:val="a2"/>
    <w:next w:val="a2"/>
    <w:link w:val="60"/>
    <w:autoRedefine/>
    <w:uiPriority w:val="9"/>
    <w:semiHidden/>
    <w:unhideWhenUsed/>
    <w:qFormat/>
    <w:pPr>
      <w:keepNext/>
      <w:keepLines/>
      <w:numPr>
        <w:ilvl w:val="5"/>
        <w:numId w:val="1"/>
      </w:numPr>
      <w:adjustRightInd/>
      <w:snapToGrid/>
      <w:spacing w:before="240" w:after="64" w:line="320" w:lineRule="auto"/>
      <w:ind w:firstLineChars="0" w:firstLine="0"/>
      <w:outlineLvl w:val="5"/>
    </w:pPr>
    <w:rPr>
      <w:rFonts w:asciiTheme="majorHAnsi" w:eastAsiaTheme="majorEastAsia" w:hAnsiTheme="majorHAnsi" w:cstheme="majorBidi"/>
      <w:b/>
      <w:bCs/>
      <w:szCs w:val="24"/>
    </w:rPr>
  </w:style>
  <w:style w:type="paragraph" w:styleId="7">
    <w:name w:val="heading 7"/>
    <w:basedOn w:val="a2"/>
    <w:next w:val="a2"/>
    <w:link w:val="70"/>
    <w:autoRedefine/>
    <w:uiPriority w:val="9"/>
    <w:semiHidden/>
    <w:unhideWhenUsed/>
    <w:qFormat/>
    <w:pPr>
      <w:keepNext/>
      <w:keepLines/>
      <w:numPr>
        <w:ilvl w:val="6"/>
        <w:numId w:val="1"/>
      </w:numPr>
      <w:adjustRightInd/>
      <w:snapToGrid/>
      <w:spacing w:before="240" w:after="64" w:line="320" w:lineRule="auto"/>
      <w:ind w:firstLineChars="0" w:firstLine="0"/>
      <w:outlineLvl w:val="6"/>
    </w:pPr>
    <w:rPr>
      <w:b/>
      <w:bCs/>
      <w:szCs w:val="24"/>
    </w:rPr>
  </w:style>
  <w:style w:type="paragraph" w:styleId="8">
    <w:name w:val="heading 8"/>
    <w:basedOn w:val="a2"/>
    <w:next w:val="a2"/>
    <w:link w:val="80"/>
    <w:autoRedefine/>
    <w:uiPriority w:val="9"/>
    <w:semiHidden/>
    <w:unhideWhenUsed/>
    <w:qFormat/>
    <w:pPr>
      <w:keepNext/>
      <w:keepLines/>
      <w:numPr>
        <w:ilvl w:val="7"/>
        <w:numId w:val="1"/>
      </w:numPr>
      <w:adjustRightInd/>
      <w:snapToGrid/>
      <w:spacing w:before="240" w:after="64" w:line="320" w:lineRule="auto"/>
      <w:ind w:firstLineChars="0" w:firstLine="0"/>
      <w:outlineLvl w:val="7"/>
    </w:pPr>
    <w:rPr>
      <w:rFonts w:asciiTheme="majorHAnsi" w:eastAsiaTheme="majorEastAsia" w:hAnsiTheme="majorHAnsi" w:cstheme="majorBidi"/>
      <w:szCs w:val="24"/>
    </w:rPr>
  </w:style>
  <w:style w:type="paragraph" w:styleId="9">
    <w:name w:val="heading 9"/>
    <w:basedOn w:val="a2"/>
    <w:next w:val="a2"/>
    <w:link w:val="90"/>
    <w:autoRedefine/>
    <w:uiPriority w:val="9"/>
    <w:semiHidden/>
    <w:unhideWhenUsed/>
    <w:qFormat/>
    <w:pPr>
      <w:keepNext/>
      <w:keepLines/>
      <w:numPr>
        <w:ilvl w:val="8"/>
        <w:numId w:val="1"/>
      </w:numPr>
      <w:adjustRightInd/>
      <w:snapToGrid/>
      <w:spacing w:before="240" w:after="64" w:line="320" w:lineRule="auto"/>
      <w:ind w:firstLineChars="0" w:firstLine="0"/>
      <w:outlineLvl w:val="8"/>
    </w:pPr>
    <w:rPr>
      <w:rFonts w:asciiTheme="majorHAnsi" w:eastAsiaTheme="majorEastAsia" w:hAnsiTheme="majorHAnsi" w:cstheme="majorBidi"/>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a2"/>
    <w:next w:val="a2"/>
    <w:autoRedefine/>
    <w:uiPriority w:val="39"/>
    <w:unhideWhenUsed/>
    <w:qFormat/>
    <w:pPr>
      <w:adjustRightInd/>
      <w:snapToGrid/>
      <w:spacing w:line="240" w:lineRule="auto"/>
      <w:ind w:left="1260" w:firstLineChars="0" w:firstLine="0"/>
      <w:jc w:val="left"/>
    </w:pPr>
    <w:rPr>
      <w:rFonts w:cstheme="minorHAnsi"/>
      <w:sz w:val="20"/>
      <w:szCs w:val="20"/>
    </w:rPr>
  </w:style>
  <w:style w:type="paragraph" w:styleId="a6">
    <w:name w:val="Normal Indent"/>
    <w:basedOn w:val="a2"/>
    <w:link w:val="a7"/>
    <w:autoRedefine/>
    <w:qFormat/>
    <w:pPr>
      <w:adjustRightInd/>
      <w:snapToGrid/>
      <w:spacing w:line="240" w:lineRule="auto"/>
      <w:ind w:firstLine="420"/>
    </w:pPr>
    <w:rPr>
      <w:rFonts w:cs="Times New Roman"/>
      <w:szCs w:val="24"/>
      <w:lang w:val="zh-CN"/>
    </w:rPr>
  </w:style>
  <w:style w:type="paragraph" w:styleId="a8">
    <w:name w:val="caption"/>
    <w:basedOn w:val="a2"/>
    <w:next w:val="a2"/>
    <w:link w:val="a9"/>
    <w:autoRedefine/>
    <w:unhideWhenUsed/>
    <w:qFormat/>
    <w:pPr>
      <w:spacing w:beforeLines="50" w:before="120" w:afterLines="50" w:after="120" w:line="240" w:lineRule="auto"/>
      <w:ind w:firstLineChars="0" w:firstLine="0"/>
      <w:jc w:val="center"/>
    </w:pPr>
    <w:rPr>
      <w:rFonts w:eastAsia="黑体" w:cstheme="majorBidi"/>
      <w:szCs w:val="20"/>
    </w:rPr>
  </w:style>
  <w:style w:type="paragraph" w:styleId="a">
    <w:name w:val="List Bullet"/>
    <w:basedOn w:val="a6"/>
    <w:autoRedefine/>
    <w:semiHidden/>
    <w:qFormat/>
    <w:pPr>
      <w:numPr>
        <w:numId w:val="2"/>
      </w:numPr>
      <w:ind w:firstLineChars="0" w:firstLine="0"/>
    </w:pPr>
  </w:style>
  <w:style w:type="paragraph" w:styleId="aa">
    <w:name w:val="annotation text"/>
    <w:basedOn w:val="a2"/>
    <w:link w:val="ab"/>
    <w:autoRedefine/>
    <w:uiPriority w:val="99"/>
    <w:unhideWhenUsed/>
    <w:qFormat/>
    <w:pPr>
      <w:adjustRightInd/>
      <w:snapToGrid/>
      <w:spacing w:line="240" w:lineRule="auto"/>
      <w:ind w:firstLineChars="0" w:firstLine="0"/>
      <w:jc w:val="left"/>
    </w:pPr>
  </w:style>
  <w:style w:type="paragraph" w:styleId="TOC5">
    <w:name w:val="toc 5"/>
    <w:basedOn w:val="a2"/>
    <w:next w:val="a2"/>
    <w:autoRedefine/>
    <w:uiPriority w:val="39"/>
    <w:unhideWhenUsed/>
    <w:qFormat/>
    <w:pPr>
      <w:adjustRightInd/>
      <w:snapToGrid/>
      <w:spacing w:line="240" w:lineRule="auto"/>
      <w:ind w:left="840" w:firstLineChars="0" w:firstLine="0"/>
      <w:jc w:val="left"/>
    </w:pPr>
    <w:rPr>
      <w:rFonts w:cstheme="minorHAnsi"/>
      <w:sz w:val="20"/>
      <w:szCs w:val="20"/>
    </w:rPr>
  </w:style>
  <w:style w:type="paragraph" w:styleId="TOC3">
    <w:name w:val="toc 3"/>
    <w:basedOn w:val="a2"/>
    <w:next w:val="a2"/>
    <w:autoRedefine/>
    <w:uiPriority w:val="39"/>
    <w:unhideWhenUsed/>
    <w:qFormat/>
    <w:pPr>
      <w:adjustRightInd/>
      <w:snapToGrid/>
      <w:spacing w:line="240" w:lineRule="auto"/>
      <w:ind w:left="420" w:firstLineChars="0" w:firstLine="0"/>
      <w:jc w:val="left"/>
    </w:pPr>
    <w:rPr>
      <w:rFonts w:cstheme="minorHAnsi"/>
      <w:sz w:val="20"/>
      <w:szCs w:val="20"/>
    </w:rPr>
  </w:style>
  <w:style w:type="paragraph" w:styleId="TOC8">
    <w:name w:val="toc 8"/>
    <w:basedOn w:val="a2"/>
    <w:next w:val="a2"/>
    <w:autoRedefine/>
    <w:uiPriority w:val="39"/>
    <w:unhideWhenUsed/>
    <w:qFormat/>
    <w:pPr>
      <w:adjustRightInd/>
      <w:snapToGrid/>
      <w:spacing w:line="240" w:lineRule="auto"/>
      <w:ind w:left="1470" w:firstLineChars="0" w:firstLine="0"/>
      <w:jc w:val="left"/>
    </w:pPr>
    <w:rPr>
      <w:rFonts w:cstheme="minorHAnsi"/>
      <w:sz w:val="20"/>
      <w:szCs w:val="20"/>
    </w:rPr>
  </w:style>
  <w:style w:type="paragraph" w:styleId="ac">
    <w:name w:val="Date"/>
    <w:basedOn w:val="a2"/>
    <w:next w:val="a2"/>
    <w:link w:val="ad"/>
    <w:autoRedefine/>
    <w:uiPriority w:val="99"/>
    <w:semiHidden/>
    <w:unhideWhenUsed/>
    <w:qFormat/>
    <w:pPr>
      <w:ind w:leftChars="2500" w:left="100"/>
    </w:pPr>
  </w:style>
  <w:style w:type="paragraph" w:styleId="ae">
    <w:name w:val="endnote text"/>
    <w:basedOn w:val="a2"/>
    <w:link w:val="af"/>
    <w:autoRedefine/>
    <w:uiPriority w:val="99"/>
    <w:semiHidden/>
    <w:unhideWhenUsed/>
    <w:qFormat/>
    <w:pPr>
      <w:adjustRightInd/>
      <w:spacing w:line="240" w:lineRule="auto"/>
      <w:ind w:firstLineChars="0" w:firstLine="0"/>
      <w:jc w:val="left"/>
    </w:pPr>
  </w:style>
  <w:style w:type="paragraph" w:styleId="af0">
    <w:name w:val="Balloon Text"/>
    <w:basedOn w:val="a2"/>
    <w:link w:val="af1"/>
    <w:autoRedefine/>
    <w:uiPriority w:val="99"/>
    <w:semiHidden/>
    <w:unhideWhenUsed/>
    <w:qFormat/>
    <w:pPr>
      <w:adjustRightInd/>
      <w:snapToGrid/>
      <w:spacing w:line="240" w:lineRule="auto"/>
      <w:ind w:firstLineChars="0" w:firstLine="0"/>
    </w:pPr>
    <w:rPr>
      <w:sz w:val="18"/>
      <w:szCs w:val="18"/>
    </w:rPr>
  </w:style>
  <w:style w:type="paragraph" w:styleId="af2">
    <w:name w:val="footer"/>
    <w:basedOn w:val="a2"/>
    <w:link w:val="af3"/>
    <w:autoRedefine/>
    <w:uiPriority w:val="99"/>
    <w:unhideWhenUsed/>
    <w:qFormat/>
    <w:pPr>
      <w:tabs>
        <w:tab w:val="center" w:pos="4153"/>
        <w:tab w:val="right" w:pos="8306"/>
      </w:tabs>
      <w:jc w:val="left"/>
    </w:pPr>
    <w:rPr>
      <w:sz w:val="18"/>
      <w:szCs w:val="18"/>
    </w:rPr>
  </w:style>
  <w:style w:type="paragraph" w:styleId="af4">
    <w:name w:val="header"/>
    <w:basedOn w:val="a2"/>
    <w:link w:val="af5"/>
    <w:autoRedefine/>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2"/>
    <w:next w:val="a2"/>
    <w:autoRedefine/>
    <w:uiPriority w:val="39"/>
    <w:unhideWhenUsed/>
    <w:qFormat/>
    <w:pPr>
      <w:tabs>
        <w:tab w:val="left" w:pos="284"/>
        <w:tab w:val="right" w:leader="dot" w:pos="8302"/>
      </w:tabs>
      <w:adjustRightInd/>
      <w:snapToGrid/>
      <w:spacing w:before="120" w:after="120" w:line="240" w:lineRule="auto"/>
      <w:ind w:firstLineChars="0" w:firstLine="0"/>
      <w:jc w:val="left"/>
    </w:pPr>
    <w:rPr>
      <w:rFonts w:eastAsia="黑体" w:cstheme="minorHAnsi"/>
      <w:b/>
      <w:bCs/>
      <w:szCs w:val="20"/>
    </w:rPr>
  </w:style>
  <w:style w:type="paragraph" w:styleId="TOC4">
    <w:name w:val="toc 4"/>
    <w:basedOn w:val="a2"/>
    <w:next w:val="a2"/>
    <w:autoRedefine/>
    <w:uiPriority w:val="39"/>
    <w:unhideWhenUsed/>
    <w:qFormat/>
    <w:pPr>
      <w:adjustRightInd/>
      <w:snapToGrid/>
      <w:spacing w:line="240" w:lineRule="auto"/>
      <w:ind w:left="630" w:firstLineChars="0" w:firstLine="0"/>
      <w:jc w:val="left"/>
    </w:pPr>
    <w:rPr>
      <w:rFonts w:cstheme="minorHAnsi"/>
      <w:sz w:val="20"/>
      <w:szCs w:val="20"/>
    </w:rPr>
  </w:style>
  <w:style w:type="paragraph" w:styleId="af6">
    <w:name w:val="footnote text"/>
    <w:basedOn w:val="a2"/>
    <w:link w:val="af7"/>
    <w:autoRedefine/>
    <w:uiPriority w:val="99"/>
    <w:semiHidden/>
    <w:unhideWhenUsed/>
    <w:qFormat/>
    <w:pPr>
      <w:adjustRightInd/>
      <w:spacing w:line="240" w:lineRule="auto"/>
      <w:ind w:firstLineChars="0" w:firstLine="0"/>
      <w:jc w:val="left"/>
    </w:pPr>
    <w:rPr>
      <w:sz w:val="18"/>
      <w:szCs w:val="18"/>
    </w:rPr>
  </w:style>
  <w:style w:type="paragraph" w:styleId="TOC6">
    <w:name w:val="toc 6"/>
    <w:basedOn w:val="a2"/>
    <w:next w:val="a2"/>
    <w:autoRedefine/>
    <w:uiPriority w:val="39"/>
    <w:unhideWhenUsed/>
    <w:qFormat/>
    <w:pPr>
      <w:adjustRightInd/>
      <w:snapToGrid/>
      <w:spacing w:line="240" w:lineRule="auto"/>
      <w:ind w:left="1050" w:firstLineChars="0" w:firstLine="0"/>
      <w:jc w:val="left"/>
    </w:pPr>
    <w:rPr>
      <w:rFonts w:cstheme="minorHAnsi"/>
      <w:sz w:val="20"/>
      <w:szCs w:val="20"/>
    </w:rPr>
  </w:style>
  <w:style w:type="paragraph" w:styleId="TOC2">
    <w:name w:val="toc 2"/>
    <w:basedOn w:val="a2"/>
    <w:next w:val="a2"/>
    <w:uiPriority w:val="39"/>
    <w:unhideWhenUsed/>
    <w:qFormat/>
    <w:pPr>
      <w:tabs>
        <w:tab w:val="left" w:pos="709"/>
        <w:tab w:val="right" w:leader="dot" w:pos="8302"/>
      </w:tabs>
      <w:adjustRightInd/>
      <w:snapToGrid/>
      <w:spacing w:before="120" w:line="240" w:lineRule="auto"/>
      <w:ind w:left="210" w:firstLineChars="30" w:firstLine="72"/>
      <w:jc w:val="left"/>
    </w:pPr>
    <w:rPr>
      <w:rFonts w:cstheme="minorHAnsi"/>
      <w:iCs/>
      <w:szCs w:val="20"/>
    </w:rPr>
  </w:style>
  <w:style w:type="paragraph" w:styleId="TOC9">
    <w:name w:val="toc 9"/>
    <w:basedOn w:val="a2"/>
    <w:next w:val="a2"/>
    <w:autoRedefine/>
    <w:uiPriority w:val="39"/>
    <w:unhideWhenUsed/>
    <w:qFormat/>
    <w:pPr>
      <w:adjustRightInd/>
      <w:snapToGrid/>
      <w:spacing w:line="240" w:lineRule="auto"/>
      <w:ind w:left="1680" w:firstLineChars="0" w:firstLine="0"/>
      <w:jc w:val="left"/>
    </w:pPr>
    <w:rPr>
      <w:rFonts w:cstheme="minorHAnsi"/>
      <w:sz w:val="20"/>
      <w:szCs w:val="20"/>
    </w:rPr>
  </w:style>
  <w:style w:type="paragraph" w:styleId="HTML">
    <w:name w:val="HTML Preformatted"/>
    <w:basedOn w:val="a2"/>
    <w:link w:val="HTML0"/>
    <w:autoRedefine/>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pPr>
    <w:rPr>
      <w:rFonts w:ascii="宋体" w:hAnsi="宋体" w:cs="宋体"/>
      <w:kern w:val="0"/>
      <w:szCs w:val="24"/>
    </w:rPr>
  </w:style>
  <w:style w:type="paragraph" w:styleId="af8">
    <w:name w:val="Title"/>
    <w:basedOn w:val="a2"/>
    <w:next w:val="a2"/>
    <w:link w:val="af9"/>
    <w:uiPriority w:val="10"/>
    <w:qFormat/>
    <w:pPr>
      <w:adjustRightInd/>
      <w:spacing w:beforeLines="150" w:before="150" w:afterLines="100" w:after="100"/>
      <w:ind w:firstLineChars="0" w:firstLine="0"/>
      <w:jc w:val="center"/>
      <w:outlineLvl w:val="0"/>
    </w:pPr>
    <w:rPr>
      <w:rFonts w:eastAsia="黑体" w:cstheme="majorBidi"/>
      <w:b/>
      <w:bCs/>
      <w:sz w:val="36"/>
      <w:szCs w:val="32"/>
    </w:rPr>
  </w:style>
  <w:style w:type="paragraph" w:styleId="afa">
    <w:name w:val="annotation subject"/>
    <w:basedOn w:val="aa"/>
    <w:next w:val="aa"/>
    <w:link w:val="afb"/>
    <w:autoRedefine/>
    <w:uiPriority w:val="99"/>
    <w:semiHidden/>
    <w:unhideWhenUsed/>
    <w:qFormat/>
    <w:rPr>
      <w:b/>
      <w:bCs/>
    </w:rPr>
  </w:style>
  <w:style w:type="table" w:styleId="afc">
    <w:name w:val="Table Grid"/>
    <w:basedOn w:val="a4"/>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endnote reference"/>
    <w:basedOn w:val="a3"/>
    <w:uiPriority w:val="99"/>
    <w:semiHidden/>
    <w:unhideWhenUsed/>
    <w:qFormat/>
    <w:rPr>
      <w:vertAlign w:val="superscript"/>
    </w:rPr>
  </w:style>
  <w:style w:type="character" w:styleId="afe">
    <w:name w:val="page number"/>
    <w:basedOn w:val="a3"/>
    <w:autoRedefine/>
    <w:uiPriority w:val="99"/>
    <w:semiHidden/>
    <w:unhideWhenUsed/>
    <w:qFormat/>
  </w:style>
  <w:style w:type="character" w:styleId="aff">
    <w:name w:val="Hyperlink"/>
    <w:basedOn w:val="a3"/>
    <w:autoRedefine/>
    <w:uiPriority w:val="99"/>
    <w:unhideWhenUsed/>
    <w:qFormat/>
    <w:rPr>
      <w:color w:val="0563C1" w:themeColor="hyperlink"/>
      <w:u w:val="single"/>
    </w:rPr>
  </w:style>
  <w:style w:type="character" w:styleId="aff0">
    <w:name w:val="annotation reference"/>
    <w:basedOn w:val="a3"/>
    <w:autoRedefine/>
    <w:uiPriority w:val="99"/>
    <w:semiHidden/>
    <w:unhideWhenUsed/>
    <w:qFormat/>
    <w:rPr>
      <w:sz w:val="21"/>
      <w:szCs w:val="21"/>
    </w:rPr>
  </w:style>
  <w:style w:type="character" w:styleId="aff1">
    <w:name w:val="footnote reference"/>
    <w:basedOn w:val="a3"/>
    <w:autoRedefine/>
    <w:uiPriority w:val="99"/>
    <w:semiHidden/>
    <w:unhideWhenUsed/>
    <w:qFormat/>
    <w:rPr>
      <w:vertAlign w:val="superscript"/>
    </w:rPr>
  </w:style>
  <w:style w:type="character" w:styleId="aff2">
    <w:name w:val="Placeholder Text"/>
    <w:basedOn w:val="a3"/>
    <w:uiPriority w:val="99"/>
    <w:semiHidden/>
    <w:qFormat/>
    <w:rPr>
      <w:color w:val="808080"/>
    </w:rPr>
  </w:style>
  <w:style w:type="character" w:customStyle="1" w:styleId="af5">
    <w:name w:val="页眉 字符"/>
    <w:basedOn w:val="a3"/>
    <w:link w:val="af4"/>
    <w:autoRedefine/>
    <w:uiPriority w:val="99"/>
    <w:qFormat/>
    <w:rPr>
      <w:sz w:val="18"/>
      <w:szCs w:val="18"/>
    </w:rPr>
  </w:style>
  <w:style w:type="character" w:customStyle="1" w:styleId="af3">
    <w:name w:val="页脚 字符"/>
    <w:basedOn w:val="a3"/>
    <w:link w:val="af2"/>
    <w:autoRedefine/>
    <w:uiPriority w:val="99"/>
    <w:qFormat/>
    <w:rPr>
      <w:sz w:val="18"/>
      <w:szCs w:val="18"/>
    </w:rPr>
  </w:style>
  <w:style w:type="paragraph" w:customStyle="1" w:styleId="11">
    <w:name w:val="样式1"/>
    <w:basedOn w:val="a2"/>
    <w:link w:val="12"/>
    <w:qFormat/>
    <w:pPr>
      <w:jc w:val="center"/>
    </w:pPr>
    <w:rPr>
      <w:rFonts w:eastAsia="华文中宋" w:cs="Times New Roman"/>
      <w:b/>
      <w:bCs/>
      <w:spacing w:val="20"/>
      <w:sz w:val="72"/>
      <w:szCs w:val="72"/>
    </w:rPr>
  </w:style>
  <w:style w:type="paragraph" w:customStyle="1" w:styleId="21">
    <w:name w:val="样式2"/>
    <w:basedOn w:val="a2"/>
    <w:link w:val="22"/>
    <w:pPr>
      <w:jc w:val="center"/>
    </w:pPr>
    <w:rPr>
      <w:rFonts w:ascii="黑体" w:eastAsia="黑体" w:hAnsi="黑体" w:cs="Times New Roman"/>
      <w:b/>
      <w:color w:val="000000" w:themeColor="text1"/>
      <w:sz w:val="44"/>
      <w:szCs w:val="44"/>
    </w:rPr>
  </w:style>
  <w:style w:type="character" w:customStyle="1" w:styleId="12">
    <w:name w:val="样式1 字符"/>
    <w:basedOn w:val="a3"/>
    <w:link w:val="11"/>
    <w:autoRedefine/>
    <w:qFormat/>
    <w:rPr>
      <w:rFonts w:ascii="Times New Roman" w:eastAsia="华文中宋" w:hAnsi="Times New Roman" w:cs="Times New Roman"/>
      <w:b/>
      <w:bCs/>
      <w:spacing w:val="20"/>
      <w:sz w:val="72"/>
      <w:szCs w:val="72"/>
    </w:rPr>
  </w:style>
  <w:style w:type="paragraph" w:customStyle="1" w:styleId="31">
    <w:name w:val="样式3"/>
    <w:basedOn w:val="a2"/>
    <w:link w:val="32"/>
    <w:pPr>
      <w:framePr w:hSpace="181" w:wrap="around" w:vAnchor="text" w:hAnchor="page" w:xAlign="center" w:y="1"/>
      <w:spacing w:beforeLines="100" w:before="240"/>
      <w:suppressOverlap/>
    </w:pPr>
    <w:rPr>
      <w:rFonts w:ascii="华文中宋" w:eastAsia="华文中宋" w:hAnsi="华文中宋"/>
      <w:kern w:val="0"/>
      <w:sz w:val="32"/>
      <w:szCs w:val="32"/>
    </w:rPr>
  </w:style>
  <w:style w:type="character" w:customStyle="1" w:styleId="22">
    <w:name w:val="样式2 字符"/>
    <w:basedOn w:val="a3"/>
    <w:link w:val="21"/>
    <w:qFormat/>
    <w:rPr>
      <w:rFonts w:ascii="黑体" w:eastAsia="黑体" w:hAnsi="黑体" w:cs="Times New Roman"/>
      <w:b/>
      <w:color w:val="000000" w:themeColor="text1"/>
      <w:sz w:val="44"/>
      <w:szCs w:val="44"/>
    </w:rPr>
  </w:style>
  <w:style w:type="paragraph" w:customStyle="1" w:styleId="41">
    <w:name w:val="样式4"/>
    <w:basedOn w:val="a2"/>
    <w:link w:val="42"/>
    <w:qFormat/>
    <w:pPr>
      <w:widowControl/>
      <w:jc w:val="center"/>
    </w:pPr>
    <w:rPr>
      <w:rFonts w:ascii="华文中宋" w:eastAsia="华文中宋" w:hAnsi="华文中宋" w:cs="Times New Roman"/>
      <w:b/>
      <w:bCs/>
      <w:color w:val="9CC2E5" w:themeColor="accent1" w:themeTint="99"/>
      <w:sz w:val="52"/>
      <w:szCs w:val="30"/>
    </w:rPr>
  </w:style>
  <w:style w:type="character" w:customStyle="1" w:styleId="32">
    <w:name w:val="样式3 字符"/>
    <w:basedOn w:val="a3"/>
    <w:link w:val="31"/>
    <w:qFormat/>
    <w:rPr>
      <w:rFonts w:ascii="华文中宋" w:eastAsia="华文中宋" w:hAnsi="华文中宋"/>
      <w:kern w:val="0"/>
      <w:sz w:val="32"/>
      <w:szCs w:val="32"/>
    </w:rPr>
  </w:style>
  <w:style w:type="table" w:customStyle="1" w:styleId="51">
    <w:name w:val="无格式表格 51"/>
    <w:basedOn w:val="a4"/>
    <w:autoRedefine/>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42">
    <w:name w:val="样式4 字符"/>
    <w:basedOn w:val="a3"/>
    <w:link w:val="41"/>
    <w:autoRedefine/>
    <w:qFormat/>
    <w:rPr>
      <w:rFonts w:ascii="华文中宋" w:eastAsia="华文中宋" w:hAnsi="华文中宋" w:cs="Times New Roman"/>
      <w:b/>
      <w:bCs/>
      <w:color w:val="9CC2E5" w:themeColor="accent1" w:themeTint="99"/>
      <w:sz w:val="52"/>
      <w:szCs w:val="30"/>
    </w:rPr>
  </w:style>
  <w:style w:type="character" w:customStyle="1" w:styleId="10">
    <w:name w:val="标题 1 字符"/>
    <w:basedOn w:val="a3"/>
    <w:link w:val="1"/>
    <w:autoRedefine/>
    <w:uiPriority w:val="9"/>
    <w:qFormat/>
    <w:rPr>
      <w:rFonts w:ascii="Times New Roman" w:eastAsia="黑体" w:hAnsi="Times New Roman" w:cs="Times New Roman"/>
      <w:b/>
      <w:bCs/>
      <w:kern w:val="44"/>
      <w:sz w:val="36"/>
      <w:szCs w:val="36"/>
    </w:rPr>
  </w:style>
  <w:style w:type="character" w:customStyle="1" w:styleId="20">
    <w:name w:val="标题 2 字符"/>
    <w:basedOn w:val="a3"/>
    <w:link w:val="2"/>
    <w:uiPriority w:val="9"/>
    <w:qFormat/>
    <w:rPr>
      <w:rFonts w:ascii="Times New Roman" w:eastAsia="黑体" w:hAnsi="Times New Roman" w:cs="Times New Roman"/>
      <w:b/>
      <w:bCs/>
      <w:sz w:val="28"/>
      <w:szCs w:val="28"/>
    </w:rPr>
  </w:style>
  <w:style w:type="character" w:customStyle="1" w:styleId="30">
    <w:name w:val="标题 3 字符"/>
    <w:basedOn w:val="a3"/>
    <w:link w:val="3"/>
    <w:autoRedefine/>
    <w:uiPriority w:val="9"/>
    <w:qFormat/>
    <w:rPr>
      <w:rFonts w:ascii="Times New Roman" w:eastAsia="黑体" w:hAnsi="Times New Roman"/>
      <w:b/>
      <w:bCs/>
      <w:kern w:val="2"/>
      <w:sz w:val="24"/>
      <w:szCs w:val="32"/>
    </w:rPr>
  </w:style>
  <w:style w:type="character" w:customStyle="1" w:styleId="40">
    <w:name w:val="标题 4 字符"/>
    <w:basedOn w:val="a3"/>
    <w:link w:val="4"/>
    <w:autoRedefine/>
    <w:uiPriority w:val="9"/>
    <w:qFormat/>
    <w:rPr>
      <w:rFonts w:ascii="Times New Roman" w:eastAsia="黑体" w:hAnsi="Times New Roman" w:cstheme="majorBidi"/>
      <w:b/>
      <w:bCs/>
      <w:sz w:val="24"/>
      <w:szCs w:val="28"/>
    </w:rPr>
  </w:style>
  <w:style w:type="character" w:customStyle="1" w:styleId="50">
    <w:name w:val="标题 5 字符"/>
    <w:basedOn w:val="a3"/>
    <w:link w:val="5"/>
    <w:autoRedefine/>
    <w:uiPriority w:val="9"/>
    <w:semiHidden/>
    <w:qFormat/>
    <w:rPr>
      <w:b/>
      <w:bCs/>
      <w:sz w:val="28"/>
      <w:szCs w:val="28"/>
    </w:rPr>
  </w:style>
  <w:style w:type="character" w:customStyle="1" w:styleId="60">
    <w:name w:val="标题 6 字符"/>
    <w:basedOn w:val="a3"/>
    <w:link w:val="6"/>
    <w:autoRedefine/>
    <w:uiPriority w:val="9"/>
    <w:semiHidden/>
    <w:qFormat/>
    <w:rPr>
      <w:rFonts w:asciiTheme="majorHAnsi" w:eastAsiaTheme="majorEastAsia" w:hAnsiTheme="majorHAnsi" w:cstheme="majorBidi"/>
      <w:b/>
      <w:bCs/>
      <w:szCs w:val="24"/>
    </w:rPr>
  </w:style>
  <w:style w:type="character" w:customStyle="1" w:styleId="70">
    <w:name w:val="标题 7 字符"/>
    <w:basedOn w:val="a3"/>
    <w:link w:val="7"/>
    <w:uiPriority w:val="9"/>
    <w:semiHidden/>
    <w:qFormat/>
    <w:rPr>
      <w:b/>
      <w:bCs/>
      <w:szCs w:val="24"/>
    </w:rPr>
  </w:style>
  <w:style w:type="character" w:customStyle="1" w:styleId="80">
    <w:name w:val="标题 8 字符"/>
    <w:basedOn w:val="a3"/>
    <w:link w:val="8"/>
    <w:uiPriority w:val="9"/>
    <w:semiHidden/>
    <w:qFormat/>
    <w:rPr>
      <w:rFonts w:asciiTheme="majorHAnsi" w:eastAsiaTheme="majorEastAsia" w:hAnsiTheme="majorHAnsi" w:cstheme="majorBidi"/>
      <w:szCs w:val="24"/>
    </w:rPr>
  </w:style>
  <w:style w:type="character" w:customStyle="1" w:styleId="90">
    <w:name w:val="标题 9 字符"/>
    <w:basedOn w:val="a3"/>
    <w:link w:val="9"/>
    <w:autoRedefine/>
    <w:uiPriority w:val="9"/>
    <w:semiHidden/>
    <w:qFormat/>
    <w:rPr>
      <w:rFonts w:asciiTheme="majorHAnsi" w:eastAsiaTheme="majorEastAsia" w:hAnsiTheme="majorHAnsi" w:cstheme="majorBidi"/>
    </w:rPr>
  </w:style>
  <w:style w:type="paragraph" w:styleId="a0">
    <w:name w:val="List Paragraph"/>
    <w:basedOn w:val="a2"/>
    <w:autoRedefine/>
    <w:uiPriority w:val="34"/>
    <w:qFormat/>
    <w:pPr>
      <w:numPr>
        <w:numId w:val="3"/>
      </w:numPr>
      <w:ind w:firstLineChars="0" w:firstLine="0"/>
    </w:pPr>
    <w:rPr>
      <w:rFonts w:ascii="宋体" w:hAnsi="宋体"/>
      <w:szCs w:val="24"/>
    </w:rPr>
  </w:style>
  <w:style w:type="paragraph" w:styleId="aff3">
    <w:name w:val="No Spacing"/>
    <w:autoRedefine/>
    <w:uiPriority w:val="1"/>
    <w:qFormat/>
    <w:pPr>
      <w:widowControl w:val="0"/>
      <w:jc w:val="both"/>
    </w:pPr>
    <w:rPr>
      <w:rFonts w:ascii="Times New Roman" w:eastAsia="宋体" w:hAnsi="Times New Roman"/>
      <w:kern w:val="2"/>
      <w:sz w:val="24"/>
      <w:szCs w:val="21"/>
    </w:rPr>
  </w:style>
  <w:style w:type="table" w:customStyle="1" w:styleId="210">
    <w:name w:val="无格式表格 21"/>
    <w:basedOn w:val="a4"/>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err">
    <w:name w:val="err"/>
    <w:basedOn w:val="a3"/>
    <w:autoRedefine/>
    <w:qFormat/>
  </w:style>
  <w:style w:type="character" w:customStyle="1" w:styleId="cp">
    <w:name w:val="cp"/>
    <w:basedOn w:val="a3"/>
    <w:autoRedefine/>
    <w:qFormat/>
  </w:style>
  <w:style w:type="character" w:customStyle="1" w:styleId="n">
    <w:name w:val="n"/>
    <w:basedOn w:val="a3"/>
    <w:autoRedefine/>
    <w:qFormat/>
  </w:style>
  <w:style w:type="character" w:customStyle="1" w:styleId="HTML0">
    <w:name w:val="HTML 预设格式 字符"/>
    <w:basedOn w:val="a3"/>
    <w:link w:val="HTML"/>
    <w:autoRedefine/>
    <w:uiPriority w:val="99"/>
    <w:semiHidden/>
    <w:qFormat/>
    <w:rPr>
      <w:rFonts w:ascii="宋体" w:eastAsia="宋体" w:hAnsi="宋体" w:cs="宋体"/>
      <w:kern w:val="0"/>
      <w:sz w:val="24"/>
      <w:szCs w:val="24"/>
    </w:rPr>
  </w:style>
  <w:style w:type="character" w:customStyle="1" w:styleId="nb">
    <w:name w:val="nb"/>
    <w:basedOn w:val="a3"/>
    <w:autoRedefine/>
    <w:qFormat/>
  </w:style>
  <w:style w:type="character" w:customStyle="1" w:styleId="nv">
    <w:name w:val="nv"/>
    <w:basedOn w:val="a3"/>
    <w:autoRedefine/>
    <w:qFormat/>
  </w:style>
  <w:style w:type="character" w:customStyle="1" w:styleId="o">
    <w:name w:val="o"/>
    <w:basedOn w:val="a3"/>
    <w:autoRedefine/>
    <w:qFormat/>
  </w:style>
  <w:style w:type="character" w:customStyle="1" w:styleId="sb">
    <w:name w:val="sb"/>
    <w:basedOn w:val="a3"/>
    <w:qFormat/>
  </w:style>
  <w:style w:type="character" w:customStyle="1" w:styleId="apple-converted-space">
    <w:name w:val="apple-converted-space"/>
    <w:basedOn w:val="a3"/>
    <w:qFormat/>
  </w:style>
  <w:style w:type="paragraph" w:customStyle="1" w:styleId="aff4">
    <w:name w:val="列表编号：参考文献"/>
    <w:basedOn w:val="a2"/>
    <w:link w:val="aff5"/>
    <w:qFormat/>
    <w:pPr>
      <w:adjustRightInd/>
      <w:snapToGrid/>
      <w:spacing w:line="240" w:lineRule="auto"/>
      <w:ind w:firstLineChars="0" w:firstLine="0"/>
    </w:pPr>
  </w:style>
  <w:style w:type="character" w:customStyle="1" w:styleId="instructionnote1">
    <w:name w:val="instruction_note1"/>
    <w:basedOn w:val="a3"/>
    <w:qFormat/>
    <w:rPr>
      <w:rFonts w:ascii="Intel Clear" w:hAnsi="Intel Clear" w:hint="default"/>
      <w:b/>
      <w:bCs/>
      <w:color w:val="AC193A"/>
    </w:rPr>
  </w:style>
  <w:style w:type="character" w:customStyle="1" w:styleId="sc51">
    <w:name w:val="sc51"/>
    <w:basedOn w:val="a3"/>
    <w:qFormat/>
    <w:rPr>
      <w:rFonts w:ascii="Consolas" w:hAnsi="Consolas" w:hint="default"/>
      <w:b/>
      <w:bCs/>
      <w:color w:val="0080FF"/>
      <w:sz w:val="24"/>
      <w:szCs w:val="24"/>
    </w:rPr>
  </w:style>
  <w:style w:type="character" w:customStyle="1" w:styleId="sc0">
    <w:name w:val="sc0"/>
    <w:basedOn w:val="a3"/>
    <w:qFormat/>
    <w:rPr>
      <w:rFonts w:ascii="Consolas" w:hAnsi="Consolas" w:hint="default"/>
      <w:b/>
      <w:bCs/>
      <w:color w:val="000000"/>
      <w:sz w:val="24"/>
      <w:szCs w:val="24"/>
    </w:rPr>
  </w:style>
  <w:style w:type="character" w:customStyle="1" w:styleId="sc71">
    <w:name w:val="sc71"/>
    <w:basedOn w:val="a3"/>
    <w:qFormat/>
    <w:rPr>
      <w:rFonts w:ascii="Consolas" w:hAnsi="Consolas" w:hint="default"/>
      <w:b/>
      <w:bCs/>
      <w:color w:val="FF0000"/>
      <w:sz w:val="24"/>
      <w:szCs w:val="24"/>
    </w:rPr>
  </w:style>
  <w:style w:type="character" w:customStyle="1" w:styleId="sc21">
    <w:name w:val="sc21"/>
    <w:basedOn w:val="a3"/>
    <w:qFormat/>
    <w:rPr>
      <w:rFonts w:ascii="Consolas" w:hAnsi="Consolas" w:hint="default"/>
      <w:b/>
      <w:bCs/>
      <w:color w:val="0000FF"/>
      <w:sz w:val="24"/>
      <w:szCs w:val="24"/>
    </w:rPr>
  </w:style>
  <w:style w:type="character" w:customStyle="1" w:styleId="sc61">
    <w:name w:val="sc61"/>
    <w:basedOn w:val="a3"/>
    <w:qFormat/>
    <w:rPr>
      <w:rFonts w:ascii="Consolas" w:hAnsi="Consolas" w:hint="default"/>
      <w:b/>
      <w:bCs/>
      <w:color w:val="FF8000"/>
      <w:sz w:val="24"/>
      <w:szCs w:val="24"/>
      <w:shd w:val="clear" w:color="auto" w:fill="FCFFF0"/>
    </w:rPr>
  </w:style>
  <w:style w:type="paragraph" w:customStyle="1" w:styleId="aff6">
    <w:name w:val="公式论文"/>
    <w:basedOn w:val="a2"/>
    <w:next w:val="a2"/>
    <w:qFormat/>
    <w:pPr>
      <w:tabs>
        <w:tab w:val="center" w:pos="4536"/>
        <w:tab w:val="right" w:pos="9072"/>
      </w:tabs>
      <w:adjustRightInd/>
      <w:snapToGrid/>
      <w:spacing w:line="240" w:lineRule="auto"/>
    </w:pPr>
    <w:rPr>
      <w:rFonts w:eastAsia="Times New Roman" w:cs="Times New Roman"/>
      <w:szCs w:val="24"/>
    </w:rPr>
  </w:style>
  <w:style w:type="paragraph" w:customStyle="1" w:styleId="TOC10">
    <w:name w:val="TOC 标题1"/>
    <w:basedOn w:val="1"/>
    <w:next w:val="a2"/>
    <w:uiPriority w:val="39"/>
    <w:unhideWhenUsed/>
    <w:qFormat/>
    <w:pPr>
      <w:numPr>
        <w:numId w:val="0"/>
      </w:numPr>
      <w:spacing w:line="259" w:lineRule="auto"/>
      <w:outlineLvl w:val="9"/>
    </w:pPr>
    <w:rPr>
      <w:rFonts w:asciiTheme="majorHAnsi" w:hAnsiTheme="majorHAnsi" w:cstheme="majorBidi"/>
      <w:b w:val="0"/>
      <w:bCs w:val="0"/>
      <w:kern w:val="0"/>
      <w:szCs w:val="32"/>
    </w:rPr>
  </w:style>
  <w:style w:type="character" w:customStyle="1" w:styleId="ab">
    <w:name w:val="批注文字 字符"/>
    <w:basedOn w:val="a3"/>
    <w:link w:val="aa"/>
    <w:uiPriority w:val="99"/>
    <w:qFormat/>
  </w:style>
  <w:style w:type="character" w:customStyle="1" w:styleId="afb">
    <w:name w:val="批注主题 字符"/>
    <w:basedOn w:val="ab"/>
    <w:link w:val="afa"/>
    <w:uiPriority w:val="99"/>
    <w:semiHidden/>
    <w:qFormat/>
    <w:rPr>
      <w:b/>
      <w:bCs/>
    </w:rPr>
  </w:style>
  <w:style w:type="character" w:customStyle="1" w:styleId="af1">
    <w:name w:val="批注框文本 字符"/>
    <w:basedOn w:val="a3"/>
    <w:link w:val="af0"/>
    <w:uiPriority w:val="99"/>
    <w:semiHidden/>
    <w:qFormat/>
    <w:rPr>
      <w:sz w:val="18"/>
      <w:szCs w:val="18"/>
    </w:rPr>
  </w:style>
  <w:style w:type="character" w:customStyle="1" w:styleId="fontstyle01">
    <w:name w:val="fontstyle01"/>
    <w:basedOn w:val="a3"/>
    <w:qFormat/>
    <w:rPr>
      <w:rFonts w:ascii="CMR10" w:hAnsi="CMR10" w:hint="default"/>
      <w:color w:val="000000"/>
      <w:sz w:val="20"/>
      <w:szCs w:val="20"/>
    </w:rPr>
  </w:style>
  <w:style w:type="character" w:customStyle="1" w:styleId="fontstyle21">
    <w:name w:val="fontstyle21"/>
    <w:basedOn w:val="a3"/>
    <w:qFormat/>
    <w:rPr>
      <w:rFonts w:ascii="CMTT10" w:hAnsi="CMTT10" w:hint="default"/>
      <w:color w:val="000000"/>
      <w:sz w:val="20"/>
      <w:szCs w:val="20"/>
    </w:rPr>
  </w:style>
  <w:style w:type="character" w:customStyle="1" w:styleId="fontstyle31">
    <w:name w:val="fontstyle31"/>
    <w:basedOn w:val="a3"/>
    <w:qFormat/>
    <w:rPr>
      <w:rFonts w:ascii="CMTI10" w:hAnsi="CMTI10" w:hint="default"/>
      <w:i/>
      <w:iCs/>
      <w:color w:val="000000"/>
      <w:sz w:val="20"/>
      <w:szCs w:val="20"/>
    </w:rPr>
  </w:style>
  <w:style w:type="character" w:customStyle="1" w:styleId="af">
    <w:name w:val="尾注文本 字符"/>
    <w:basedOn w:val="a3"/>
    <w:link w:val="ae"/>
    <w:uiPriority w:val="99"/>
    <w:semiHidden/>
    <w:qFormat/>
  </w:style>
  <w:style w:type="character" w:customStyle="1" w:styleId="af7">
    <w:name w:val="脚注文本 字符"/>
    <w:basedOn w:val="a3"/>
    <w:link w:val="af6"/>
    <w:uiPriority w:val="99"/>
    <w:semiHidden/>
    <w:qFormat/>
    <w:rPr>
      <w:sz w:val="18"/>
      <w:szCs w:val="18"/>
    </w:rPr>
  </w:style>
  <w:style w:type="character" w:customStyle="1" w:styleId="shorttext">
    <w:name w:val="short_text"/>
    <w:basedOn w:val="a3"/>
    <w:qFormat/>
  </w:style>
  <w:style w:type="paragraph" w:styleId="aff7">
    <w:name w:val="Quote"/>
    <w:basedOn w:val="a2"/>
    <w:next w:val="a2"/>
    <w:link w:val="aff8"/>
    <w:uiPriority w:val="29"/>
    <w:qFormat/>
    <w:pPr>
      <w:adjustRightInd/>
      <w:snapToGrid/>
      <w:spacing w:before="200" w:after="160" w:line="240" w:lineRule="auto"/>
      <w:ind w:left="864" w:right="864" w:firstLineChars="0" w:firstLine="0"/>
      <w:jc w:val="center"/>
    </w:pPr>
    <w:rPr>
      <w:iCs/>
      <w:color w:val="404040" w:themeColor="text1" w:themeTint="BF"/>
    </w:rPr>
  </w:style>
  <w:style w:type="character" w:customStyle="1" w:styleId="aff8">
    <w:name w:val="引用 字符"/>
    <w:basedOn w:val="a3"/>
    <w:link w:val="aff7"/>
    <w:uiPriority w:val="29"/>
    <w:qFormat/>
    <w:rPr>
      <w:iCs/>
      <w:color w:val="404040" w:themeColor="text1" w:themeTint="BF"/>
      <w:sz w:val="24"/>
    </w:rPr>
  </w:style>
  <w:style w:type="paragraph" w:customStyle="1" w:styleId="13">
    <w:name w:val="修订1"/>
    <w:hidden/>
    <w:uiPriority w:val="99"/>
    <w:semiHidden/>
    <w:qFormat/>
    <w:rPr>
      <w:kern w:val="2"/>
      <w:sz w:val="21"/>
      <w:szCs w:val="21"/>
    </w:rPr>
  </w:style>
  <w:style w:type="character" w:customStyle="1" w:styleId="af9">
    <w:name w:val="标题 字符"/>
    <w:basedOn w:val="a3"/>
    <w:link w:val="af8"/>
    <w:uiPriority w:val="10"/>
    <w:qFormat/>
    <w:rPr>
      <w:rFonts w:ascii="Times New Roman" w:eastAsia="黑体" w:hAnsi="Times New Roman" w:cstheme="majorBidi"/>
      <w:b/>
      <w:bCs/>
      <w:sz w:val="36"/>
      <w:szCs w:val="32"/>
    </w:rPr>
  </w:style>
  <w:style w:type="table" w:customStyle="1" w:styleId="14">
    <w:name w:val="网格型1"/>
    <w:basedOn w:val="a4"/>
    <w:uiPriority w:val="39"/>
    <w:qFormat/>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批注文字 Char"/>
    <w:semiHidden/>
    <w:qFormat/>
    <w:rPr>
      <w:kern w:val="2"/>
      <w:sz w:val="24"/>
      <w:szCs w:val="24"/>
    </w:rPr>
  </w:style>
  <w:style w:type="character" w:customStyle="1" w:styleId="a7">
    <w:name w:val="正文缩进 字符"/>
    <w:link w:val="a6"/>
    <w:qFormat/>
    <w:rPr>
      <w:rFonts w:ascii="Times New Roman" w:eastAsia="宋体" w:hAnsi="Times New Roman" w:cs="Times New Roman"/>
      <w:sz w:val="24"/>
      <w:szCs w:val="24"/>
      <w:lang w:val="zh-CN" w:eastAsia="zh-CN"/>
    </w:rPr>
  </w:style>
  <w:style w:type="character" w:customStyle="1" w:styleId="a9">
    <w:name w:val="题注 字符"/>
    <w:link w:val="a8"/>
    <w:qFormat/>
    <w:rPr>
      <w:rFonts w:ascii="Times New Roman" w:eastAsia="黑体" w:hAnsi="Times New Roman" w:cstheme="majorBidi"/>
      <w:sz w:val="24"/>
      <w:szCs w:val="20"/>
    </w:rPr>
  </w:style>
  <w:style w:type="paragraph" w:customStyle="1" w:styleId="aff9">
    <w:name w:val="图表文字"/>
    <w:basedOn w:val="a2"/>
    <w:qFormat/>
    <w:pPr>
      <w:adjustRightInd/>
      <w:snapToGrid/>
      <w:spacing w:line="240" w:lineRule="auto"/>
      <w:ind w:firstLineChars="0" w:firstLine="0"/>
    </w:pPr>
    <w:rPr>
      <w:rFonts w:cs="Times New Roman"/>
      <w:szCs w:val="24"/>
    </w:rPr>
  </w:style>
  <w:style w:type="character" w:customStyle="1" w:styleId="085Char">
    <w:name w:val="样式 首行缩进:  0.85 厘米 Char"/>
    <w:link w:val="085"/>
    <w:qFormat/>
    <w:locked/>
    <w:rPr>
      <w:rFonts w:ascii="宋体" w:hAnsi="宋体" w:cs="宋体"/>
      <w:sz w:val="24"/>
      <w:szCs w:val="24"/>
    </w:rPr>
  </w:style>
  <w:style w:type="paragraph" w:customStyle="1" w:styleId="085">
    <w:name w:val="样式 首行缩进:  0.85 厘米"/>
    <w:basedOn w:val="a2"/>
    <w:link w:val="085Char"/>
    <w:qFormat/>
    <w:pPr>
      <w:adjustRightInd/>
      <w:snapToGrid/>
      <w:spacing w:line="324" w:lineRule="auto"/>
      <w:ind w:firstLineChars="0" w:firstLine="482"/>
    </w:pPr>
    <w:rPr>
      <w:rFonts w:ascii="宋体" w:hAnsi="宋体" w:cs="宋体"/>
      <w:szCs w:val="24"/>
    </w:rPr>
  </w:style>
  <w:style w:type="paragraph" w:customStyle="1" w:styleId="a1">
    <w:name w:val="参考文献"/>
    <w:basedOn w:val="aff4"/>
    <w:link w:val="affa"/>
    <w:qFormat/>
    <w:pPr>
      <w:numPr>
        <w:numId w:val="4"/>
      </w:numPr>
      <w:tabs>
        <w:tab w:val="clear" w:pos="900"/>
      </w:tabs>
      <w:adjustRightInd w:val="0"/>
      <w:snapToGrid w:val="0"/>
      <w:spacing w:line="360" w:lineRule="auto"/>
      <w:ind w:left="567" w:hanging="567"/>
    </w:pPr>
    <w:rPr>
      <w:rFonts w:cs="Times New Roman"/>
      <w:szCs w:val="24"/>
    </w:rPr>
  </w:style>
  <w:style w:type="character" w:customStyle="1" w:styleId="aff5">
    <w:name w:val="列表编号：参考文献 字符"/>
    <w:basedOn w:val="a3"/>
    <w:link w:val="aff4"/>
    <w:qFormat/>
  </w:style>
  <w:style w:type="character" w:customStyle="1" w:styleId="affa">
    <w:name w:val="参考文献 字符"/>
    <w:basedOn w:val="aff5"/>
    <w:link w:val="a1"/>
    <w:qFormat/>
    <w:rPr>
      <w:rFonts w:ascii="Times New Roman" w:eastAsia="宋体" w:hAnsi="Times New Roman" w:cs="Times New Roman"/>
      <w:sz w:val="24"/>
      <w:szCs w:val="24"/>
    </w:rPr>
  </w:style>
  <w:style w:type="character" w:customStyle="1" w:styleId="ad">
    <w:name w:val="日期 字符"/>
    <w:basedOn w:val="a3"/>
    <w:link w:val="ac"/>
    <w:uiPriority w:val="99"/>
    <w:semiHidden/>
    <w:qFormat/>
    <w:rPr>
      <w:rFonts w:ascii="Times New Roman" w:eastAsia="宋体" w:hAnsi="Times New Roman"/>
      <w:sz w:val="24"/>
    </w:rPr>
  </w:style>
  <w:style w:type="paragraph" w:customStyle="1" w:styleId="affb">
    <w:name w:val="公式"/>
    <w:basedOn w:val="a2"/>
    <w:link w:val="affc"/>
    <w:qFormat/>
    <w:pPr>
      <w:tabs>
        <w:tab w:val="center" w:pos="4080"/>
        <w:tab w:val="right" w:pos="8640"/>
      </w:tabs>
      <w:ind w:firstLineChars="0" w:firstLine="0"/>
      <w:textAlignment w:val="center"/>
    </w:pPr>
  </w:style>
  <w:style w:type="character" w:customStyle="1" w:styleId="affc">
    <w:name w:val="公式 字符"/>
    <w:basedOn w:val="a3"/>
    <w:link w:val="affb"/>
    <w:qFormat/>
    <w:rPr>
      <w:rFonts w:ascii="Times New Roman" w:eastAsia="宋体" w:hAnsi="Times New Roman"/>
      <w:sz w:val="24"/>
    </w:rPr>
  </w:style>
  <w:style w:type="paragraph" w:styleId="affd">
    <w:name w:val="Revision"/>
    <w:hidden/>
    <w:uiPriority w:val="99"/>
    <w:unhideWhenUsed/>
    <w:rsid w:val="00704B40"/>
    <w:rPr>
      <w:rFonts w:ascii="Times New Roman" w:eastAsia="宋体" w:hAnsi="Times New Roman"/>
      <w:kern w:val="2"/>
      <w:sz w:val="24"/>
      <w:szCs w:val="21"/>
    </w:rPr>
  </w:style>
  <w:style w:type="paragraph" w:customStyle="1" w:styleId="SourceCode">
    <w:name w:val="Source Code"/>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eader" Target="header3.xml"/><Relationship Id="rId26"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oter" Target="footer4.xml"/><Relationship Id="rId34" Type="http://schemas.openxmlformats.org/officeDocument/2006/relationships/theme" Target="theme/theme1.xm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footer" Target="footer2.xml"/><Relationship Id="rId25" Type="http://schemas.openxmlformats.org/officeDocument/2006/relationships/image" Target="media/image5.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29" Type="http://schemas.openxmlformats.org/officeDocument/2006/relationships/hyperlink" Target="http://jmlr.org/papers/v23/21-0998.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image" Target="media/image4.png"/><Relationship Id="rId32" Type="http://schemas.microsoft.com/office/2011/relationships/people" Target="people.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3.png"/><Relationship Id="rId28" Type="http://schemas.openxmlformats.org/officeDocument/2006/relationships/hyperlink" Target="https://proceedings.neurips.cc/paper_files/paper/2023/file/6dcf277ea32ce3288914faf369fe6de0-Paper-Conference.pdf" TargetMode="External"/><Relationship Id="rId10" Type="http://schemas.microsoft.com/office/2007/relationships/hdphoto" Target="media/hdphoto1.wdp"/><Relationship Id="rId19" Type="http://schemas.openxmlformats.org/officeDocument/2006/relationships/footer" Target="footer3.xm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hyperlink" Target="https://doi.org/10.48550/arXiv.2412.10302" TargetMode="Externa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48C45A61F6409393EAF1067DB7313D"/>
        <w:category>
          <w:name w:val="常规"/>
          <w:gallery w:val="placeholder"/>
        </w:category>
        <w:types>
          <w:type w:val="bbPlcHdr"/>
        </w:types>
        <w:behaviors>
          <w:behavior w:val="content"/>
        </w:behaviors>
        <w:guid w:val="{DA0D7A6B-7B81-4739-A462-004C261125F6}"/>
      </w:docPartPr>
      <w:docPartBody>
        <w:p w:rsidR="00014844" w:rsidRDefault="00A72EE9">
          <w:pPr>
            <w:pStyle w:val="9F48C45A61F6409393EAF1067DB7313D"/>
            <w:rPr>
              <w:rFonts w:hint="eastAsia"/>
            </w:rPr>
          </w:pPr>
          <w:r>
            <w:rPr>
              <w:rStyle w:val="a3"/>
              <w:rFonts w:hint="eastAsia"/>
            </w:rPr>
            <w:t>[单位]</w:t>
          </w:r>
        </w:p>
      </w:docPartBody>
    </w:docPart>
    <w:docPart>
      <w:docPartPr>
        <w:name w:val="A1DCF3F76101403FB937D299D4FB13FA"/>
        <w:category>
          <w:name w:val="常规"/>
          <w:gallery w:val="placeholder"/>
        </w:category>
        <w:types>
          <w:type w:val="bbPlcHdr"/>
        </w:types>
        <w:behaviors>
          <w:behavior w:val="content"/>
        </w:behaviors>
        <w:guid w:val="{20DF3548-EC4A-409B-8B04-19565E597E80}"/>
      </w:docPartPr>
      <w:docPartBody>
        <w:p w:rsidR="00014844" w:rsidRDefault="00A72EE9">
          <w:pPr>
            <w:pStyle w:val="A1DCF3F76101403FB937D299D4FB13FA"/>
            <w:rPr>
              <w:rFonts w:hint="eastAsia"/>
            </w:rPr>
          </w:pPr>
          <w:r>
            <w:rPr>
              <w:rStyle w:val="a3"/>
              <w:rFonts w:hint="eastAsia"/>
            </w:rPr>
            <w:t>[作者]</w:t>
          </w:r>
        </w:p>
      </w:docPartBody>
    </w:docPart>
    <w:docPart>
      <w:docPartPr>
        <w:name w:val="C2D20120C64E4C549B3911594275D05E"/>
        <w:category>
          <w:name w:val="常规"/>
          <w:gallery w:val="placeholder"/>
        </w:category>
        <w:types>
          <w:type w:val="bbPlcHdr"/>
        </w:types>
        <w:behaviors>
          <w:behavior w:val="content"/>
        </w:behaviors>
        <w:guid w:val="{D45FC7AB-C13E-4C3C-80EA-61EA13E426BF}"/>
      </w:docPartPr>
      <w:docPartBody>
        <w:p w:rsidR="00014844" w:rsidRDefault="00A72EE9">
          <w:pPr>
            <w:pStyle w:val="C2D20120C64E4C549B3911594275D05E"/>
            <w:rPr>
              <w:rFonts w:hint="eastAsia"/>
            </w:rPr>
          </w:pPr>
          <w:r>
            <w:rPr>
              <w:rStyle w:val="a3"/>
              <w:rFonts w:hint="eastAsia"/>
            </w:rPr>
            <w:t>[经理]</w:t>
          </w:r>
        </w:p>
      </w:docPartBody>
    </w:docPart>
    <w:docPart>
      <w:docPartPr>
        <w:name w:val="8D159A57C4F8494CA7D4DED7578D5F6F"/>
        <w:category>
          <w:name w:val="常规"/>
          <w:gallery w:val="placeholder"/>
        </w:category>
        <w:types>
          <w:type w:val="bbPlcHdr"/>
        </w:types>
        <w:behaviors>
          <w:behavior w:val="content"/>
        </w:behaviors>
        <w:guid w:val="{57CAC224-C4E7-46C7-8FE2-9A0C628A8A23}"/>
      </w:docPartPr>
      <w:docPartBody>
        <w:p w:rsidR="00014844" w:rsidRDefault="00A72EE9">
          <w:pPr>
            <w:rPr>
              <w:rFonts w:hint="eastAsia"/>
            </w:rPr>
          </w:pPr>
          <w:r>
            <w:rPr>
              <w:rStyle w:val="a3"/>
            </w:rPr>
            <w:t>[类别]</w:t>
          </w:r>
        </w:p>
      </w:docPartBody>
    </w:docPart>
    <w:docPart>
      <w:docPartPr>
        <w:name w:val="69114CE778C1471AAD5EC00248EFC614"/>
        <w:category>
          <w:name w:val="常规"/>
          <w:gallery w:val="placeholder"/>
        </w:category>
        <w:types>
          <w:type w:val="bbPlcHdr"/>
        </w:types>
        <w:behaviors>
          <w:behavior w:val="content"/>
        </w:behaviors>
        <w:guid w:val="{86242CD2-ADCB-46CE-83F0-84C264B40A70}"/>
      </w:docPartPr>
      <w:docPartBody>
        <w:p w:rsidR="00014844" w:rsidRDefault="00A72EE9">
          <w:pPr>
            <w:rPr>
              <w:rFonts w:hint="eastAsia"/>
            </w:rPr>
          </w:pPr>
          <w:r>
            <w:rPr>
              <w:rStyle w:val="a3"/>
            </w:rPr>
            <w:t>[关键词]</w:t>
          </w:r>
        </w:p>
      </w:docPartBody>
    </w:docPart>
    <w:docPart>
      <w:docPartPr>
        <w:name w:val="928A0A54E60347DF9856FEBB0C5F9000"/>
        <w:category>
          <w:name w:val="常规"/>
          <w:gallery w:val="placeholder"/>
        </w:category>
        <w:types>
          <w:type w:val="bbPlcHdr"/>
        </w:types>
        <w:behaviors>
          <w:behavior w:val="content"/>
        </w:behaviors>
        <w:guid w:val="{2C612ABD-551C-49CF-B885-0C60068CE99C}"/>
      </w:docPartPr>
      <w:docPartBody>
        <w:p w:rsidR="00014844" w:rsidRDefault="00A72EE9">
          <w:pPr>
            <w:rPr>
              <w:rFonts w:hint="eastAsia"/>
            </w:rPr>
          </w:pPr>
          <w:r>
            <w:rPr>
              <w:rStyle w:val="a3"/>
            </w:rPr>
            <w:t>[标题]</w:t>
          </w:r>
        </w:p>
      </w:docPartBody>
    </w:docPart>
    <w:docPart>
      <w:docPartPr>
        <w:name w:val="B977C08F52264F86B97CB081264496A3"/>
        <w:category>
          <w:name w:val="常规"/>
          <w:gallery w:val="placeholder"/>
        </w:category>
        <w:types>
          <w:type w:val="bbPlcHdr"/>
        </w:types>
        <w:behaviors>
          <w:behavior w:val="content"/>
        </w:behaviors>
        <w:guid w:val="{BE9D7C00-0C0F-407E-997E-4272F7C3E3A8}"/>
      </w:docPartPr>
      <w:docPartBody>
        <w:p w:rsidR="00014844" w:rsidRDefault="00A72EE9">
          <w:pPr>
            <w:pStyle w:val="B977C08F52264F86B97CB081264496A3"/>
            <w:rPr>
              <w:rFonts w:hint="eastAsia"/>
            </w:rPr>
          </w:pPr>
          <w:r>
            <w:rPr>
              <w:rStyle w:val="a3"/>
            </w:rPr>
            <w:t>[状态]</w:t>
          </w:r>
        </w:p>
      </w:docPartBody>
    </w:docPart>
    <w:docPart>
      <w:docPartPr>
        <w:name w:val="7F9A18037F4C462B89ED7396F7C7D3F7"/>
        <w:category>
          <w:name w:val="常规"/>
          <w:gallery w:val="placeholder"/>
        </w:category>
        <w:types>
          <w:type w:val="bbPlcHdr"/>
        </w:types>
        <w:behaviors>
          <w:behavior w:val="content"/>
        </w:behaviors>
        <w:guid w:val="{07CF0474-C05B-4653-8E2F-9581061183EE}"/>
      </w:docPartPr>
      <w:docPartBody>
        <w:p w:rsidR="00014844" w:rsidRDefault="00A72EE9">
          <w:pPr>
            <w:pStyle w:val="7F9A18037F4C462B89ED7396F7C7D3F7"/>
            <w:rPr>
              <w:rFonts w:hint="eastAsia"/>
            </w:rPr>
          </w:pPr>
          <w:r>
            <w:rPr>
              <w:rStyle w:val="a3"/>
            </w:rPr>
            <w:t>[状态]</w:t>
          </w:r>
        </w:p>
      </w:docPartBody>
    </w:docPart>
    <w:docPart>
      <w:docPartPr>
        <w:name w:val="5B93081C48154C05894BBA67880F4024"/>
        <w:category>
          <w:name w:val="常规"/>
          <w:gallery w:val="placeholder"/>
        </w:category>
        <w:types>
          <w:type w:val="bbPlcHdr"/>
        </w:types>
        <w:behaviors>
          <w:behavior w:val="content"/>
        </w:behaviors>
        <w:guid w:val="{6EB86D63-B782-4A8E-A3B3-D50C6160FBFB}"/>
      </w:docPartPr>
      <w:docPartBody>
        <w:p w:rsidR="00014844" w:rsidRDefault="00A72EE9">
          <w:pPr>
            <w:pStyle w:val="5B93081C48154C05894BBA67880F4024"/>
            <w:rPr>
              <w:rFonts w:hint="eastAsia"/>
            </w:rPr>
          </w:pPr>
          <w:r>
            <w:rPr>
              <w:rStyle w:val="a3"/>
            </w:rPr>
            <w:t>[状态]</w:t>
          </w:r>
        </w:p>
      </w:docPartBody>
    </w:docPart>
    <w:docPart>
      <w:docPartPr>
        <w:name w:val="E36FD6871CE64D319BF107C79C02A723"/>
        <w:category>
          <w:name w:val="常规"/>
          <w:gallery w:val="placeholder"/>
        </w:category>
        <w:types>
          <w:type w:val="bbPlcHdr"/>
        </w:types>
        <w:behaviors>
          <w:behavior w:val="content"/>
        </w:behaviors>
        <w:guid w:val="{9C277158-A57C-4352-BC4F-33AFF5B256DC}"/>
      </w:docPartPr>
      <w:docPartBody>
        <w:p w:rsidR="00014844" w:rsidRDefault="00A72EE9">
          <w:pPr>
            <w:pStyle w:val="E36FD6871CE64D319BF107C79C02A723"/>
            <w:rPr>
              <w:rFonts w:hint="eastAsia"/>
            </w:rPr>
          </w:pPr>
          <w:r>
            <w:rPr>
              <w:rStyle w:val="a3"/>
            </w:rPr>
            <w:t>[状态]</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Intel Clear">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MR10">
    <w:altName w:val="Times New Roman"/>
    <w:charset w:val="00"/>
    <w:family w:val="roman"/>
    <w:pitch w:val="default"/>
  </w:font>
  <w:font w:name="CMTT10">
    <w:altName w:val="Times New Roman"/>
    <w:charset w:val="00"/>
    <w:family w:val="roman"/>
    <w:pitch w:val="default"/>
  </w:font>
  <w:font w:name="CMTI10">
    <w:altName w:val="Times New Roman"/>
    <w:charset w:val="00"/>
    <w:family w:val="roman"/>
    <w:pitch w:val="default"/>
  </w:font>
  <w:font w:name="楷体_GB2312">
    <w:altName w:val="楷体"/>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1F1"/>
    <w:rsid w:val="00014844"/>
    <w:rsid w:val="00015AF6"/>
    <w:rsid w:val="000559FF"/>
    <w:rsid w:val="00063B45"/>
    <w:rsid w:val="000931F1"/>
    <w:rsid w:val="000A2DBD"/>
    <w:rsid w:val="001112EF"/>
    <w:rsid w:val="001250CE"/>
    <w:rsid w:val="001A4F38"/>
    <w:rsid w:val="002049C9"/>
    <w:rsid w:val="00246091"/>
    <w:rsid w:val="00285C9E"/>
    <w:rsid w:val="002940F2"/>
    <w:rsid w:val="00306EDD"/>
    <w:rsid w:val="003261E0"/>
    <w:rsid w:val="003C3A48"/>
    <w:rsid w:val="003D63EA"/>
    <w:rsid w:val="0041254C"/>
    <w:rsid w:val="00423B40"/>
    <w:rsid w:val="00476E90"/>
    <w:rsid w:val="00510194"/>
    <w:rsid w:val="00574CF2"/>
    <w:rsid w:val="00577239"/>
    <w:rsid w:val="005931C3"/>
    <w:rsid w:val="005B3D6E"/>
    <w:rsid w:val="005E04F4"/>
    <w:rsid w:val="00631A59"/>
    <w:rsid w:val="00636974"/>
    <w:rsid w:val="006A4D02"/>
    <w:rsid w:val="007072C6"/>
    <w:rsid w:val="00717C7F"/>
    <w:rsid w:val="00720B1E"/>
    <w:rsid w:val="00785E6A"/>
    <w:rsid w:val="007C0922"/>
    <w:rsid w:val="007E56EC"/>
    <w:rsid w:val="0082137F"/>
    <w:rsid w:val="00886C4E"/>
    <w:rsid w:val="00890C6B"/>
    <w:rsid w:val="008A208E"/>
    <w:rsid w:val="008C3ADF"/>
    <w:rsid w:val="0094559D"/>
    <w:rsid w:val="00970EBD"/>
    <w:rsid w:val="00984712"/>
    <w:rsid w:val="00A04F19"/>
    <w:rsid w:val="00A347D0"/>
    <w:rsid w:val="00A72EE9"/>
    <w:rsid w:val="00AA4750"/>
    <w:rsid w:val="00AB28DD"/>
    <w:rsid w:val="00B6126D"/>
    <w:rsid w:val="00B66704"/>
    <w:rsid w:val="00BE1E4C"/>
    <w:rsid w:val="00D91AE1"/>
    <w:rsid w:val="00DB4645"/>
    <w:rsid w:val="00DE149D"/>
    <w:rsid w:val="00E751B3"/>
    <w:rsid w:val="00EB5978"/>
    <w:rsid w:val="00ED18D2"/>
    <w:rsid w:val="00F42730"/>
    <w:rsid w:val="00F853DC"/>
    <w:rsid w:val="00F92E40"/>
    <w:rsid w:val="00FA3A02"/>
    <w:rsid w:val="00FB607E"/>
    <w:rsid w:val="00FC229D"/>
    <w:rsid w:val="00FF1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autoRedefine/>
    <w:uiPriority w:val="99"/>
    <w:semiHidden/>
    <w:qFormat/>
    <w:rPr>
      <w:color w:val="808080"/>
    </w:rPr>
  </w:style>
  <w:style w:type="paragraph" w:customStyle="1" w:styleId="9F48C45A61F6409393EAF1067DB7313D">
    <w:name w:val="9F48C45A61F6409393EAF1067DB7313D"/>
    <w:autoRedefine/>
    <w:qFormat/>
    <w:pPr>
      <w:widowControl w:val="0"/>
      <w:jc w:val="both"/>
    </w:pPr>
    <w:rPr>
      <w:kern w:val="2"/>
      <w:sz w:val="21"/>
      <w:szCs w:val="22"/>
    </w:rPr>
  </w:style>
  <w:style w:type="paragraph" w:customStyle="1" w:styleId="A1DCF3F76101403FB937D299D4FB13FA">
    <w:name w:val="A1DCF3F76101403FB937D299D4FB13FA"/>
    <w:autoRedefine/>
    <w:qFormat/>
    <w:pPr>
      <w:widowControl w:val="0"/>
      <w:jc w:val="both"/>
    </w:pPr>
    <w:rPr>
      <w:kern w:val="2"/>
      <w:sz w:val="21"/>
      <w:szCs w:val="22"/>
    </w:rPr>
  </w:style>
  <w:style w:type="paragraph" w:customStyle="1" w:styleId="C2D20120C64E4C549B3911594275D05E">
    <w:name w:val="C2D20120C64E4C549B3911594275D05E"/>
    <w:qFormat/>
    <w:pPr>
      <w:widowControl w:val="0"/>
      <w:jc w:val="both"/>
    </w:pPr>
    <w:rPr>
      <w:kern w:val="2"/>
      <w:sz w:val="21"/>
      <w:szCs w:val="22"/>
    </w:rPr>
  </w:style>
  <w:style w:type="paragraph" w:customStyle="1" w:styleId="B977C08F52264F86B97CB081264496A3">
    <w:name w:val="B977C08F52264F86B97CB081264496A3"/>
    <w:qFormat/>
    <w:pPr>
      <w:widowControl w:val="0"/>
      <w:jc w:val="both"/>
    </w:pPr>
    <w:rPr>
      <w:kern w:val="2"/>
      <w:sz w:val="21"/>
      <w:szCs w:val="22"/>
    </w:rPr>
  </w:style>
  <w:style w:type="paragraph" w:customStyle="1" w:styleId="7F9A18037F4C462B89ED7396F7C7D3F7">
    <w:name w:val="7F9A18037F4C462B89ED7396F7C7D3F7"/>
    <w:qFormat/>
    <w:pPr>
      <w:widowControl w:val="0"/>
      <w:jc w:val="both"/>
    </w:pPr>
    <w:rPr>
      <w:kern w:val="2"/>
      <w:sz w:val="21"/>
      <w:szCs w:val="22"/>
    </w:rPr>
  </w:style>
  <w:style w:type="paragraph" w:customStyle="1" w:styleId="5B93081C48154C05894BBA67880F4024">
    <w:name w:val="5B93081C48154C05894BBA67880F4024"/>
    <w:qFormat/>
    <w:pPr>
      <w:widowControl w:val="0"/>
      <w:jc w:val="both"/>
    </w:pPr>
    <w:rPr>
      <w:kern w:val="2"/>
      <w:sz w:val="21"/>
      <w:szCs w:val="22"/>
    </w:rPr>
  </w:style>
  <w:style w:type="paragraph" w:customStyle="1" w:styleId="E36FD6871CE64D319BF107C79C02A723">
    <w:name w:val="E36FD6871CE64D319BF107C79C02A723"/>
    <w:autoRedefine/>
    <w:qFormat/>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F45DF5B-561A-4203-ACB3-7BB87CFA30B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23</Pages>
  <Words>4921</Words>
  <Characters>8073</Characters>
  <Application>Microsoft Office Word</Application>
  <DocSecurity>0</DocSecurity>
  <Lines>504</Lines>
  <Paragraphs>464</Paragraphs>
  <ScaleCrop>false</ScaleCrop>
  <Manager>郭德纲</Manager>
  <Company>计科 2201</Company>
  <LinksUpToDate>false</LinksUpToDate>
  <CharactersWithSpaces>12530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这是标题这是标题这是标题</dc:title>
  <dc:creator>小岳岳</dc:creator>
  <cp:keywords>U202215102</cp:keywords>
  <cp:lastModifiedBy>Hongyu Zhang</cp:lastModifiedBy>
  <cp:revision>7</cp:revision>
  <cp:lastPrinted>2023-06-05T15:27:00Z</cp:lastPrinted>
  <dcterms:created xsi:type="dcterms:W3CDTF">2024-06-08T03:10:00Z</dcterms:created>
  <dcterms:modified xsi:type="dcterms:W3CDTF">2026-05-18T16:54:00Z</dcterms:modified>
  <cp:category>计算机科学与技术</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641B0E468F3542B2A296414F77634BD3</vt:lpwstr>
  </property>
  <property fmtid="{D5CDD505-2E9C-101B-9397-08002B2CF9AE}" pid="4" name="KSOTemplateDocerSaveRecord">
    <vt:lpwstr>eyJoZGlkIjoiMzk1MzMzMDgwNDQ0ZDJlMjI1ZDAxNDkwNDNhMDI1YTgiLCJ1c2VySWQiOiI0NDA5NDA4MzUifQ==</vt:lpwstr>
  </property>
</Properties>
</file>