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HW2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067BC8" w:rsidRDefault="00067BC8" w:rsidP="00067BC8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1238B" w:rsidRDefault="00C53E5B"/>
    <w:p w:rsidR="00067BC8" w:rsidRDefault="00067BC8">
      <w:pPr>
        <w:rPr>
          <w:b/>
        </w:rPr>
      </w:pPr>
      <w:r>
        <w:rPr>
          <w:b/>
        </w:rPr>
        <w:t>(a) Implemented in Java</w:t>
      </w:r>
    </w:p>
    <w:p w:rsidR="00BE0A06" w:rsidRDefault="00067BC8" w:rsidP="00BE0A06">
      <w:pPr>
        <w:spacing w:after="0" w:line="240" w:lineRule="auto"/>
        <w:rPr>
          <w:b/>
        </w:rPr>
      </w:pPr>
      <w:r>
        <w:rPr>
          <w:b/>
        </w:rPr>
        <w:t>(b) Implemented in Java</w:t>
      </w:r>
      <w:r w:rsidR="00BE0A06">
        <w:rPr>
          <w:b/>
        </w:rPr>
        <w:t xml:space="preserve"> (will discontinue search when trigger the update condition in both early and      </w:t>
      </w:r>
    </w:p>
    <w:p w:rsidR="00067BC8" w:rsidRDefault="00BE0A06" w:rsidP="00BE0A06">
      <w:pPr>
        <w:spacing w:after="0" w:line="240" w:lineRule="auto"/>
        <w:rPr>
          <w:b/>
        </w:rPr>
      </w:pPr>
      <w:r>
        <w:rPr>
          <w:b/>
        </w:rPr>
        <w:t xml:space="preserve">      max-violation update modes)</w:t>
      </w:r>
    </w:p>
    <w:p w:rsidR="00067BC8" w:rsidRDefault="00067BC8" w:rsidP="00BE0A06">
      <w:pPr>
        <w:spacing w:before="160" w:line="257" w:lineRule="auto"/>
        <w:rPr>
          <w:b/>
        </w:rPr>
      </w:pPr>
      <w:r>
        <w:rPr>
          <w:b/>
        </w:rPr>
        <w:t>(c) Implemented in Java</w:t>
      </w:r>
    </w:p>
    <w:p w:rsidR="00067BC8" w:rsidRDefault="00067BC8">
      <w:pPr>
        <w:rPr>
          <w:b/>
        </w:rPr>
      </w:pPr>
      <w:r>
        <w:rPr>
          <w:b/>
        </w:rPr>
        <w:t xml:space="preserve">(d) </w:t>
      </w:r>
      <w:r w:rsidR="001F5AD3">
        <w:rPr>
          <w:b/>
        </w:rPr>
        <w:t>Best-first Beam Search</w:t>
      </w:r>
    </w:p>
    <w:p w:rsidR="00BE0A06" w:rsidRDefault="00582961">
      <w:pPr>
        <w:rPr>
          <w:b/>
        </w:rPr>
      </w:pPr>
      <w:r>
        <w:rPr>
          <w:noProof/>
        </w:rPr>
        <w:drawing>
          <wp:inline distT="0" distB="0" distL="0" distR="0" wp14:anchorId="58C64738" wp14:editId="119999DB">
            <wp:extent cx="5739319" cy="2275840"/>
            <wp:effectExtent l="0" t="0" r="1397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FA18CAA-6096-4586-8C41-B8F114786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2961" w:rsidRDefault="00582961">
      <w:pPr>
        <w:rPr>
          <w:b/>
        </w:rPr>
      </w:pPr>
      <w:r>
        <w:rPr>
          <w:noProof/>
        </w:rPr>
        <w:drawing>
          <wp:inline distT="0" distB="0" distL="0" distR="0" wp14:anchorId="7C799B22" wp14:editId="416E3A68">
            <wp:extent cx="5749047" cy="2567940"/>
            <wp:effectExtent l="0" t="0" r="4445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65B77FF-A454-4FBA-B54D-82DF14C943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82961" w:rsidRDefault="00582961">
      <w:pPr>
        <w:rPr>
          <w:b/>
        </w:rPr>
      </w:pPr>
    </w:p>
    <w:p w:rsidR="001F5AD3" w:rsidRDefault="001F5AD3">
      <w:pPr>
        <w:rPr>
          <w:b/>
        </w:rPr>
      </w:pPr>
    </w:p>
    <w:p w:rsidR="001F5AD3" w:rsidRDefault="005829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B7D749" wp14:editId="56A51C21">
            <wp:extent cx="5875506" cy="2910840"/>
            <wp:effectExtent l="0" t="0" r="11430" b="38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E6DA1D85-10B8-42B7-80A6-A4142DE0F7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2961" w:rsidRDefault="00582961">
      <w:pPr>
        <w:rPr>
          <w:b/>
        </w:rPr>
      </w:pPr>
      <w:r>
        <w:rPr>
          <w:noProof/>
        </w:rPr>
        <w:drawing>
          <wp:inline distT="0" distB="0" distL="0" distR="0" wp14:anchorId="14169279" wp14:editId="3B4B2CD1">
            <wp:extent cx="5856051" cy="2910840"/>
            <wp:effectExtent l="0" t="0" r="11430" b="381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A68DDAE8-5AA4-40DA-ACBF-40828F0F97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65E8" w:rsidRDefault="009365E8">
      <w:pPr>
        <w:rPr>
          <w:b/>
        </w:rPr>
      </w:pPr>
    </w:p>
    <w:p w:rsidR="009365E8" w:rsidRDefault="009365E8">
      <w:pPr>
        <w:rPr>
          <w:b/>
        </w:rPr>
      </w:pPr>
    </w:p>
    <w:p w:rsidR="009365E8" w:rsidRDefault="009365E8">
      <w:pPr>
        <w:rPr>
          <w:b/>
        </w:rPr>
      </w:pPr>
    </w:p>
    <w:p w:rsidR="009365E8" w:rsidRDefault="009365E8">
      <w:pPr>
        <w:rPr>
          <w:b/>
        </w:rPr>
      </w:pPr>
    </w:p>
    <w:p w:rsidR="009365E8" w:rsidRDefault="009365E8" w:rsidP="009365E8">
      <w:pPr>
        <w:rPr>
          <w:b/>
        </w:rPr>
      </w:pPr>
      <w:r>
        <w:rPr>
          <w:b/>
        </w:rPr>
        <w:t>(e) Breadth-first Beam Search</w:t>
      </w:r>
    </w:p>
    <w:p w:rsidR="009365E8" w:rsidRDefault="009365E8">
      <w:pPr>
        <w:rPr>
          <w:b/>
        </w:rPr>
      </w:pPr>
    </w:p>
    <w:p w:rsidR="009365E8" w:rsidRDefault="009365E8">
      <w:pPr>
        <w:rPr>
          <w:b/>
        </w:rPr>
      </w:pPr>
    </w:p>
    <w:p w:rsidR="009365E8" w:rsidRDefault="009365E8">
      <w:pPr>
        <w:rPr>
          <w:b/>
        </w:rPr>
      </w:pPr>
    </w:p>
    <w:p w:rsidR="009365E8" w:rsidRDefault="005829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3F3006" wp14:editId="5BB177CA">
            <wp:extent cx="5826868" cy="2169160"/>
            <wp:effectExtent l="0" t="0" r="2540" b="254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A46963C8-7BF1-4436-B351-BEF437683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2961" w:rsidRDefault="00582961">
      <w:pPr>
        <w:rPr>
          <w:b/>
        </w:rPr>
      </w:pPr>
      <w:r>
        <w:rPr>
          <w:noProof/>
        </w:rPr>
        <w:drawing>
          <wp:inline distT="0" distB="0" distL="0" distR="0" wp14:anchorId="4211BBF1" wp14:editId="46C8C8EE">
            <wp:extent cx="5865779" cy="2557780"/>
            <wp:effectExtent l="0" t="0" r="1905" b="1397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6F30AFEB-9E3D-4C6B-B8F3-7EC9AEFF0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82961" w:rsidRDefault="00582961">
      <w:pPr>
        <w:rPr>
          <w:b/>
        </w:rPr>
      </w:pPr>
      <w:r>
        <w:rPr>
          <w:noProof/>
        </w:rPr>
        <w:drawing>
          <wp:inline distT="0" distB="0" distL="0" distR="0" wp14:anchorId="616A5345" wp14:editId="1DE49EA6">
            <wp:extent cx="5865495" cy="2910840"/>
            <wp:effectExtent l="0" t="0" r="1905" b="381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A2D90340-A929-453B-ACC1-447E25B35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2961" w:rsidRDefault="005829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73482E" wp14:editId="6C4F1841">
            <wp:extent cx="5904689" cy="2910840"/>
            <wp:effectExtent l="0" t="0" r="1270" b="381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2BCAEAE3-56EF-4E40-984E-4BCD77AA4F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65E8" w:rsidRDefault="009365E8">
      <w:pPr>
        <w:rPr>
          <w:b/>
        </w:rPr>
      </w:pPr>
    </w:p>
    <w:p w:rsidR="009365E8" w:rsidRDefault="009365E8">
      <w:pPr>
        <w:rPr>
          <w:rFonts w:cstheme="minorHAnsi"/>
          <w:b/>
          <w:sz w:val="24"/>
          <w:szCs w:val="24"/>
        </w:rPr>
      </w:pPr>
      <w:r w:rsidRPr="009365E8">
        <w:rPr>
          <w:b/>
          <w:sz w:val="24"/>
          <w:szCs w:val="24"/>
        </w:rPr>
        <w:t>(e)</w:t>
      </w:r>
      <w:r w:rsidRPr="009365E8">
        <w:rPr>
          <w:rFonts w:ascii="CMR10" w:hAnsi="CMR10" w:cs="CMR10"/>
          <w:sz w:val="24"/>
          <w:szCs w:val="24"/>
        </w:rPr>
        <w:t xml:space="preserve"> </w:t>
      </w:r>
      <w:r w:rsidRPr="009365E8">
        <w:rPr>
          <w:rFonts w:cstheme="minorHAnsi"/>
          <w:b/>
          <w:sz w:val="24"/>
          <w:szCs w:val="24"/>
        </w:rPr>
        <w:t xml:space="preserve">List your observations about standard update vs. early </w:t>
      </w:r>
      <w:r>
        <w:rPr>
          <w:rFonts w:cstheme="minorHAnsi"/>
          <w:b/>
          <w:sz w:val="24"/>
          <w:szCs w:val="24"/>
        </w:rPr>
        <w:t>update vs. max-violation update</w:t>
      </w:r>
    </w:p>
    <w:p w:rsidR="003809E6" w:rsidRDefault="0049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both best-first and breadth-first beam search, </w:t>
      </w:r>
      <w:r w:rsidR="00FE4CB1">
        <w:rPr>
          <w:rFonts w:cstheme="minorHAnsi"/>
          <w:sz w:val="24"/>
          <w:szCs w:val="24"/>
        </w:rPr>
        <w:t xml:space="preserve">the hamming accuracy of all the three kind of update methods </w:t>
      </w:r>
      <w:r w:rsidR="004B2DEB">
        <w:rPr>
          <w:rFonts w:cstheme="minorHAnsi"/>
          <w:sz w:val="24"/>
          <w:szCs w:val="24"/>
        </w:rPr>
        <w:t>will</w:t>
      </w:r>
      <w:r>
        <w:rPr>
          <w:rFonts w:cstheme="minorHAnsi"/>
          <w:sz w:val="24"/>
          <w:szCs w:val="24"/>
        </w:rPr>
        <w:t xml:space="preserve"> be increased with wider beam width</w:t>
      </w:r>
      <w:r w:rsidR="00FE4CB1">
        <w:rPr>
          <w:rFonts w:cstheme="minorHAnsi"/>
          <w:sz w:val="24"/>
          <w:szCs w:val="24"/>
        </w:rPr>
        <w:t xml:space="preserve"> in general</w:t>
      </w:r>
      <w:r>
        <w:rPr>
          <w:rFonts w:cstheme="minorHAnsi"/>
          <w:sz w:val="24"/>
          <w:szCs w:val="24"/>
        </w:rPr>
        <w:t xml:space="preserve">. </w:t>
      </w:r>
      <w:r w:rsidR="003809E6">
        <w:rPr>
          <w:rFonts w:cstheme="minorHAnsi"/>
          <w:sz w:val="24"/>
          <w:szCs w:val="24"/>
        </w:rPr>
        <w:t>The reason is that</w:t>
      </w:r>
      <w:r>
        <w:rPr>
          <w:rFonts w:cstheme="minorHAnsi"/>
          <w:sz w:val="24"/>
          <w:szCs w:val="24"/>
        </w:rPr>
        <w:t xml:space="preserve"> </w:t>
      </w:r>
      <w:r w:rsidR="00FE4CB1">
        <w:rPr>
          <w:rFonts w:cstheme="minorHAnsi"/>
          <w:sz w:val="24"/>
          <w:szCs w:val="24"/>
        </w:rPr>
        <w:t xml:space="preserve">with </w:t>
      </w:r>
      <w:r w:rsidR="003809E6">
        <w:rPr>
          <w:rFonts w:cstheme="minorHAnsi"/>
          <w:sz w:val="24"/>
          <w:szCs w:val="24"/>
        </w:rPr>
        <w:t>wider beam</w:t>
      </w:r>
      <w:r w:rsidR="00FE4CB1">
        <w:rPr>
          <w:rFonts w:cstheme="minorHAnsi"/>
          <w:sz w:val="24"/>
          <w:szCs w:val="24"/>
        </w:rPr>
        <w:t>,</w:t>
      </w:r>
      <w:r w:rsidR="003809E6">
        <w:rPr>
          <w:rFonts w:cstheme="minorHAnsi"/>
          <w:sz w:val="24"/>
          <w:szCs w:val="24"/>
        </w:rPr>
        <w:t xml:space="preserve"> the search algorithm could exam more candidates. </w:t>
      </w:r>
    </w:p>
    <w:p w:rsidR="008A0CD6" w:rsidRDefault="003809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early update</w:t>
      </w:r>
      <w:r w:rsidR="00A9071E">
        <w:rPr>
          <w:rFonts w:cstheme="minorHAnsi"/>
          <w:sz w:val="24"/>
          <w:szCs w:val="24"/>
        </w:rPr>
        <w:t xml:space="preserve"> and max violation update modes</w:t>
      </w:r>
      <w:r>
        <w:rPr>
          <w:rFonts w:cstheme="minorHAnsi"/>
          <w:sz w:val="24"/>
          <w:szCs w:val="24"/>
        </w:rPr>
        <w:t xml:space="preserve">, </w:t>
      </w:r>
      <w:r w:rsidR="00C53E5B">
        <w:rPr>
          <w:rFonts w:cstheme="minorHAnsi"/>
          <w:sz w:val="24"/>
          <w:szCs w:val="24"/>
        </w:rPr>
        <w:t xml:space="preserve">If the beam size is 1, both </w:t>
      </w:r>
      <w:r w:rsidR="00C53E5B">
        <w:rPr>
          <w:rFonts w:cstheme="minorHAnsi"/>
          <w:sz w:val="24"/>
          <w:szCs w:val="24"/>
        </w:rPr>
        <w:t>early</w:t>
      </w:r>
      <w:r w:rsidR="00C53E5B">
        <w:rPr>
          <w:rFonts w:cstheme="minorHAnsi"/>
          <w:sz w:val="24"/>
          <w:szCs w:val="24"/>
        </w:rPr>
        <w:t xml:space="preserve"> and</w:t>
      </w:r>
      <w:r w:rsidR="00C53E5B" w:rsidRPr="00084372">
        <w:rPr>
          <w:rFonts w:cstheme="minorHAnsi"/>
          <w:sz w:val="24"/>
          <w:szCs w:val="24"/>
        </w:rPr>
        <w:t xml:space="preserve"> </w:t>
      </w:r>
      <w:r w:rsidR="00C53E5B">
        <w:rPr>
          <w:rFonts w:cstheme="minorHAnsi"/>
          <w:sz w:val="24"/>
          <w:szCs w:val="24"/>
        </w:rPr>
        <w:t>max-violation updates</w:t>
      </w:r>
      <w:r w:rsidR="00C53E5B">
        <w:rPr>
          <w:rFonts w:cstheme="minorHAnsi"/>
          <w:sz w:val="24"/>
          <w:szCs w:val="24"/>
        </w:rPr>
        <w:t xml:space="preserve"> behave the same way. </w:t>
      </w:r>
      <w:r w:rsidR="00C53E5B">
        <w:rPr>
          <w:rFonts w:cstheme="minorHAnsi"/>
          <w:sz w:val="24"/>
          <w:szCs w:val="24"/>
        </w:rPr>
        <w:t>T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he Hamming accuracy </w:t>
      </w:r>
      <w:r w:rsidR="004D10F5">
        <w:rPr>
          <w:rFonts w:cstheme="minorHAnsi"/>
          <w:sz w:val="24"/>
          <w:szCs w:val="24"/>
        </w:rPr>
        <w:t>is usually higher</w:t>
      </w:r>
      <w:r w:rsidR="00E506D9">
        <w:rPr>
          <w:rFonts w:cstheme="minorHAnsi"/>
          <w:sz w:val="24"/>
          <w:szCs w:val="24"/>
        </w:rPr>
        <w:t xml:space="preserve"> than </w:t>
      </w:r>
      <w:r w:rsidR="004D10F5">
        <w:rPr>
          <w:rFonts w:cstheme="minorHAnsi"/>
          <w:sz w:val="24"/>
          <w:szCs w:val="24"/>
        </w:rPr>
        <w:t>standard update</w:t>
      </w:r>
      <w:r w:rsidR="00E506D9">
        <w:rPr>
          <w:rFonts w:cstheme="minorHAnsi"/>
          <w:sz w:val="24"/>
          <w:szCs w:val="24"/>
        </w:rPr>
        <w:t>.</w:t>
      </w:r>
      <w:r w:rsidR="004B2DEB">
        <w:rPr>
          <w:rFonts w:cstheme="minorHAnsi"/>
          <w:sz w:val="24"/>
          <w:szCs w:val="24"/>
        </w:rPr>
        <w:t xml:space="preserve"> This is because</w:t>
      </w:r>
      <w:r w:rsidR="004D10F5">
        <w:rPr>
          <w:rFonts w:cstheme="minorHAnsi"/>
          <w:sz w:val="24"/>
          <w:szCs w:val="24"/>
        </w:rPr>
        <w:t xml:space="preserve"> both</w:t>
      </w:r>
      <w:r w:rsidR="004B2DEB">
        <w:rPr>
          <w:rFonts w:cstheme="minorHAnsi"/>
          <w:sz w:val="24"/>
          <w:szCs w:val="24"/>
        </w:rPr>
        <w:t xml:space="preserve"> </w:t>
      </w:r>
      <w:r w:rsidR="004D10F5">
        <w:rPr>
          <w:rFonts w:cstheme="minorHAnsi"/>
          <w:sz w:val="24"/>
          <w:szCs w:val="24"/>
        </w:rPr>
        <w:t xml:space="preserve">early and max-violation </w:t>
      </w:r>
      <w:r w:rsidR="00C53E5B">
        <w:rPr>
          <w:rFonts w:cstheme="minorHAnsi"/>
          <w:sz w:val="24"/>
          <w:szCs w:val="24"/>
        </w:rPr>
        <w:t>updates prevent doing wrong search deeper by terminating</w:t>
      </w:r>
      <w:r w:rsidR="004D10F5">
        <w:rPr>
          <w:rFonts w:cstheme="minorHAnsi"/>
          <w:sz w:val="24"/>
          <w:szCs w:val="24"/>
        </w:rPr>
        <w:t xml:space="preserve"> search </w:t>
      </w:r>
      <w:r w:rsidR="00C53E5B">
        <w:rPr>
          <w:rFonts w:cstheme="minorHAnsi"/>
          <w:sz w:val="24"/>
          <w:szCs w:val="24"/>
        </w:rPr>
        <w:t>immediately when no target node in current beam.</w:t>
      </w:r>
    </w:p>
    <w:p w:rsidR="00787198" w:rsidRPr="00787198" w:rsidRDefault="008A0CD6" w:rsidP="00787198">
      <w:pPr>
        <w:spacing w:after="0" w:line="240" w:lineRule="auto"/>
        <w:rPr>
          <w:rFonts w:cstheme="minorHAnsi"/>
          <w:b/>
          <w:sz w:val="24"/>
          <w:szCs w:val="24"/>
        </w:rPr>
      </w:pPr>
      <w:r w:rsidRPr="009365E8">
        <w:rPr>
          <w:b/>
          <w:sz w:val="24"/>
          <w:szCs w:val="24"/>
        </w:rPr>
        <w:t>(</w:t>
      </w:r>
      <w:r w:rsidR="00787198">
        <w:rPr>
          <w:b/>
          <w:sz w:val="24"/>
          <w:szCs w:val="24"/>
        </w:rPr>
        <w:t>f</w:t>
      </w:r>
      <w:r w:rsidRPr="009365E8">
        <w:rPr>
          <w:b/>
          <w:sz w:val="24"/>
          <w:szCs w:val="24"/>
        </w:rPr>
        <w:t>)</w:t>
      </w:r>
      <w:r w:rsidRPr="009365E8">
        <w:rPr>
          <w:rFonts w:ascii="CMR10" w:hAnsi="CMR10" w:cs="CMR10"/>
          <w:sz w:val="24"/>
          <w:szCs w:val="24"/>
        </w:rPr>
        <w:t xml:space="preserve"> </w:t>
      </w:r>
      <w:r w:rsidRPr="009365E8">
        <w:rPr>
          <w:rFonts w:cstheme="minorHAnsi"/>
          <w:b/>
          <w:sz w:val="24"/>
          <w:szCs w:val="24"/>
        </w:rPr>
        <w:t xml:space="preserve">List your observations about </w:t>
      </w:r>
      <w:r w:rsidR="00787198">
        <w:rPr>
          <w:rFonts w:cstheme="minorHAnsi"/>
          <w:b/>
          <w:sz w:val="24"/>
          <w:szCs w:val="24"/>
        </w:rPr>
        <w:t>best-fi</w:t>
      </w:r>
      <w:r w:rsidR="00787198" w:rsidRPr="00787198">
        <w:rPr>
          <w:rFonts w:cstheme="minorHAnsi"/>
          <w:b/>
          <w:sz w:val="24"/>
          <w:szCs w:val="24"/>
        </w:rPr>
        <w:t>rst</w:t>
      </w:r>
      <w:r w:rsidR="00787198">
        <w:rPr>
          <w:rFonts w:cstheme="minorHAnsi"/>
          <w:b/>
          <w:sz w:val="24"/>
          <w:szCs w:val="24"/>
        </w:rPr>
        <w:t xml:space="preserve"> beam search vs. breadth-fi</w:t>
      </w:r>
      <w:r w:rsidR="00787198" w:rsidRPr="00787198">
        <w:rPr>
          <w:rFonts w:cstheme="minorHAnsi"/>
          <w:b/>
          <w:sz w:val="24"/>
          <w:szCs w:val="24"/>
        </w:rPr>
        <w:t>rst beam search based</w:t>
      </w:r>
    </w:p>
    <w:p w:rsidR="008A0CD6" w:rsidRDefault="00787198" w:rsidP="00787198">
      <w:pPr>
        <w:spacing w:line="240" w:lineRule="auto"/>
        <w:rPr>
          <w:rFonts w:cstheme="minorHAnsi"/>
          <w:b/>
          <w:sz w:val="24"/>
          <w:szCs w:val="24"/>
        </w:rPr>
      </w:pPr>
      <w:r w:rsidRPr="00787198">
        <w:rPr>
          <w:rFonts w:cstheme="minorHAnsi"/>
          <w:b/>
          <w:sz w:val="24"/>
          <w:szCs w:val="24"/>
        </w:rPr>
        <w:t>training and inference.</w:t>
      </w:r>
    </w:p>
    <w:p w:rsidR="00787198" w:rsidRPr="00084372" w:rsidRDefault="00084372" w:rsidP="00787198">
      <w:pPr>
        <w:spacing w:before="16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beam size is 1, both </w:t>
      </w:r>
      <w:r w:rsidRPr="00084372">
        <w:rPr>
          <w:rFonts w:cstheme="minorHAnsi"/>
          <w:sz w:val="24"/>
          <w:szCs w:val="24"/>
        </w:rPr>
        <w:t>best-first</w:t>
      </w:r>
      <w:r>
        <w:rPr>
          <w:rFonts w:cstheme="minorHAnsi"/>
          <w:sz w:val="24"/>
          <w:szCs w:val="24"/>
        </w:rPr>
        <w:t xml:space="preserve"> beam search and</w:t>
      </w:r>
      <w:r w:rsidRPr="00084372">
        <w:rPr>
          <w:rFonts w:cstheme="minorHAnsi"/>
          <w:sz w:val="24"/>
          <w:szCs w:val="24"/>
        </w:rPr>
        <w:t xml:space="preserve"> breadth-first beam</w:t>
      </w:r>
      <w:r>
        <w:rPr>
          <w:rFonts w:cstheme="minorHAnsi"/>
          <w:sz w:val="24"/>
          <w:szCs w:val="24"/>
        </w:rPr>
        <w:t xml:space="preserve"> search behave the same way. Otherwise, t</w:t>
      </w:r>
      <w:r w:rsidR="00787198">
        <w:rPr>
          <w:rFonts w:cstheme="minorHAnsi"/>
          <w:sz w:val="24"/>
          <w:szCs w:val="24"/>
        </w:rPr>
        <w:t xml:space="preserve">he hamming accuracy of breadth-first beam search is generally higher than best-first beam search. The reason is that with the same beam size, breadth-first beam will generate much more candidates than best-first’s, which means breadth-first is more likely to have a correct candidate in its beam. </w:t>
      </w:r>
    </w:p>
    <w:p w:rsidR="008A0CD6" w:rsidRPr="009365E8" w:rsidRDefault="008A0CD6">
      <w:pPr>
        <w:rPr>
          <w:rFonts w:cstheme="minorHAnsi"/>
          <w:sz w:val="24"/>
          <w:szCs w:val="24"/>
        </w:rPr>
      </w:pPr>
    </w:p>
    <w:sectPr w:rsidR="008A0CD6" w:rsidRPr="00936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4D"/>
    <w:rsid w:val="00043866"/>
    <w:rsid w:val="00067BC8"/>
    <w:rsid w:val="00084372"/>
    <w:rsid w:val="001F5AD3"/>
    <w:rsid w:val="00252649"/>
    <w:rsid w:val="00282329"/>
    <w:rsid w:val="00350F7F"/>
    <w:rsid w:val="003809E6"/>
    <w:rsid w:val="004901E2"/>
    <w:rsid w:val="004B2DEB"/>
    <w:rsid w:val="004D10F5"/>
    <w:rsid w:val="00582961"/>
    <w:rsid w:val="00787198"/>
    <w:rsid w:val="00820268"/>
    <w:rsid w:val="008A0CD6"/>
    <w:rsid w:val="009365E8"/>
    <w:rsid w:val="0095254D"/>
    <w:rsid w:val="00A9071E"/>
    <w:rsid w:val="00AE2762"/>
    <w:rsid w:val="00BE0A06"/>
    <w:rsid w:val="00C3430E"/>
    <w:rsid w:val="00C53E5B"/>
    <w:rsid w:val="00DE0BFF"/>
    <w:rsid w:val="00DF2334"/>
    <w:rsid w:val="00E000F1"/>
    <w:rsid w:val="00E506D9"/>
    <w:rsid w:val="00F664CD"/>
    <w:rsid w:val="00FE4CB1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8B97"/>
  <w15:chartTrackingRefBased/>
  <w15:docId w15:val="{1B01CA69-D373-486C-988D-D292FF3E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67BC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ro_000\Desktop\cs_git\2nd_sem\582_structurePerdiction\hw2\&#24037;&#20316;&#31807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 Best-first beam Serach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Sheet1!$A$2:$A$8</c:f>
              <c:numCache>
                <c:formatCode>General</c:formatCode>
                <c:ptCount val="7"/>
                <c:pt idx="0">
                  <c:v>0.73540802213001299</c:v>
                </c:pt>
                <c:pt idx="1">
                  <c:v>0.76071922544951498</c:v>
                </c:pt>
                <c:pt idx="2">
                  <c:v>0.76652835408022102</c:v>
                </c:pt>
                <c:pt idx="3">
                  <c:v>0.76652835408022102</c:v>
                </c:pt>
                <c:pt idx="4">
                  <c:v>0.76334716459197705</c:v>
                </c:pt>
                <c:pt idx="5">
                  <c:v>0.76694329183955701</c:v>
                </c:pt>
                <c:pt idx="6">
                  <c:v>0.76694329183955701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8-4512-9198-622D98A0C595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0.72655601659751001</c:v>
                </c:pt>
                <c:pt idx="1">
                  <c:v>0.73665283540802196</c:v>
                </c:pt>
                <c:pt idx="2">
                  <c:v>0.76141078838174203</c:v>
                </c:pt>
                <c:pt idx="3">
                  <c:v>0.74426002766251698</c:v>
                </c:pt>
                <c:pt idx="4">
                  <c:v>0.75089903181189399</c:v>
                </c:pt>
                <c:pt idx="5">
                  <c:v>0.76459197786998601</c:v>
                </c:pt>
                <c:pt idx="6">
                  <c:v>0.76694329183955701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18-4512-9198-622D98A0C595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0.72655601659751001</c:v>
                </c:pt>
                <c:pt idx="1">
                  <c:v>0.72710926694329103</c:v>
                </c:pt>
                <c:pt idx="2">
                  <c:v>0.710511756569847</c:v>
                </c:pt>
                <c:pt idx="3">
                  <c:v>0.72213001383125797</c:v>
                </c:pt>
                <c:pt idx="4">
                  <c:v>0.74315352697095405</c:v>
                </c:pt>
                <c:pt idx="5">
                  <c:v>0.77731673582295902</c:v>
                </c:pt>
                <c:pt idx="6">
                  <c:v>0.76694329183955701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18-4512-9198-622D98A0C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ax val="0.78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</a:t>
            </a:r>
            <a:r>
              <a:rPr lang="en-US" altLang="zh-CN" baseline="0"/>
              <a:t> Best-first beam Search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Sheet1!$A$10:$A$16</c:f>
              <c:numCache>
                <c:formatCode>General</c:formatCode>
                <c:ptCount val="7"/>
                <c:pt idx="0">
                  <c:v>0.72493786246893099</c:v>
                </c:pt>
                <c:pt idx="1">
                  <c:v>0.74882629107981202</c:v>
                </c:pt>
                <c:pt idx="2">
                  <c:v>0.75490196078431304</c:v>
                </c:pt>
                <c:pt idx="3">
                  <c:v>0.75490196078431304</c:v>
                </c:pt>
                <c:pt idx="4">
                  <c:v>0.74910245788456198</c:v>
                </c:pt>
                <c:pt idx="5">
                  <c:v>0.75421154377243804</c:v>
                </c:pt>
                <c:pt idx="6">
                  <c:v>0.75421154377243804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FE-4C61-95F2-97C15D80AB98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Sheet1!$C$10:$C$16</c:f>
              <c:numCache>
                <c:formatCode>General</c:formatCode>
                <c:ptCount val="7"/>
                <c:pt idx="0">
                  <c:v>0.709058271195802</c:v>
                </c:pt>
                <c:pt idx="1">
                  <c:v>0.71568627450980304</c:v>
                </c:pt>
                <c:pt idx="2">
                  <c:v>0.73667495167080899</c:v>
                </c:pt>
                <c:pt idx="3">
                  <c:v>0.72176194421430495</c:v>
                </c:pt>
                <c:pt idx="4">
                  <c:v>0.73902236951118405</c:v>
                </c:pt>
                <c:pt idx="5">
                  <c:v>0.74868820767743705</c:v>
                </c:pt>
                <c:pt idx="6">
                  <c:v>0.75421154377243804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FE-4C61-95F2-97C15D80AB98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Sheet1!$E$10:$E$16</c:f>
              <c:numCache>
                <c:formatCode>General</c:formatCode>
                <c:ptCount val="7"/>
                <c:pt idx="0">
                  <c:v>0.709058271195802</c:v>
                </c:pt>
                <c:pt idx="1">
                  <c:v>0.71913835956917904</c:v>
                </c:pt>
                <c:pt idx="2">
                  <c:v>0.70229218447942499</c:v>
                </c:pt>
                <c:pt idx="3">
                  <c:v>0.70091135045567499</c:v>
                </c:pt>
                <c:pt idx="4">
                  <c:v>0.72659486329743095</c:v>
                </c:pt>
                <c:pt idx="5">
                  <c:v>0.75683512841756395</c:v>
                </c:pt>
                <c:pt idx="6">
                  <c:v>0.75421154377243804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FE-4C61-95F2-97C15D80AB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Training Best-first beam Search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0.86571366688325702</c:v>
                </c:pt>
                <c:pt idx="1">
                  <c:v>0.85011912497292597</c:v>
                </c:pt>
                <c:pt idx="2">
                  <c:v>0.85011912497292597</c:v>
                </c:pt>
                <c:pt idx="3">
                  <c:v>0.85011912497292597</c:v>
                </c:pt>
                <c:pt idx="4">
                  <c:v>0.84210526315789402</c:v>
                </c:pt>
                <c:pt idx="5">
                  <c:v>0.84210526315789402</c:v>
                </c:pt>
                <c:pt idx="6">
                  <c:v>0.87242798353909401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44-40F9-97D7-3F873499D6E9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0.95971410006497704</c:v>
                </c:pt>
                <c:pt idx="1">
                  <c:v>0.91054797487546002</c:v>
                </c:pt>
                <c:pt idx="2">
                  <c:v>0.91011479315572796</c:v>
                </c:pt>
                <c:pt idx="3">
                  <c:v>0.88217457223305096</c:v>
                </c:pt>
                <c:pt idx="4">
                  <c:v>0.88477366255143997</c:v>
                </c:pt>
                <c:pt idx="5">
                  <c:v>0.87459389213775096</c:v>
                </c:pt>
                <c:pt idx="6">
                  <c:v>0.85250162443144895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44-40F9-97D7-3F873499D6E9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0.95971410006497704</c:v>
                </c:pt>
                <c:pt idx="1">
                  <c:v>0.85098548841238897</c:v>
                </c:pt>
                <c:pt idx="2">
                  <c:v>0.76673164392462601</c:v>
                </c:pt>
                <c:pt idx="3">
                  <c:v>0.76933073424301401</c:v>
                </c:pt>
                <c:pt idx="4">
                  <c:v>0.74442278535845696</c:v>
                </c:pt>
                <c:pt idx="5">
                  <c:v>0.72233051765215495</c:v>
                </c:pt>
                <c:pt idx="6">
                  <c:v>0.70933506606021202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44-40F9-97D7-3F873499D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Training Best-first beam Search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Sheet1!$G$10:$G$16</c:f>
              <c:numCache>
                <c:formatCode>General</c:formatCode>
                <c:ptCount val="7"/>
                <c:pt idx="0">
                  <c:v>0.52749948885708398</c:v>
                </c:pt>
                <c:pt idx="1">
                  <c:v>0.53485994684113602</c:v>
                </c:pt>
                <c:pt idx="2">
                  <c:v>0.53485994684113602</c:v>
                </c:pt>
                <c:pt idx="3">
                  <c:v>0.53485994684113602</c:v>
                </c:pt>
                <c:pt idx="4">
                  <c:v>0.53833571866693897</c:v>
                </c:pt>
                <c:pt idx="5">
                  <c:v>0.53833571866693897</c:v>
                </c:pt>
                <c:pt idx="6">
                  <c:v>0.54794520547945202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31-40C6-BD71-9514EFFEF9C9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Sheet1!$I$10:$I$16</c:f>
              <c:numCache>
                <c:formatCode>General</c:formatCode>
                <c:ptCount val="7"/>
                <c:pt idx="0">
                  <c:v>0.580453894909016</c:v>
                </c:pt>
                <c:pt idx="1">
                  <c:v>0.5250460028624</c:v>
                </c:pt>
                <c:pt idx="2">
                  <c:v>0.53445103250868897</c:v>
                </c:pt>
                <c:pt idx="3">
                  <c:v>0.53179308934778102</c:v>
                </c:pt>
                <c:pt idx="4">
                  <c:v>0.54181149049274102</c:v>
                </c:pt>
                <c:pt idx="5">
                  <c:v>0.54630954814966204</c:v>
                </c:pt>
                <c:pt idx="6">
                  <c:v>0.53322428951134704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31-40C6-BD71-9514EFFEF9C9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Sheet1!$A$20:$A$26</c:f>
              <c:numCache>
                <c:formatCode>General</c:formatCode>
                <c:ptCount val="7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Sheet1!$K$10:$K$16</c:f>
              <c:numCache>
                <c:formatCode>General</c:formatCode>
                <c:ptCount val="7"/>
                <c:pt idx="0">
                  <c:v>0.580453894909016</c:v>
                </c:pt>
                <c:pt idx="1">
                  <c:v>0.54794520547945202</c:v>
                </c:pt>
                <c:pt idx="2">
                  <c:v>0.53608668983847796</c:v>
                </c:pt>
                <c:pt idx="3">
                  <c:v>0.548149662645675</c:v>
                </c:pt>
                <c:pt idx="4">
                  <c:v>0.54753629114700397</c:v>
                </c:pt>
                <c:pt idx="5">
                  <c:v>0.54978531997546498</c:v>
                </c:pt>
                <c:pt idx="6">
                  <c:v>0.53547331833980705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31-40C6-BD71-9514EFFEF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ax val="0.60000000000000009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 Breadth-first beam Serach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Sheet1!$N$2:$N$5</c:f>
              <c:numCache>
                <c:formatCode>General</c:formatCode>
                <c:ptCount val="4"/>
                <c:pt idx="0">
                  <c:v>0.73540802213001299</c:v>
                </c:pt>
                <c:pt idx="1">
                  <c:v>0.79280774550484001</c:v>
                </c:pt>
                <c:pt idx="2">
                  <c:v>0.79239280774550402</c:v>
                </c:pt>
                <c:pt idx="3">
                  <c:v>0.80484094052558697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3-4693-8C44-F31B315F6639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Sheet1!$O$2:$O$5</c:f>
              <c:numCache>
                <c:formatCode>General</c:formatCode>
                <c:ptCount val="4"/>
                <c:pt idx="0">
                  <c:v>0.72655601659751001</c:v>
                </c:pt>
                <c:pt idx="1">
                  <c:v>0.77634854771784201</c:v>
                </c:pt>
                <c:pt idx="2">
                  <c:v>0.78741355463347096</c:v>
                </c:pt>
                <c:pt idx="3">
                  <c:v>0.80470262793914205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73-4693-8C44-F31B315F6639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Sheet1!$P$2:$P$5</c:f>
              <c:numCache>
                <c:formatCode>General</c:formatCode>
                <c:ptCount val="4"/>
                <c:pt idx="0">
                  <c:v>0.72655601659751001</c:v>
                </c:pt>
                <c:pt idx="1">
                  <c:v>0.77413554633471604</c:v>
                </c:pt>
                <c:pt idx="2">
                  <c:v>0.78630705394190803</c:v>
                </c:pt>
                <c:pt idx="3">
                  <c:v>0.77648686030428704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73-4693-8C44-F31B315F6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in val="0.7200000000000000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 Breadth-first beam Serach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Sheet1!$N$10:$N$13</c:f>
              <c:numCache>
                <c:formatCode>General</c:formatCode>
                <c:ptCount val="4"/>
                <c:pt idx="0">
                  <c:v>0.72493786246893099</c:v>
                </c:pt>
                <c:pt idx="1">
                  <c:v>0.76222038111018997</c:v>
                </c:pt>
                <c:pt idx="2">
                  <c:v>0.75283070974868804</c:v>
                </c:pt>
                <c:pt idx="3">
                  <c:v>0.77575255454294301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5D-4587-B4DD-5A3E3F968059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Sheet1!$O$10:$O$13</c:f>
              <c:numCache>
                <c:formatCode>General</c:formatCode>
                <c:ptCount val="4"/>
                <c:pt idx="0">
                  <c:v>0.709058271195802</c:v>
                </c:pt>
                <c:pt idx="1">
                  <c:v>0.75352112676056304</c:v>
                </c:pt>
                <c:pt idx="2">
                  <c:v>0.75849212924606402</c:v>
                </c:pt>
                <c:pt idx="3">
                  <c:v>0.76912455122894197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5D-4587-B4DD-5A3E3F968059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Sheet1!$P$10:$P$13</c:f>
              <c:numCache>
                <c:formatCode>General</c:formatCode>
                <c:ptCount val="4"/>
                <c:pt idx="0">
                  <c:v>0.709058271195802</c:v>
                </c:pt>
                <c:pt idx="1">
                  <c:v>0.748964374482187</c:v>
                </c:pt>
                <c:pt idx="2">
                  <c:v>0.75200220933443795</c:v>
                </c:pt>
                <c:pt idx="3">
                  <c:v>0.749654791494062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5D-4587-B4DD-5A3E3F968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Training Breadth-first beam Serach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Sheet1!$R$2:$R$5</c:f>
              <c:numCache>
                <c:formatCode>General</c:formatCode>
                <c:ptCount val="4"/>
                <c:pt idx="0">
                  <c:v>0.86571366688325702</c:v>
                </c:pt>
                <c:pt idx="1">
                  <c:v>0.99047000216590797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4F-49AA-987F-5462A012B904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Sheet1!$S$2:$S$5</c:f>
              <c:numCache>
                <c:formatCode>General</c:formatCode>
                <c:ptCount val="4"/>
                <c:pt idx="0">
                  <c:v>0.95971410006497704</c:v>
                </c:pt>
                <c:pt idx="1">
                  <c:v>1</c:v>
                </c:pt>
                <c:pt idx="2">
                  <c:v>0.99891704570067097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4F-49AA-987F-5462A012B904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Sheet1!$T$2:$T$5</c:f>
              <c:numCache>
                <c:formatCode>General</c:formatCode>
                <c:ptCount val="4"/>
                <c:pt idx="0">
                  <c:v>0.95971410006497704</c:v>
                </c:pt>
                <c:pt idx="1">
                  <c:v>0.999133636560537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4F-49AA-987F-5462A012B9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ax val="1"/>
          <c:min val="0.860000000000000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Testing Breadth-first beam Serach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Standard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Sheet1!$R$10:$R$13</c:f>
              <c:numCache>
                <c:formatCode>General</c:formatCode>
                <c:ptCount val="4"/>
                <c:pt idx="0">
                  <c:v>0.52749948885708398</c:v>
                </c:pt>
                <c:pt idx="1">
                  <c:v>0.63708852995297405</c:v>
                </c:pt>
                <c:pt idx="2">
                  <c:v>0.67041504804743401</c:v>
                </c:pt>
                <c:pt idx="3">
                  <c:v>0.67695767736659096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62-461D-94B3-0E0DE5566A3F}"/>
            </c:ext>
          </c:extLst>
        </c:ser>
        <c:ser>
          <c:idx val="1"/>
          <c:order val="1"/>
          <c:tx>
            <c:v>Early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Sheet1!$S$10:$S$13</c:f>
              <c:numCache>
                <c:formatCode>General</c:formatCode>
                <c:ptCount val="4"/>
                <c:pt idx="0">
                  <c:v>0.580453894909016</c:v>
                </c:pt>
                <c:pt idx="1">
                  <c:v>0.66366796156205199</c:v>
                </c:pt>
                <c:pt idx="2">
                  <c:v>0.67491310570435403</c:v>
                </c:pt>
                <c:pt idx="3">
                  <c:v>0.675935391535473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62-461D-94B3-0E0DE5566A3F}"/>
            </c:ext>
          </c:extLst>
        </c:ser>
        <c:ser>
          <c:idx val="2"/>
          <c:order val="2"/>
          <c:tx>
            <c:v>Max Violation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Sheet1!$A$20:$A$23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</c:numCache>
            </c:numRef>
          </c:cat>
          <c:val>
            <c:numRef>
              <c:f>Sheet1!$T$10:$T$13</c:f>
              <c:numCache>
                <c:formatCode>General</c:formatCode>
                <c:ptCount val="4"/>
                <c:pt idx="0">
                  <c:v>0.580453894909016</c:v>
                </c:pt>
                <c:pt idx="1">
                  <c:v>0.65978327540380199</c:v>
                </c:pt>
                <c:pt idx="2">
                  <c:v>0.672050705377223</c:v>
                </c:pt>
                <c:pt idx="3">
                  <c:v>0.67491310570435403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62-461D-94B3-0E0DE5566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1478464"/>
        <c:axId val="451477808"/>
      </c:lineChart>
      <c:catAx>
        <c:axId val="4514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Beam Width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7808"/>
        <c:crosses val="autoZero"/>
        <c:auto val="1"/>
        <c:lblAlgn val="ctr"/>
        <c:lblOffset val="100"/>
        <c:noMultiLvlLbl val="0"/>
      </c:catAx>
      <c:valAx>
        <c:axId val="451477808"/>
        <c:scaling>
          <c:orientation val="minMax"/>
          <c:max val="0.68000000000000016"/>
          <c:min val="0.5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Accuracy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4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Sharon</cp:lastModifiedBy>
  <cp:revision>10</cp:revision>
  <dcterms:created xsi:type="dcterms:W3CDTF">2017-03-06T21:28:00Z</dcterms:created>
  <dcterms:modified xsi:type="dcterms:W3CDTF">2017-03-13T04:36:00Z</dcterms:modified>
</cp:coreProperties>
</file>