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88AB6">
      <w:pPr>
        <w:spacing w:line="360" w:lineRule="auto"/>
        <w:rPr>
          <w:rFonts w:asciiTheme="minorEastAsia" w:hAnsiTheme="minorEastAsia"/>
          <w:sz w:val="24"/>
          <w:szCs w:val="24"/>
        </w:rPr>
      </w:pPr>
      <w:r>
        <w:rPr>
          <w:rFonts w:hint="eastAsia" w:asciiTheme="minorEastAsia" w:hAnsiTheme="minorEastAsia"/>
          <w:sz w:val="24"/>
          <w:szCs w:val="24"/>
        </w:rPr>
        <w:t>一、选择题</w:t>
      </w:r>
    </w:p>
    <w:p w14:paraId="753F5CAA">
      <w:pPr>
        <w:spacing w:line="360" w:lineRule="auto"/>
        <w:rPr>
          <w:rFonts w:asciiTheme="minorEastAsia" w:hAnsiTheme="minorEastAsia"/>
          <w:sz w:val="24"/>
          <w:szCs w:val="24"/>
        </w:rPr>
      </w:pPr>
      <w:r>
        <w:rPr>
          <w:rFonts w:hint="eastAsia" w:asciiTheme="minorEastAsia" w:hAnsiTheme="minorEastAsia"/>
          <w:sz w:val="24"/>
          <w:szCs w:val="24"/>
        </w:rPr>
        <w:t>1、大脑中涉及运动平衡的区域为（</w:t>
      </w:r>
      <w:r>
        <w:rPr>
          <w:rFonts w:hint="eastAsia" w:asciiTheme="minorEastAsia" w:hAnsiTheme="minorEastAsia"/>
          <w:sz w:val="24"/>
          <w:szCs w:val="24"/>
          <w:lang w:val="en-US" w:eastAsia="zh-CN"/>
        </w:rPr>
        <w:t>C</w:t>
      </w:r>
      <w:r>
        <w:rPr>
          <w:rFonts w:hint="eastAsia" w:asciiTheme="minorEastAsia" w:hAnsiTheme="minorEastAsia"/>
          <w:sz w:val="24"/>
          <w:szCs w:val="24"/>
        </w:rPr>
        <w:t>）</w:t>
      </w:r>
    </w:p>
    <w:p w14:paraId="5944EDDF">
      <w:pPr>
        <w:spacing w:line="360" w:lineRule="auto"/>
        <w:rPr>
          <w:rFonts w:asciiTheme="minorEastAsia" w:hAnsiTheme="minorEastAsia"/>
          <w:sz w:val="24"/>
          <w:szCs w:val="24"/>
        </w:rPr>
      </w:pPr>
      <w:r>
        <w:rPr>
          <w:rFonts w:hint="eastAsia" w:asciiTheme="minorEastAsia" w:hAnsiTheme="minorEastAsia"/>
          <w:sz w:val="24"/>
          <w:szCs w:val="24"/>
        </w:rPr>
        <w:t>A、基底核  B、脑干  C、小脑  D、丘脑</w:t>
      </w:r>
    </w:p>
    <w:p w14:paraId="791DFA51">
      <w:pPr>
        <w:spacing w:line="360" w:lineRule="auto"/>
        <w:rPr>
          <w:rFonts w:asciiTheme="minorEastAsia" w:hAnsiTheme="minorEastAsia"/>
          <w:sz w:val="24"/>
          <w:szCs w:val="24"/>
        </w:rPr>
      </w:pPr>
      <w:r>
        <w:rPr>
          <w:rFonts w:hint="eastAsia" w:asciiTheme="minorEastAsia" w:hAnsiTheme="minorEastAsia"/>
          <w:sz w:val="24"/>
          <w:szCs w:val="24"/>
        </w:rPr>
        <w:t>2、下列记录的电位中空间分辨率最高的是（</w:t>
      </w:r>
      <w:r>
        <w:rPr>
          <w:rFonts w:hint="eastAsia" w:asciiTheme="minorEastAsia" w:hAnsiTheme="minorEastAsia"/>
          <w:sz w:val="24"/>
          <w:szCs w:val="24"/>
          <w:lang w:val="en-US" w:eastAsia="zh-CN"/>
        </w:rPr>
        <w:t>A</w:t>
      </w:r>
      <w:r>
        <w:rPr>
          <w:rFonts w:hint="eastAsia" w:asciiTheme="minorEastAsia" w:hAnsiTheme="minorEastAsia"/>
          <w:sz w:val="24"/>
          <w:szCs w:val="24"/>
        </w:rPr>
        <w:t>）</w:t>
      </w:r>
    </w:p>
    <w:p w14:paraId="656BED0F">
      <w:pPr>
        <w:spacing w:line="360" w:lineRule="auto"/>
        <w:rPr>
          <w:rFonts w:asciiTheme="minorEastAsia" w:hAnsiTheme="minorEastAsia"/>
          <w:sz w:val="24"/>
          <w:szCs w:val="24"/>
        </w:rPr>
      </w:pPr>
      <w:r>
        <w:rPr>
          <w:rFonts w:hint="eastAsia" w:asciiTheme="minorEastAsia" w:hAnsiTheme="minorEastAsia"/>
          <w:sz w:val="24"/>
          <w:szCs w:val="24"/>
        </w:rPr>
        <w:t>A、局部场电位  B、动作电位  C、脑电图  D、皮层脑电</w:t>
      </w:r>
    </w:p>
    <w:p w14:paraId="29BBEED4">
      <w:pPr>
        <w:spacing w:line="360" w:lineRule="auto"/>
        <w:rPr>
          <w:rFonts w:asciiTheme="minorEastAsia" w:hAnsiTheme="minorEastAsia"/>
          <w:color w:val="FF0000"/>
          <w:sz w:val="24"/>
          <w:szCs w:val="24"/>
        </w:rPr>
      </w:pPr>
      <w:r>
        <w:rPr>
          <w:rFonts w:hint="eastAsia" w:asciiTheme="minorEastAsia" w:hAnsiTheme="minorEastAsia"/>
          <w:sz w:val="24"/>
          <w:szCs w:val="24"/>
        </w:rPr>
        <w:t>3、脑电图的主要脑源为（</w:t>
      </w:r>
      <w:r>
        <w:rPr>
          <w:rFonts w:hint="eastAsia" w:asciiTheme="minorEastAsia" w:hAnsiTheme="minorEastAsia"/>
          <w:sz w:val="24"/>
          <w:szCs w:val="24"/>
          <w:lang w:val="en-US" w:eastAsia="zh-CN"/>
        </w:rPr>
        <w:t>B</w:t>
      </w:r>
      <w:r>
        <w:rPr>
          <w:rFonts w:hint="eastAsia" w:asciiTheme="minorEastAsia" w:hAnsiTheme="minorEastAsia"/>
          <w:sz w:val="24"/>
          <w:szCs w:val="24"/>
        </w:rPr>
        <w:t>）</w:t>
      </w:r>
    </w:p>
    <w:p w14:paraId="48761CFC">
      <w:pPr>
        <w:spacing w:line="360" w:lineRule="auto"/>
        <w:rPr>
          <w:rFonts w:asciiTheme="minorEastAsia" w:hAnsiTheme="minorEastAsia"/>
          <w:sz w:val="24"/>
          <w:szCs w:val="24"/>
        </w:rPr>
      </w:pPr>
      <w:r>
        <w:rPr>
          <w:rFonts w:hint="eastAsia" w:asciiTheme="minorEastAsia" w:hAnsiTheme="minorEastAsia"/>
          <w:sz w:val="24"/>
          <w:szCs w:val="24"/>
        </w:rPr>
        <w:t>A、皮层脑沟壁的切向源  B、皮层脑回冠的同步源  C、皮层折叠源   D、以上都是</w:t>
      </w:r>
    </w:p>
    <w:p w14:paraId="640BD6BF">
      <w:pPr>
        <w:spacing w:line="360" w:lineRule="auto"/>
        <w:rPr>
          <w:rFonts w:asciiTheme="minorEastAsia" w:hAnsiTheme="minorEastAsia"/>
          <w:sz w:val="24"/>
          <w:szCs w:val="24"/>
        </w:rPr>
      </w:pPr>
      <w:r>
        <w:rPr>
          <w:rFonts w:hint="eastAsia" w:asciiTheme="minorEastAsia" w:hAnsiTheme="minorEastAsia"/>
          <w:sz w:val="24"/>
          <w:szCs w:val="24"/>
        </w:rPr>
        <w:t>4、下列属于自发脑电的是（</w:t>
      </w:r>
      <w:r>
        <w:rPr>
          <w:rFonts w:hint="eastAsia" w:asciiTheme="minorEastAsia" w:hAnsiTheme="minorEastAsia"/>
          <w:sz w:val="24"/>
          <w:szCs w:val="24"/>
          <w:lang w:val="en-US" w:eastAsia="zh-CN"/>
        </w:rPr>
        <w:t>B</w:t>
      </w:r>
      <w:r>
        <w:rPr>
          <w:rFonts w:hint="eastAsia" w:asciiTheme="minorEastAsia" w:hAnsiTheme="minorEastAsia"/>
          <w:sz w:val="24"/>
          <w:szCs w:val="24"/>
        </w:rPr>
        <w:t>）</w:t>
      </w:r>
    </w:p>
    <w:p w14:paraId="723EAA5D">
      <w:pPr>
        <w:spacing w:line="360" w:lineRule="auto"/>
        <w:rPr>
          <w:rFonts w:asciiTheme="minorEastAsia" w:hAnsiTheme="minorEastAsia"/>
          <w:sz w:val="24"/>
          <w:szCs w:val="24"/>
        </w:rPr>
      </w:pPr>
      <w:r>
        <w:rPr>
          <w:rFonts w:hint="eastAsia" w:asciiTheme="minorEastAsia" w:hAnsiTheme="minorEastAsia"/>
          <w:sz w:val="24"/>
          <w:szCs w:val="24"/>
        </w:rPr>
        <w:t>A、事件相关电位  B、感觉运动节律  C、稳态视觉诱发电位  D、以上都不是</w:t>
      </w:r>
    </w:p>
    <w:p w14:paraId="5B92B552">
      <w:pPr>
        <w:spacing w:line="360" w:lineRule="auto"/>
        <w:rPr>
          <w:rFonts w:asciiTheme="minorEastAsia" w:hAnsiTheme="minorEastAsia"/>
          <w:sz w:val="24"/>
          <w:szCs w:val="24"/>
        </w:rPr>
      </w:pPr>
      <w:r>
        <w:rPr>
          <w:rFonts w:hint="eastAsia" w:asciiTheme="minorEastAsia" w:hAnsiTheme="minorEastAsia"/>
          <w:sz w:val="24"/>
          <w:szCs w:val="24"/>
        </w:rPr>
        <w:t>5、下列说法错误的是（</w:t>
      </w:r>
      <w:r>
        <w:rPr>
          <w:rFonts w:hint="eastAsia" w:asciiTheme="minorEastAsia" w:hAnsiTheme="minorEastAsia"/>
          <w:sz w:val="24"/>
          <w:szCs w:val="24"/>
          <w:lang w:val="en-US" w:eastAsia="zh-CN"/>
        </w:rPr>
        <w:t>C</w:t>
      </w:r>
      <w:r>
        <w:rPr>
          <w:rFonts w:hint="eastAsia" w:asciiTheme="minorEastAsia" w:hAnsiTheme="minorEastAsia"/>
          <w:sz w:val="24"/>
          <w:szCs w:val="24"/>
        </w:rPr>
        <w:t>）</w:t>
      </w:r>
    </w:p>
    <w:p w14:paraId="6E3765FC">
      <w:pPr>
        <w:spacing w:line="360" w:lineRule="auto"/>
        <w:rPr>
          <w:rFonts w:asciiTheme="minorEastAsia" w:hAnsiTheme="minorEastAsia"/>
          <w:sz w:val="24"/>
          <w:szCs w:val="24"/>
        </w:rPr>
      </w:pPr>
      <w:r>
        <w:rPr>
          <w:rFonts w:hint="eastAsia" w:asciiTheme="minorEastAsia" w:hAnsiTheme="minorEastAsia"/>
          <w:sz w:val="24"/>
          <w:szCs w:val="24"/>
        </w:rPr>
        <w:t>A、因为电极不刺入大脑</w:t>
      </w:r>
      <w:r>
        <w:rPr>
          <w:rFonts w:hint="eastAsia" w:ascii="Microsoft Yi Baiti" w:hAnsi="Microsoft Yi Baiti" w:cs="Microsoft Yi Baiti"/>
          <w:sz w:val="24"/>
          <w:szCs w:val="24"/>
        </w:rPr>
        <w:t>，</w:t>
      </w:r>
      <w:r>
        <w:rPr>
          <w:rFonts w:hint="eastAsia" w:asciiTheme="minorEastAsia" w:hAnsiTheme="minorEastAsia"/>
          <w:sz w:val="24"/>
          <w:szCs w:val="24"/>
        </w:rPr>
        <w:t>皮层脑电比局部场电位记录具有较少的创伤，并提供了介于局部场电位和脑电图之间的空间分辨率</w:t>
      </w:r>
      <w:r>
        <w:rPr>
          <w:rFonts w:hint="eastAsia" w:ascii="Microsoft Yi Baiti" w:hAnsi="Microsoft Yi Baiti" w:cs="Microsoft Yi Baiti"/>
          <w:sz w:val="24"/>
          <w:szCs w:val="24"/>
        </w:rPr>
        <w:t>。</w:t>
      </w:r>
    </w:p>
    <w:p w14:paraId="071E390B">
      <w:pPr>
        <w:spacing w:line="360" w:lineRule="auto"/>
        <w:rPr>
          <w:rFonts w:asciiTheme="minorEastAsia" w:hAnsiTheme="minorEastAsia"/>
          <w:sz w:val="24"/>
          <w:szCs w:val="24"/>
        </w:rPr>
      </w:pPr>
      <w:r>
        <w:rPr>
          <w:rFonts w:hint="eastAsia" w:asciiTheme="minorEastAsia" w:hAnsiTheme="minorEastAsia"/>
          <w:sz w:val="24"/>
          <w:szCs w:val="24"/>
        </w:rPr>
        <w:t>B、颅内电势的幅度、 空间依赖性和时间依赖性主要依赖于电极尺度。</w:t>
      </w:r>
    </w:p>
    <w:p w14:paraId="0541FE91">
      <w:pPr>
        <w:spacing w:line="360" w:lineRule="auto"/>
        <w:rPr>
          <w:rFonts w:asciiTheme="minorEastAsia" w:hAnsiTheme="minorEastAsia"/>
          <w:sz w:val="24"/>
          <w:szCs w:val="24"/>
        </w:rPr>
      </w:pPr>
      <w:r>
        <w:rPr>
          <w:rFonts w:hint="eastAsia" w:asciiTheme="minorEastAsia" w:hAnsiTheme="minorEastAsia"/>
          <w:sz w:val="24"/>
          <w:szCs w:val="24"/>
        </w:rPr>
        <w:t>C、与头皮记录相比，颅内记录会得到更多更好的信息。</w:t>
      </w:r>
    </w:p>
    <w:p w14:paraId="2D3227FB">
      <w:pPr>
        <w:spacing w:line="360" w:lineRule="auto"/>
        <w:rPr>
          <w:rFonts w:ascii="Microsoft Yi Baiti" w:hAnsi="Microsoft Yi Baiti" w:cs="Microsoft Yi Baiti"/>
          <w:sz w:val="24"/>
          <w:szCs w:val="24"/>
        </w:rPr>
      </w:pPr>
      <w:r>
        <w:rPr>
          <w:rFonts w:hint="eastAsia" w:asciiTheme="minorEastAsia" w:hAnsiTheme="minorEastAsia"/>
          <w:sz w:val="24"/>
          <w:szCs w:val="24"/>
        </w:rPr>
        <w:t>D、皮层突触源是头皮记录脑电图主要来源</w:t>
      </w:r>
      <w:r>
        <w:rPr>
          <w:rFonts w:hint="eastAsia" w:ascii="Microsoft Yi Baiti" w:hAnsi="Microsoft Yi Baiti" w:cs="Microsoft Yi Baiti"/>
          <w:sz w:val="24"/>
          <w:szCs w:val="24"/>
        </w:rPr>
        <w:t>。</w:t>
      </w:r>
    </w:p>
    <w:p w14:paraId="2F533866">
      <w:pPr>
        <w:spacing w:line="360" w:lineRule="auto"/>
        <w:rPr>
          <w:rFonts w:asciiTheme="minorEastAsia" w:hAnsiTheme="minorEastAsia"/>
          <w:sz w:val="24"/>
          <w:szCs w:val="24"/>
        </w:rPr>
      </w:pPr>
      <w:r>
        <w:rPr>
          <w:rFonts w:hint="eastAsia" w:asciiTheme="minorEastAsia" w:hAnsiTheme="minorEastAsia"/>
          <w:sz w:val="24"/>
          <w:szCs w:val="24"/>
        </w:rPr>
        <w:t>二、填空题</w:t>
      </w:r>
    </w:p>
    <w:p w14:paraId="5A84F224">
      <w:pPr>
        <w:spacing w:line="360" w:lineRule="auto"/>
        <w:rPr>
          <w:rFonts w:asciiTheme="minorEastAsia" w:hAnsiTheme="minorEastAsia"/>
          <w:sz w:val="24"/>
          <w:szCs w:val="24"/>
        </w:rPr>
      </w:pPr>
      <w:r>
        <w:rPr>
          <w:rFonts w:hint="eastAsia" w:asciiTheme="minorEastAsia" w:hAnsiTheme="minorEastAsia"/>
          <w:sz w:val="24"/>
          <w:szCs w:val="24"/>
        </w:rPr>
        <w:t>1、在大脑皮层中，和运动、感觉相关的区域主要有</w:t>
      </w:r>
      <w:r>
        <w:rPr>
          <w:rFonts w:hint="eastAsia" w:asciiTheme="minorEastAsia" w:hAnsiTheme="minorEastAsia"/>
          <w:sz w:val="24"/>
          <w:szCs w:val="24"/>
          <w:u w:val="single"/>
        </w:rPr>
        <w:t xml:space="preserve">  初级运动皮层 </w:t>
      </w:r>
      <w:r>
        <w:rPr>
          <w:rFonts w:hint="eastAsia" w:asciiTheme="minorEastAsia" w:hAnsiTheme="minorEastAsia"/>
          <w:sz w:val="24"/>
          <w:szCs w:val="24"/>
        </w:rPr>
        <w:t>、</w:t>
      </w:r>
      <w:r>
        <w:rPr>
          <w:rFonts w:hint="eastAsia" w:asciiTheme="minorEastAsia" w:hAnsiTheme="minorEastAsia"/>
          <w:sz w:val="24"/>
          <w:szCs w:val="24"/>
          <w:u w:val="single"/>
          <w:lang w:val="en-US" w:eastAsia="zh-CN"/>
        </w:rPr>
        <w:t>运动前区皮层</w:t>
      </w:r>
      <w:r>
        <w:rPr>
          <w:rFonts w:hint="eastAsia" w:asciiTheme="minorEastAsia" w:hAnsiTheme="minorEastAsia"/>
          <w:sz w:val="24"/>
          <w:szCs w:val="24"/>
          <w:u w:val="single"/>
        </w:rPr>
        <w:t xml:space="preserve"> </w:t>
      </w:r>
      <w:r>
        <w:rPr>
          <w:rFonts w:hint="eastAsia" w:asciiTheme="minorEastAsia" w:hAnsiTheme="minorEastAsia"/>
          <w:sz w:val="24"/>
          <w:szCs w:val="24"/>
        </w:rPr>
        <w:t>、</w:t>
      </w:r>
      <w:r>
        <w:rPr>
          <w:rFonts w:hint="eastAsia" w:asciiTheme="minorEastAsia" w:hAnsiTheme="minorEastAsia"/>
          <w:sz w:val="24"/>
          <w:szCs w:val="24"/>
          <w:u w:val="single"/>
        </w:rPr>
        <w:t xml:space="preserve">  初级</w:t>
      </w:r>
      <w:r>
        <w:rPr>
          <w:rFonts w:hint="eastAsia" w:asciiTheme="minorEastAsia" w:hAnsiTheme="minorEastAsia"/>
          <w:sz w:val="24"/>
          <w:szCs w:val="24"/>
          <w:u w:val="single"/>
          <w:lang w:val="en-US" w:eastAsia="zh-CN"/>
        </w:rPr>
        <w:t>躯体</w:t>
      </w:r>
      <w:r>
        <w:rPr>
          <w:rFonts w:hint="eastAsia" w:asciiTheme="minorEastAsia" w:hAnsiTheme="minorEastAsia"/>
          <w:sz w:val="24"/>
          <w:szCs w:val="24"/>
          <w:u w:val="single"/>
        </w:rPr>
        <w:t xml:space="preserve">感觉皮层  </w:t>
      </w:r>
      <w:r>
        <w:rPr>
          <w:rFonts w:hint="eastAsia" w:asciiTheme="minorEastAsia" w:hAnsiTheme="minorEastAsia"/>
          <w:sz w:val="24"/>
          <w:szCs w:val="24"/>
        </w:rPr>
        <w:t>、</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后顶叶皮层</w:t>
      </w:r>
      <w:r>
        <w:rPr>
          <w:rFonts w:hint="eastAsia" w:asciiTheme="minorEastAsia" w:hAnsiTheme="minorEastAsia"/>
          <w:sz w:val="24"/>
          <w:szCs w:val="24"/>
          <w:u w:val="single"/>
        </w:rPr>
        <w:t xml:space="preserve">  </w:t>
      </w:r>
      <w:r>
        <w:rPr>
          <w:rFonts w:hint="eastAsia" w:asciiTheme="minorEastAsia" w:hAnsiTheme="minorEastAsia"/>
          <w:sz w:val="24"/>
          <w:szCs w:val="24"/>
        </w:rPr>
        <w:t>、</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前额叶皮层</w:t>
      </w:r>
      <w:r>
        <w:rPr>
          <w:rFonts w:hint="eastAsia" w:asciiTheme="minorEastAsia" w:hAnsiTheme="minorEastAsia"/>
          <w:sz w:val="24"/>
          <w:szCs w:val="24"/>
          <w:u w:val="single"/>
        </w:rPr>
        <w:t xml:space="preserve"> </w:t>
      </w:r>
      <w:r>
        <w:rPr>
          <w:rFonts w:hint="eastAsia" w:asciiTheme="minorEastAsia" w:hAnsiTheme="minorEastAsia"/>
          <w:sz w:val="24"/>
          <w:szCs w:val="24"/>
        </w:rPr>
        <w:t>。</w:t>
      </w:r>
    </w:p>
    <w:p w14:paraId="3C839122">
      <w:pPr>
        <w:spacing w:line="360" w:lineRule="auto"/>
        <w:rPr>
          <w:rFonts w:asciiTheme="minorEastAsia" w:hAnsiTheme="minorEastAsia"/>
          <w:sz w:val="24"/>
          <w:szCs w:val="24"/>
        </w:rPr>
      </w:pPr>
      <w:r>
        <w:rPr>
          <w:rFonts w:hint="eastAsia" w:asciiTheme="minorEastAsia" w:hAnsiTheme="minorEastAsia"/>
          <w:sz w:val="24"/>
          <w:szCs w:val="24"/>
        </w:rPr>
        <w:t>2、脑内偶极子电流源在脑、脑脊液、颅骨和头皮上扩散的方式称为</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容</w:t>
      </w:r>
      <w:r>
        <w:rPr>
          <w:rFonts w:hint="eastAsia" w:asciiTheme="minorEastAsia" w:hAnsiTheme="minorEastAsia"/>
          <w:sz w:val="24"/>
          <w:szCs w:val="24"/>
          <w:u w:val="single"/>
        </w:rPr>
        <w:t xml:space="preserve">积传导  </w:t>
      </w:r>
      <w:r>
        <w:rPr>
          <w:rFonts w:hint="eastAsia" w:asciiTheme="minorEastAsia" w:hAnsiTheme="minorEastAsia"/>
          <w:sz w:val="24"/>
          <w:szCs w:val="24"/>
        </w:rPr>
        <w:t>。</w:t>
      </w:r>
    </w:p>
    <w:p w14:paraId="7EE51ADC">
      <w:pPr>
        <w:spacing w:line="360" w:lineRule="auto"/>
        <w:rPr>
          <w:rFonts w:asciiTheme="minorEastAsia" w:hAnsiTheme="minorEastAsia"/>
          <w:sz w:val="24"/>
          <w:szCs w:val="24"/>
        </w:rPr>
      </w:pPr>
      <w:r>
        <w:rPr>
          <w:rFonts w:hint="eastAsia" w:asciiTheme="minorEastAsia" w:hAnsiTheme="minorEastAsia"/>
          <w:sz w:val="24"/>
          <w:szCs w:val="24"/>
        </w:rPr>
        <w:t>3、脑电图（</w:t>
      </w:r>
      <w:r>
        <w:rPr>
          <w:rFonts w:asciiTheme="minorEastAsia" w:hAnsiTheme="minorEastAsia"/>
          <w:sz w:val="24"/>
          <w:szCs w:val="24"/>
        </w:rPr>
        <w:t>Electroencephalogram</w:t>
      </w:r>
      <w:r>
        <w:rPr>
          <w:rFonts w:hint="eastAsia" w:asciiTheme="minorEastAsia" w:hAnsiTheme="minorEastAsia"/>
          <w:sz w:val="24"/>
          <w:szCs w:val="24"/>
        </w:rPr>
        <w:t>，EEG）一般的记录方式为</w:t>
      </w:r>
      <w:r>
        <w:rPr>
          <w:rFonts w:hint="eastAsia" w:asciiTheme="minorEastAsia" w:hAnsiTheme="minorEastAsia"/>
          <w:sz w:val="24"/>
          <w:szCs w:val="24"/>
          <w:u w:val="single"/>
        </w:rPr>
        <w:t xml:space="preserve"> 双极性  </w:t>
      </w:r>
      <w:r>
        <w:rPr>
          <w:rFonts w:hint="eastAsia" w:asciiTheme="minorEastAsia" w:hAnsiTheme="minorEastAsia"/>
          <w:sz w:val="24"/>
          <w:szCs w:val="24"/>
        </w:rPr>
        <w:t>（单极性/双极性），准确记录和解读脑电图的关键是</w:t>
      </w:r>
      <w:r>
        <w:rPr>
          <w:rFonts w:hint="eastAsia" w:asciiTheme="minorEastAsia" w:hAnsiTheme="minorEastAsia"/>
          <w:sz w:val="24"/>
          <w:szCs w:val="24"/>
          <w:u w:val="single"/>
        </w:rPr>
        <w:t xml:space="preserve">  参考电极的选择  </w:t>
      </w:r>
      <w:r>
        <w:rPr>
          <w:rFonts w:hint="eastAsia" w:asciiTheme="minorEastAsia" w:hAnsiTheme="minorEastAsia"/>
          <w:sz w:val="24"/>
          <w:szCs w:val="24"/>
        </w:rPr>
        <w:t>。</w:t>
      </w:r>
    </w:p>
    <w:p w14:paraId="51B6FAE2">
      <w:pPr>
        <w:spacing w:line="360" w:lineRule="auto"/>
        <w:rPr>
          <w:rFonts w:asciiTheme="minorEastAsia" w:hAnsiTheme="minorEastAsia"/>
          <w:sz w:val="24"/>
          <w:szCs w:val="24"/>
        </w:rPr>
      </w:pPr>
      <w:r>
        <w:rPr>
          <w:rFonts w:hint="eastAsia" w:asciiTheme="minorEastAsia" w:hAnsiTheme="minorEastAsia"/>
          <w:sz w:val="24"/>
          <w:szCs w:val="24"/>
        </w:rPr>
        <w:t>4、四种主要代谢神经成像方法有</w:t>
      </w:r>
      <w:r>
        <w:rPr>
          <w:rFonts w:hint="eastAsia" w:asciiTheme="minorEastAsia" w:hAnsiTheme="minorEastAsia"/>
          <w:sz w:val="24"/>
          <w:szCs w:val="24"/>
          <w:u w:val="single"/>
        </w:rPr>
        <w:t xml:space="preserve">  功能经颅多普勒（fTCD）</w:t>
      </w:r>
      <w:r>
        <w:rPr>
          <w:rFonts w:hint="eastAsia" w:asciiTheme="minorEastAsia" w:hAnsiTheme="minorEastAsia"/>
          <w:sz w:val="24"/>
          <w:szCs w:val="24"/>
          <w:u w:val="single"/>
          <w:lang w:val="en-US" w:eastAsia="zh-CN"/>
        </w:rPr>
        <w:t xml:space="preserve"> </w:t>
      </w:r>
      <w:r>
        <w:rPr>
          <w:rFonts w:hint="eastAsia" w:asciiTheme="minorEastAsia" w:hAnsiTheme="minorEastAsia"/>
          <w:sz w:val="24"/>
          <w:szCs w:val="24"/>
          <w:u w:val="none"/>
        </w:rPr>
        <w:t>、</w:t>
      </w:r>
      <w:r>
        <w:rPr>
          <w:rFonts w:hint="eastAsia" w:asciiTheme="minorEastAsia" w:hAnsiTheme="minorEastAsia"/>
          <w:sz w:val="24"/>
          <w:szCs w:val="24"/>
          <w:u w:val="single"/>
          <w:lang w:val="en-US" w:eastAsia="zh-CN"/>
        </w:rPr>
        <w:t xml:space="preserve"> 正电子发射断层扫描（PET） </w:t>
      </w:r>
      <w:r>
        <w:rPr>
          <w:rFonts w:hint="eastAsia" w:asciiTheme="minorEastAsia" w:hAnsiTheme="minorEastAsia"/>
          <w:sz w:val="24"/>
          <w:szCs w:val="24"/>
          <w:u w:val="none"/>
        </w:rPr>
        <w:t>、</w:t>
      </w:r>
      <w:r>
        <w:rPr>
          <w:rFonts w:hint="eastAsia" w:asciiTheme="minorEastAsia" w:hAnsiTheme="minorEastAsia"/>
          <w:sz w:val="24"/>
          <w:szCs w:val="24"/>
          <w:u w:val="single"/>
          <w:lang w:val="en-US" w:eastAsia="zh-CN"/>
        </w:rPr>
        <w:t xml:space="preserve"> 功能近红外光谱技术（fNIRS） </w:t>
      </w:r>
      <w:r>
        <w:rPr>
          <w:rFonts w:hint="eastAsia" w:asciiTheme="minorEastAsia" w:hAnsiTheme="minorEastAsia"/>
          <w:sz w:val="24"/>
          <w:szCs w:val="24"/>
          <w:u w:val="none"/>
        </w:rPr>
        <w:t>、</w:t>
      </w:r>
      <w:r>
        <w:rPr>
          <w:rFonts w:hint="eastAsia" w:asciiTheme="minorEastAsia" w:hAnsiTheme="minorEastAsia"/>
          <w:sz w:val="24"/>
          <w:szCs w:val="24"/>
          <w:u w:val="single"/>
          <w:lang w:val="en-US" w:eastAsia="zh-CN"/>
        </w:rPr>
        <w:t xml:space="preserve"> 功能磁共振成像（fMRI）</w:t>
      </w:r>
      <w:r>
        <w:rPr>
          <w:rFonts w:hint="eastAsia" w:asciiTheme="minorEastAsia" w:hAnsiTheme="minorEastAsia"/>
          <w:sz w:val="24"/>
          <w:szCs w:val="24"/>
          <w:u w:val="single"/>
        </w:rPr>
        <w:t xml:space="preserve"> </w:t>
      </w:r>
      <w:r>
        <w:rPr>
          <w:rFonts w:hint="eastAsia" w:asciiTheme="minorEastAsia" w:hAnsiTheme="minorEastAsia"/>
          <w:sz w:val="24"/>
          <w:szCs w:val="24"/>
        </w:rPr>
        <w:t>。</w:t>
      </w:r>
    </w:p>
    <w:p w14:paraId="4EEB2B07">
      <w:pPr>
        <w:spacing w:line="360" w:lineRule="auto"/>
        <w:rPr>
          <w:rFonts w:asciiTheme="minorEastAsia" w:hAnsiTheme="minorEastAsia"/>
          <w:sz w:val="24"/>
          <w:szCs w:val="24"/>
        </w:rPr>
      </w:pPr>
      <w:r>
        <w:rPr>
          <w:rFonts w:hint="eastAsia" w:asciiTheme="minorEastAsia" w:hAnsiTheme="minorEastAsia"/>
          <w:sz w:val="24"/>
          <w:szCs w:val="24"/>
        </w:rPr>
        <w:t>5、大脑皮层一般可分为</w:t>
      </w:r>
      <w:r>
        <w:rPr>
          <w:rFonts w:hint="eastAsia" w:asciiTheme="minorEastAsia" w:hAnsiTheme="minorEastAsia"/>
          <w:sz w:val="24"/>
          <w:szCs w:val="24"/>
          <w:u w:val="single"/>
        </w:rPr>
        <w:t xml:space="preserve">  额叶  </w:t>
      </w:r>
      <w:r>
        <w:rPr>
          <w:rFonts w:hint="eastAsia" w:asciiTheme="minorEastAsia" w:hAnsiTheme="minorEastAsia"/>
          <w:sz w:val="24"/>
          <w:szCs w:val="24"/>
        </w:rPr>
        <w:t>、</w:t>
      </w:r>
      <w:r>
        <w:rPr>
          <w:rFonts w:hint="eastAsia" w:asciiTheme="minorEastAsia" w:hAnsiTheme="minorEastAsia"/>
          <w:sz w:val="24"/>
          <w:szCs w:val="24"/>
          <w:u w:val="single"/>
        </w:rPr>
        <w:t xml:space="preserve">   顶叶   </w:t>
      </w:r>
      <w:r>
        <w:rPr>
          <w:rFonts w:hint="eastAsia" w:asciiTheme="minorEastAsia" w:hAnsiTheme="minorEastAsia"/>
          <w:sz w:val="24"/>
          <w:szCs w:val="24"/>
        </w:rPr>
        <w:t>、</w:t>
      </w:r>
      <w:r>
        <w:rPr>
          <w:rFonts w:hint="eastAsia" w:asciiTheme="minorEastAsia" w:hAnsiTheme="minorEastAsia"/>
          <w:sz w:val="24"/>
          <w:szCs w:val="24"/>
          <w:u w:val="single"/>
        </w:rPr>
        <w:t xml:space="preserve">  枕叶   </w:t>
      </w:r>
      <w:r>
        <w:rPr>
          <w:rFonts w:hint="eastAsia" w:asciiTheme="minorEastAsia" w:hAnsiTheme="minorEastAsia"/>
          <w:sz w:val="24"/>
          <w:szCs w:val="24"/>
        </w:rPr>
        <w:t>、</w:t>
      </w:r>
      <w:r>
        <w:rPr>
          <w:rFonts w:hint="eastAsia" w:asciiTheme="minorEastAsia" w:hAnsiTheme="minorEastAsia"/>
          <w:sz w:val="24"/>
          <w:szCs w:val="24"/>
          <w:u w:val="single"/>
        </w:rPr>
        <w:t xml:space="preserve">  颞叶   </w:t>
      </w:r>
      <w:r>
        <w:rPr>
          <w:rFonts w:hint="eastAsia" w:asciiTheme="minorEastAsia" w:hAnsiTheme="minorEastAsia"/>
          <w:sz w:val="24"/>
          <w:szCs w:val="24"/>
        </w:rPr>
        <w:t>四个区域。</w:t>
      </w:r>
    </w:p>
    <w:p w14:paraId="38C07AB3">
      <w:pPr>
        <w:spacing w:line="360" w:lineRule="auto"/>
        <w:rPr>
          <w:rFonts w:asciiTheme="minorEastAsia" w:hAnsiTheme="minorEastAsia"/>
          <w:sz w:val="24"/>
          <w:szCs w:val="24"/>
        </w:rPr>
      </w:pPr>
      <w:r>
        <w:rPr>
          <w:rFonts w:hint="eastAsia" w:asciiTheme="minorEastAsia" w:hAnsiTheme="minorEastAsia"/>
          <w:sz w:val="24"/>
          <w:szCs w:val="24"/>
        </w:rPr>
        <w:t>三、简答题</w:t>
      </w:r>
    </w:p>
    <w:p w14:paraId="0A19FCC7">
      <w:pPr>
        <w:spacing w:line="360" w:lineRule="auto"/>
        <w:rPr>
          <w:rFonts w:hint="eastAsia" w:asciiTheme="minorEastAsia" w:hAnsiTheme="minorEastAsia"/>
          <w:sz w:val="24"/>
          <w:szCs w:val="24"/>
        </w:rPr>
      </w:pPr>
      <w:r>
        <w:rPr>
          <w:rFonts w:hint="eastAsia" w:asciiTheme="minorEastAsia" w:hAnsiTheme="minorEastAsia"/>
          <w:sz w:val="24"/>
          <w:szCs w:val="24"/>
        </w:rPr>
        <w:t>1、请给出脑机接口的5类应用，并讨论脑机接口未来可应用的领域及其为该领域带来的改变和突破。</w:t>
      </w:r>
    </w:p>
    <w:p w14:paraId="3DE01606">
      <w:pPr>
        <w:spacing w:line="360" w:lineRule="auto"/>
        <w:rPr>
          <w:rFonts w:hint="eastAsia" w:asciiTheme="minorEastAsia" w:hAnsiTheme="minorEastAsia"/>
          <w:sz w:val="24"/>
          <w:szCs w:val="24"/>
        </w:rPr>
      </w:pPr>
      <w:r>
        <w:rPr>
          <w:rFonts w:hint="eastAsia" w:asciiTheme="minorEastAsia" w:hAnsiTheme="minorEastAsia"/>
          <w:sz w:val="24"/>
          <w:szCs w:val="24"/>
        </w:rPr>
        <w:t>1.替代。BCI 的输出可以取代由于损伤或疾病而丧失的自然输出。2.恢复。BCI 输出可以恢复丧失的自然输出。3.增强。BCI 输出可以增强中枢神经系统的自然输出。4.补充。BCI 可以补充中枢神经系统的自然输出。5.改善。BCI 可以改善中枢神经系统的自然输出。</w:t>
      </w:r>
    </w:p>
    <w:p w14:paraId="164CB615">
      <w:pPr>
        <w:spacing w:line="360" w:lineRule="auto"/>
        <w:rPr>
          <w:rFonts w:hint="default" w:asciiTheme="minorEastAsia" w:hAnsiTheme="minorEastAsia" w:eastAsiaTheme="minorEastAsia"/>
          <w:sz w:val="24"/>
          <w:szCs w:val="24"/>
          <w:lang w:val="en-US" w:eastAsia="zh-CN"/>
        </w:rPr>
      </w:pPr>
      <w:r>
        <w:rPr>
          <w:rFonts w:hint="default" w:asciiTheme="minorEastAsia" w:hAnsiTheme="minorEastAsia" w:eastAsiaTheme="minorEastAsia"/>
          <w:sz w:val="24"/>
          <w:szCs w:val="24"/>
          <w:lang w:val="en-US" w:eastAsia="zh-CN"/>
        </w:rPr>
        <w:t>未来，脑机接口将在医疗康复、智能制造、教育训练、交通驾驶和日常生活等领域发挥更大作用。在医疗和康复方面，它有望帮助瘫痪、渐冻症等患者恢复交流与运动能力；在工业领域，可用于控制机器人和智能设备，提高工作效率；在教育与训练中，可通过监测注意力和疲劳状态提升学习和训练效果；在交通和日常生活中，则可用于驾驶辅助、智能家居控制和无障碍交互。总体来说，脑机接口将推动人机交互方式由传统肢体操作向“脑—机直接交互”转变，为疾病治疗、能力提升和智能生活带来新的突破。</w:t>
      </w:r>
      <w:bookmarkStart w:id="0" w:name="_GoBack"/>
      <w:bookmarkEnd w:id="0"/>
    </w:p>
    <w:p w14:paraId="78041ABB">
      <w:pPr>
        <w:spacing w:line="360" w:lineRule="auto"/>
        <w:rPr>
          <w:rFonts w:hint="eastAsia" w:asciiTheme="minorEastAsia" w:hAnsiTheme="minorEastAsia"/>
          <w:sz w:val="24"/>
          <w:szCs w:val="24"/>
        </w:rPr>
      </w:pPr>
    </w:p>
    <w:p w14:paraId="668D0C0F">
      <w:pPr>
        <w:spacing w:line="360" w:lineRule="auto"/>
        <w:rPr>
          <w:rFonts w:hint="eastAsia" w:asciiTheme="minorEastAsia" w:hAnsiTheme="minorEastAsia"/>
          <w:sz w:val="24"/>
          <w:szCs w:val="24"/>
        </w:rPr>
      </w:pPr>
    </w:p>
    <w:p w14:paraId="6DFB498A">
      <w:pPr>
        <w:spacing w:line="360" w:lineRule="auto"/>
        <w:rPr>
          <w:rFonts w:asciiTheme="minorEastAsia" w:hAnsiTheme="minorEastAsia"/>
          <w:sz w:val="24"/>
          <w:szCs w:val="24"/>
        </w:rPr>
      </w:pPr>
      <w:r>
        <w:rPr>
          <w:rFonts w:hint="eastAsia" w:asciiTheme="minorEastAsia" w:hAnsiTheme="minorEastAsia"/>
          <w:sz w:val="24"/>
          <w:szCs w:val="24"/>
        </w:rPr>
        <w:t>2、请简述两种代谢神经功能成像方法功能近红外光谱技术（fNIRS）和功能磁共振成像（fMRI）的原理及优缺点。</w:t>
      </w:r>
    </w:p>
    <w:p w14:paraId="5707C2C5">
      <w:pPr>
        <w:spacing w:line="360" w:lineRule="auto"/>
        <w:rPr>
          <w:rFonts w:hint="eastAsia" w:asciiTheme="minorEastAsia" w:hAnsiTheme="minorEastAsia"/>
          <w:color w:val="auto"/>
          <w:sz w:val="24"/>
          <w:szCs w:val="24"/>
          <w:lang w:eastAsia="zh-CN"/>
        </w:rPr>
      </w:pPr>
      <w:r>
        <w:rPr>
          <w:rFonts w:hint="eastAsia" w:asciiTheme="minorEastAsia" w:hAnsiTheme="minorEastAsia"/>
          <w:sz w:val="24"/>
          <w:szCs w:val="24"/>
        </w:rPr>
        <w:t>能近红外光谱技术（fNIRS）</w:t>
      </w:r>
      <w:r>
        <w:rPr>
          <w:rFonts w:hint="eastAsia" w:asciiTheme="minorEastAsia" w:hAnsiTheme="minorEastAsia"/>
          <w:sz w:val="24"/>
          <w:szCs w:val="24"/>
          <w:lang w:val="en-US" w:eastAsia="zh-CN"/>
        </w:rPr>
        <w:t>的</w:t>
      </w:r>
      <w:r>
        <w:rPr>
          <w:rFonts w:hint="eastAsia" w:asciiTheme="minorEastAsia" w:hAnsiTheme="minorEastAsia"/>
          <w:color w:val="auto"/>
          <w:sz w:val="24"/>
          <w:szCs w:val="24"/>
        </w:rPr>
        <w:t>原理</w:t>
      </w:r>
      <w:r>
        <w:rPr>
          <w:rFonts w:hint="eastAsia" w:asciiTheme="minorEastAsia" w:hAnsiTheme="minorEastAsia"/>
          <w:color w:val="auto"/>
          <w:sz w:val="24"/>
          <w:szCs w:val="24"/>
          <w:lang w:eastAsia="zh-CN"/>
        </w:rPr>
        <w:t>：当一个特定的大脑区域活动增加时，神经元和神经胶质代谢增加。将波长690nm、830nm的光用探测器照射在头骨上，光被吸收和反射，由于特定波长的吸光度和吸收分子的浓度成正比，因而两种波长的反射光的测量分别表示了吸光分子脱氧血红蛋白和含氧血红蛋白的浓度。</w:t>
      </w:r>
    </w:p>
    <w:p w14:paraId="78E31B81">
      <w:pPr>
        <w:spacing w:line="360" w:lineRule="auto"/>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优点：无损伤，可移植，相对便宜。缺点：空间分辨率低，且仅能显示皮层的几毫米活动。</w:t>
      </w:r>
    </w:p>
    <w:p w14:paraId="5DEA39A6">
      <w:pPr>
        <w:spacing w:line="360" w:lineRule="auto"/>
        <w:rPr>
          <w:rFonts w:hint="eastAsia" w:asciiTheme="minorEastAsia" w:hAnsiTheme="minorEastAsia"/>
          <w:sz w:val="24"/>
          <w:szCs w:val="24"/>
          <w:lang w:val="en-US" w:eastAsia="zh-CN"/>
        </w:rPr>
      </w:pPr>
      <w:r>
        <w:rPr>
          <w:rFonts w:hint="eastAsia" w:asciiTheme="minorEastAsia" w:hAnsiTheme="minorEastAsia"/>
          <w:sz w:val="24"/>
          <w:szCs w:val="24"/>
        </w:rPr>
        <w:t>功能磁共振成像</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fMRI</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的原理：顺磁性的脱氧血红蛋白在主磁铁和梯度线圈产生的磁场外提供了一个额外的干扰，改变了在其附近的磁场强度，这样实际的局部磁场强度略低于脉冲序列预设的磁场强度。这种由于脱氧血红蛋白的存在而造成的磁场减少，将在重建图像中显示为一个小黑点，暗点的强度与脱氧血红蛋白出现的数量相关。</w:t>
      </w:r>
    </w:p>
    <w:p w14:paraId="0AD97E89">
      <w:pPr>
        <w:spacing w:line="360" w:lineRule="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优点：无损伤，与大脑皮层电活动密切相关。缺点：费用昂贵，相比电信号反馈相对缓慢。</w:t>
      </w:r>
    </w:p>
    <w:p w14:paraId="2AE0CCAA">
      <w:pPr>
        <w:spacing w:line="360" w:lineRule="auto"/>
        <w:rPr>
          <w:rFonts w:hint="default" w:asciiTheme="minorEastAsia" w:hAnsiTheme="minorEastAsia"/>
          <w:sz w:val="24"/>
          <w:szCs w:val="24"/>
          <w:lang w:val="en-US" w:eastAsia="zh-CN"/>
        </w:rPr>
      </w:pPr>
    </w:p>
    <w:p w14:paraId="32AD1D31">
      <w:pPr>
        <w:spacing w:line="360" w:lineRule="auto"/>
        <w:rPr>
          <w:rFonts w:hint="default" w:asciiTheme="minorEastAsia" w:hAnsiTheme="minorEastAsia" w:eastAsiaTheme="minorEastAsia"/>
          <w:color w:val="auto"/>
          <w:sz w:val="24"/>
          <w:szCs w:val="24"/>
          <w:lang w:val="en-US" w:eastAsia="zh-CN"/>
        </w:rPr>
      </w:pPr>
    </w:p>
    <w:p w14:paraId="4E7AB8B8">
      <w:pPr>
        <w:spacing w:line="360" w:lineRule="auto"/>
        <w:rPr>
          <w:rFonts w:asciiTheme="minorEastAsia" w:hAnsiTheme="minorEastAsia"/>
          <w:color w:val="FF000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i Baiti">
    <w:panose1 w:val="03000500000000000000"/>
    <w:charset w:val="00"/>
    <w:family w:val="script"/>
    <w:pitch w:val="default"/>
    <w:sig w:usb0="80000003" w:usb1="00010402" w:usb2="00080002"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6C2"/>
    <w:rsid w:val="000049EE"/>
    <w:rsid w:val="000168D2"/>
    <w:rsid w:val="00091560"/>
    <w:rsid w:val="000D626C"/>
    <w:rsid w:val="001C6B51"/>
    <w:rsid w:val="003A367F"/>
    <w:rsid w:val="003F6310"/>
    <w:rsid w:val="00414CE6"/>
    <w:rsid w:val="004264E7"/>
    <w:rsid w:val="004506C2"/>
    <w:rsid w:val="00495D22"/>
    <w:rsid w:val="004A68E1"/>
    <w:rsid w:val="005B1C8D"/>
    <w:rsid w:val="005B5553"/>
    <w:rsid w:val="005E7B9E"/>
    <w:rsid w:val="007349AE"/>
    <w:rsid w:val="007446C9"/>
    <w:rsid w:val="007778A7"/>
    <w:rsid w:val="007B2801"/>
    <w:rsid w:val="00BB6CE5"/>
    <w:rsid w:val="00CA50DA"/>
    <w:rsid w:val="00DC6181"/>
    <w:rsid w:val="00E140ED"/>
    <w:rsid w:val="00E33AD3"/>
    <w:rsid w:val="00EC480F"/>
    <w:rsid w:val="26336079"/>
    <w:rsid w:val="309F1652"/>
    <w:rsid w:val="49281134"/>
    <w:rsid w:val="4D981DA3"/>
    <w:rsid w:val="6FB62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5"/>
    <w:semiHidden/>
    <w:unhideWhenUsed/>
    <w:uiPriority w:val="99"/>
    <w:rPr>
      <w:sz w:val="18"/>
      <w:szCs w:val="18"/>
    </w:rPr>
  </w:style>
  <w:style w:type="character" w:customStyle="1" w:styleId="5">
    <w:name w:val="批注框文本 字符"/>
    <w:basedOn w:val="4"/>
    <w:link w:val="2"/>
    <w:semiHidden/>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566</Words>
  <Characters>594</Characters>
  <Lines>5</Lines>
  <Paragraphs>1</Paragraphs>
  <TotalTime>16</TotalTime>
  <ScaleCrop>false</ScaleCrop>
  <LinksUpToDate>false</LinksUpToDate>
  <CharactersWithSpaces>816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2020-09-23T00:48:00Z</dcterms:created>
  <dc:creator>Zhsj</dc:creator>
  <cp:lastModifiedBy>落叶满长安</cp:lastModifiedBy>
  <dcterms:modified xsi:type="dcterms:W3CDTF">2026-03-24T14:32:03Z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eyJoZGlkIjoiNGExMzM5N2YxMjZiMDJiNGM0MWQ4YzBkYzk1ZTBiOGQiLCJ1c2VySWQiOiIyNDIwNDk4MzkifQ==</vt:lpwstr>
  </property>
  <property fmtid="{D5CDD505-2E9C-101B-9397-08002B2CF9AE}" pid="3" name="KSOProductBuildVer">
    <vt:lpwstr>2052-12.1.0.25225</vt:lpwstr>
  </property>
  <property fmtid="{D5CDD505-2E9C-101B-9397-08002B2CF9AE}" pid="4" name="ICV">
    <vt:lpwstr>3740CF65BCBC416389BFDCD952F9652F_13</vt:lpwstr>
  </property>
</Properties>
</file>