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Math Equation Test</w:t>
      </w:r>
    </w:p>
    <w:p>
      <w:pPr>
        <w:pStyle w:val="Heading2"/>
        <w:pStyle w:val="MdHeading2"/>
      </w:pPr>
      <w:r>
        <w:t xml:space="preserve">Inline Math</w:t>
      </w:r>
    </w:p>
    <w:p>
      <w:pPr>
        <w:pStyle w:val="MdParagraph"/>
      </w:pPr>
      <w:r>
        <w:t xml:space="preserve">Here is an inline equation: </w:t>
      </w:r>
      <m:oMath>
        <m:r>
          <m:t>E</m:t>
        </m:r>
        <m:r>
          <m:t>=</m:t>
        </m:r>
        <m:r>
          <m:t>m</m:t>
        </m:r>
        <m:sSup>
          <m:sSupPr/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which is Einstein's famous formula.</w:t>
      </w:r>
    </w:p>
    <w:p>
      <w:pPr>
        <w:pStyle w:val="MdSpace"/>
      </w:pPr>
    </w:p>
    <w:p>
      <w:pPr>
        <w:pStyle w:val="MdParagraph"/>
      </w:pPr>
      <w:r>
        <w:t xml:space="preserve">Another example: </w:t>
      </w:r>
      <m:oMath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+</m:t>
        </m:r>
        <m:sSup>
          <m:sSupPr/>
          <m:e>
            <m:r>
              <m:t>b</m:t>
            </m:r>
          </m:e>
          <m:sup>
            <m:r>
              <m:t>2</m:t>
            </m:r>
          </m:sup>
        </m:sSup>
        <m:r>
          <m:t>=</m:t>
        </m:r>
        <m:sSup>
          <m:sSupPr/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is the Pythagorean theorem.</w:t>
      </w:r>
    </w:p>
    <w:p>
      <w:pPr>
        <w:pStyle w:val="MdSpace"/>
      </w:pPr>
    </w:p>
    <w:p>
      <w:pPr>
        <w:pStyle w:val="MdParagraph"/>
      </w:pPr>
      <w:r>
        <w:t xml:space="preserve">Greek letters: </w:t>
      </w:r>
      <m:oMath>
        <m:r>
          <m:t>α</m:t>
        </m:r>
        <m:r>
          <m:t>+</m:t>
        </m:r>
        <m:r>
          <m:t>β</m:t>
        </m:r>
        <m:r>
          <m:t>=</m:t>
        </m:r>
        <m:r>
          <m:t>γ</m:t>
        </m:r>
      </m:oMath>
    </w:p>
    <w:p>
      <w:pPr>
        <w:pStyle w:val="MdSpace"/>
      </w:pPr>
    </w:p>
    <w:p>
      <w:pPr>
        <w:pStyle w:val="Heading2"/>
        <w:pStyle w:val="MdHeading2"/>
      </w:pPr>
      <w:r>
        <w:t xml:space="preserve">Block Math</w:t>
      </w:r>
    </w:p>
    <w:p>
      <w:pPr>
        <w:pStyle w:val="MdParagraph"/>
      </w:pPr>
      <w:r>
        <w:t xml:space="preserve">Here is a block equation:</w:t>
      </w:r>
    </w:p>
    <w:p>
      <w:pPr>
        <w:pStyle w:val="MdSpace"/>
      </w:pPr>
    </w:p>
    <w:p>
      <m:oMath>
        <m:r>
          <m:t>E</m:t>
        </m:r>
        <m:r>
          <m:t>=</m:t>
        </m:r>
        <m:r>
          <m:t>m</m:t>
        </m:r>
        <m:sSup>
          <m:sSupPr/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MdParagraph"/>
      </w:pPr>
      <w:r>
        <w:t xml:space="preserve">Another block equation:</w:t>
      </w:r>
    </w:p>
    <w:p>
      <w:pPr>
        <w:pStyle w:val="MdSpace"/>
      </w:pPr>
    </w:p>
    <w:p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p>
          <m:sSupPr/>
          <m:e>
            <m:r>
              <m:t>y</m:t>
            </m:r>
          </m:e>
          <m:sup>
            <m:r>
              <m:t>2</m:t>
            </m:r>
          </m:sup>
        </m:sSup>
        <m:r>
          <m:t>=</m:t>
        </m:r>
        <m:sSup>
          <m:sSupPr/>
          <m:e>
            <m:r>
              <m:t>z</m:t>
            </m:r>
          </m:e>
          <m:sup>
            <m:r>
              <m:t>2</m:t>
            </m:r>
          </m:sup>
        </m:sSup>
      </m:oMath>
    </w:p>
    <w:p>
      <w:pPr>
        <w:pStyle w:val="MdParagraph"/>
      </w:pPr>
      <w:r>
        <w:t xml:space="preserve">With Greek letters:</w:t>
      </w:r>
    </w:p>
    <w:p>
      <w:pPr>
        <w:pStyle w:val="MdSpace"/>
      </w:pPr>
    </w:p>
    <w:p>
      <m:oMath>
        <m:r>
          <m:t>α</m:t>
        </m:r>
        <m:r>
          <m:t>+</m:t>
        </m:r>
        <m:r>
          <m:t>β</m:t>
        </m:r>
        <m:r>
          <m:t>+</m:t>
        </m:r>
        <m:r>
          <m:t>γ</m:t>
        </m:r>
        <m:r>
          <m:t>=</m:t>
        </m:r>
        <m:r>
          <m:t>π</m:t>
        </m:r>
      </m:oMath>
    </w:p>
    <w:p>
      <w:pPr>
        <w:pStyle w:val="Heading2"/>
        <w:pStyle w:val="MdHeading2"/>
      </w:pPr>
      <w:r>
        <w:t xml:space="preserve">End of Test</w:t>
      </w:r>
    </w:p>
    <w:p>
      <w:pPr>
        <w:pStyle w:val="MdParagraph"/>
      </w:pPr>
      <w:r>
        <w:t xml:space="preserve">This document tests basic LaTeX math rendering.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before="200" w:after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2026-03-16T06:13:21.468Z</dcterms:created>
  <dcterms:modified xsi:type="dcterms:W3CDTF">2026-03-16T06:13:21.468Z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