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keepNext w:val="0"/>
              <w:keepLines w:val="0"/>
              <w:suppressLineNumbers w:val="0"/>
              <w:spacing w:before="0" w:beforeAutospacing="0" w:after="0" w:afterAutospacing="0"/>
              <w:ind w:left="0" w:right="-88"/>
              <w:rPr>
                <w:rFonts w:hint="default" w:ascii="黑体" w:hAnsi="黑体" w:eastAsia="黑体" w:cs="黑体"/>
                <w:sz w:val="21"/>
                <w:szCs w:val="21"/>
              </w:rPr>
            </w:pPr>
            <w:bookmarkStart w:id="0" w:name="_Toc317865154"/>
            <w:bookmarkStart w:id="1" w:name="_Toc318640547"/>
            <w:bookmarkStart w:id="2" w:name="_Toc321423175"/>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基于</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s</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2</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D</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x</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asciiTheme="minorEastAsia" w:hAnsiTheme="minorEastAsia" w:cstheme="minorEastAsia"/>
              </w:rPr>
            </w:pPr>
            <w:r>
              <w:rPr>
                <w:rFonts w:hint="eastAsia" w:asciiTheme="minorEastAsia" w:hAnsiTheme="minorEastAsia" w:cstheme="minorEastAsia"/>
                <w:b/>
                <w:bCs/>
              </w:rPr>
              <w:t>张岩林</w:t>
            </w: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pStyle w:val="4"/>
              <w:keepNext w:val="0"/>
              <w:keepLines w:val="0"/>
              <w:suppressLineNumbers w:val="0"/>
              <w:spacing w:before="0" w:beforeAutospacing="0" w:afterAutospacing="0"/>
              <w:ind w:left="0" w:right="0"/>
              <w:rPr>
                <w:rFonts w:hint="default"/>
              </w:rPr>
            </w:pPr>
            <w:r>
              <w:rPr>
                <w:rFonts w:hint="eastAsia" w:asciiTheme="minorEastAsia" w:hAnsiTheme="minorEastAsia" w:cstheme="minorEastAsia"/>
              </w:rPr>
              <w:t>吉林大</w:t>
            </w:r>
            <w:r>
              <w:rPr>
                <w:rFonts w:hint="eastAsia"/>
              </w:rPr>
              <w:t>学</w:t>
            </w:r>
          </w:p>
          <w:p>
            <w:pPr>
              <w:keepNext w:val="0"/>
              <w:keepLines w:val="0"/>
              <w:suppressLineNumbers w:val="0"/>
              <w:spacing w:before="0" w:beforeAutospacing="0" w:after="0" w:afterAutospacing="0"/>
              <w:ind w:left="0" w:right="-88"/>
              <w:jc w:val="center"/>
              <w:rPr>
                <w:rFonts w:hint="default"/>
                <w:b/>
              </w:rPr>
            </w:pPr>
          </w:p>
        </w:tc>
        <w:tc>
          <w:tcPr>
            <w:tcW w:w="9627" w:type="dxa"/>
          </w:tcPr>
          <w:p>
            <w:pPr>
              <w:keepNext w:val="0"/>
              <w:keepLines w:val="0"/>
              <w:suppressLineNumbers w:val="0"/>
              <w:spacing w:before="0" w:beforeAutospacing="0" w:after="0" w:afterAutospacing="0"/>
              <w:ind w:left="377" w:leftChars="157" w:right="-88"/>
              <w:rPr>
                <w:rFonts w:hint="default"/>
                <w:b/>
                <w:bCs/>
              </w:rPr>
            </w:pPr>
            <w:r>
              <w:rPr>
                <w:rFonts w:hint="eastAsia"/>
                <w:b/>
                <w:bCs/>
              </w:rPr>
              <w:t>分  类  号：</w:t>
            </w:r>
            <w:r>
              <w:rPr>
                <w:rFonts w:hint="default"/>
                <w:b/>
                <w:bCs/>
              </w:rPr>
              <w:t>TP3</w:t>
            </w:r>
            <w:r>
              <w:rPr>
                <w:rFonts w:hint="eastAsia"/>
                <w:b/>
                <w:bCs/>
                <w:lang w:val="en-US" w:eastAsia="zh-CN"/>
              </w:rPr>
              <w:t>91</w:t>
            </w:r>
            <w:r>
              <w:rPr>
                <w:rFonts w:hint="eastAsia"/>
                <w:b/>
                <w:bCs/>
              </w:rPr>
              <w:t xml:space="preserve">                                单位代码：1 0 1 8 3</w:t>
            </w:r>
          </w:p>
          <w:p>
            <w:pPr>
              <w:keepNext w:val="0"/>
              <w:keepLines w:val="0"/>
              <w:suppressLineNumbers w:val="0"/>
              <w:spacing w:before="0" w:beforeAutospacing="0" w:after="0" w:afterAutospacing="0"/>
              <w:ind w:left="377" w:leftChars="157" w:right="-88"/>
              <w:rPr>
                <w:rFonts w:hint="default"/>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0" w:right="-88"/>
              <w:jc w:val="center"/>
              <w:rPr>
                <w:rFonts w:hint="default"/>
              </w:rPr>
            </w:pPr>
            <w:r>
              <w:rPr>
                <w:rFonts w:hint="default"/>
              </w:rPr>
              <w:object>
                <v:shape id="_x0000_i1025" o:spt="75" type="#_x0000_t75" style="height:91.95pt;width:91.95pt;" o:ole="t" filled="f" o:preferrelative="t" stroked="f" coordsize="21600,21600">
                  <v:path/>
                  <v:fill on="f" focussize="0,0"/>
                  <v:stroke on="f" joinstyle="miter"/>
                  <v:imagedata r:id="rId26" o:title=""/>
                  <o:lock v:ext="edit" aspectratio="t"/>
                  <w10:wrap type="none"/>
                  <w10:anchorlock/>
                </v:shape>
                <o:OLEObject Type="Embed" ProgID="MSPhotoEd.3" ShapeID="_x0000_i1025" DrawAspect="Content" ObjectID="_1468075725" r:id="rId25">
                  <o:LockedField>false</o:LockedField>
                </o:OLEObject>
              </w:object>
            </w:r>
          </w:p>
          <w:p>
            <w:pPr>
              <w:keepNext w:val="0"/>
              <w:keepLines w:val="0"/>
              <w:suppressLineNumbers w:val="0"/>
              <w:spacing w:before="0" w:beforeAutospacing="0" w:after="0" w:afterAutospacing="0"/>
              <w:ind w:left="0" w:right="-88"/>
              <w:jc w:val="center"/>
              <w:rPr>
                <w:rFonts w:hint="default" w:eastAsia="隶书"/>
                <w:sz w:val="72"/>
              </w:rPr>
            </w:pPr>
            <w:r>
              <w:rPr>
                <w:rFonts w:hint="eastAsia" w:eastAsia="隶书"/>
                <w:sz w:val="72"/>
              </w:rPr>
              <w:t>吉 林 大 学</w:t>
            </w:r>
          </w:p>
          <w:p>
            <w:pPr>
              <w:keepNext w:val="0"/>
              <w:keepLines w:val="0"/>
              <w:suppressLineNumbers w:val="0"/>
              <w:spacing w:before="0" w:beforeAutospacing="0" w:after="0" w:afterAutospacing="0"/>
              <w:ind w:left="0" w:right="-88"/>
              <w:jc w:val="center"/>
              <w:rPr>
                <w:rFonts w:hint="default" w:ascii="宋体"/>
                <w:w w:val="90"/>
              </w:rPr>
            </w:pPr>
            <w:r>
              <w:rPr>
                <w:rFonts w:hint="eastAsia" w:eastAsia="隶书"/>
                <w:sz w:val="72"/>
              </w:rPr>
              <w:t>硕士学位论文</w:t>
            </w:r>
          </w:p>
          <w:p>
            <w:pPr>
              <w:keepNext w:val="0"/>
              <w:keepLines w:val="0"/>
              <w:suppressLineNumbers w:val="0"/>
              <w:spacing w:before="0" w:beforeAutospacing="0" w:after="0" w:afterAutospacing="0"/>
              <w:ind w:left="0" w:right="-88"/>
              <w:rPr>
                <w:rFonts w:hint="default" w:ascii="宋体"/>
                <w:w w:val="90"/>
              </w:rPr>
            </w:pPr>
          </w:p>
          <w:p>
            <w:pPr>
              <w:keepNext w:val="0"/>
              <w:keepLines w:val="0"/>
              <w:widowControl/>
              <w:suppressLineNumbers w:val="0"/>
              <w:spacing w:before="0" w:beforeAutospacing="0" w:after="0" w:afterAutospacing="0"/>
              <w:ind w:left="0" w:right="0"/>
              <w:jc w:val="left"/>
              <w:rPr>
                <w:rFonts w:hint="default"/>
                <w:b/>
              </w:rPr>
            </w:pPr>
          </w:p>
          <w:p>
            <w:pPr>
              <w:keepNext w:val="0"/>
              <w:keepLines w:val="0"/>
              <w:widowControl/>
              <w:suppressLineNumbers w:val="0"/>
              <w:spacing w:before="0" w:beforeAutospacing="0" w:after="0" w:afterAutospacing="0"/>
              <w:ind w:left="0" w:right="0"/>
              <w:jc w:val="left"/>
              <w:rPr>
                <w:rFonts w:hint="default"/>
                <w:b/>
              </w:rPr>
            </w:pPr>
          </w:p>
          <w:p>
            <w:pPr>
              <w:keepNext w:val="0"/>
              <w:keepLines w:val="0"/>
              <w:suppressLineNumbers w:val="0"/>
              <w:spacing w:before="0" w:beforeAutospacing="0" w:after="0" w:afterAutospacing="0"/>
              <w:ind w:left="0" w:right="0"/>
              <w:jc w:val="center"/>
              <w:rPr>
                <w:rFonts w:hint="default" w:ascii="黑体" w:eastAsia="黑体"/>
                <w:b/>
                <w:sz w:val="32"/>
                <w:szCs w:val="32"/>
              </w:rPr>
            </w:pPr>
          </w:p>
          <w:p>
            <w:pPr>
              <w:keepNext w:val="0"/>
              <w:keepLines w:val="0"/>
              <w:suppressLineNumbers w:val="0"/>
              <w:spacing w:before="0" w:beforeAutospacing="0" w:after="0" w:afterAutospacing="0"/>
              <w:ind w:left="0" w:right="0"/>
              <w:jc w:val="center"/>
              <w:rPr>
                <w:rFonts w:hint="default"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keepNext w:val="0"/>
              <w:keepLines w:val="0"/>
              <w:suppressLineNumbers w:val="0"/>
              <w:spacing w:before="0" w:beforeAutospacing="0" w:after="0" w:afterAutospacing="0"/>
              <w:ind w:left="0" w:right="0"/>
              <w:jc w:val="center"/>
              <w:rPr>
                <w:rFonts w:hint="default" w:ascii="Arial" w:hAnsi="Arial" w:cs="Arial"/>
                <w:b/>
                <w:snapToGrid w:val="0"/>
                <w:sz w:val="30"/>
                <w:szCs w:val="30"/>
              </w:rPr>
            </w:pPr>
            <w:r>
              <w:rPr>
                <w:rFonts w:hint="default" w:ascii="Arial" w:hAnsi="Arial" w:cs="Arial"/>
                <w:b/>
                <w:snapToGrid w:val="0"/>
                <w:sz w:val="30"/>
                <w:szCs w:val="30"/>
              </w:rPr>
              <w:t xml:space="preserve">Design and Implementation of Card Game Framework Based on Cocos2d - x </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568" w:right="-88"/>
              <w:rPr>
                <w:rFonts w:hint="default"/>
                <w:b/>
                <w:sz w:val="32"/>
              </w:rPr>
            </w:pPr>
            <w:r>
              <w:rPr>
                <w:rFonts w:hint="eastAsia"/>
                <w:b/>
                <w:sz w:val="32"/>
              </w:rPr>
              <w:t>作者姓名：张岩林</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专    业：软件工程</w:t>
            </w:r>
          </w:p>
          <w:p>
            <w:pPr>
              <w:keepNext w:val="0"/>
              <w:keepLines w:val="0"/>
              <w:suppressLineNumbers w:val="0"/>
              <w:spacing w:before="0" w:beforeAutospacing="0" w:after="0" w:afterAutospacing="0" w:line="360" w:lineRule="auto"/>
              <w:ind w:left="565" w:right="-88"/>
              <w:rPr>
                <w:rFonts w:hint="default"/>
                <w:bCs/>
                <w:sz w:val="32"/>
              </w:rPr>
            </w:pPr>
            <w:r>
              <w:rPr>
                <w:rFonts w:hint="eastAsia"/>
                <w:b/>
                <w:sz w:val="32"/>
              </w:rPr>
              <w:t>研究方向：图形图像与虚拟现实</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指导教师：李文辉  教授</w:t>
            </w:r>
          </w:p>
          <w:p>
            <w:pPr>
              <w:keepNext w:val="0"/>
              <w:keepLines w:val="0"/>
              <w:widowControl/>
              <w:suppressLineNumbers w:val="0"/>
              <w:spacing w:before="0" w:beforeAutospacing="0" w:after="0" w:afterAutospacing="0" w:line="360" w:lineRule="auto"/>
              <w:ind w:left="-53" w:leftChars="-22" w:right="0" w:firstLine="617" w:firstLineChars="192"/>
              <w:jc w:val="left"/>
              <w:rPr>
                <w:rFonts w:hint="default"/>
                <w:b/>
                <w:sz w:val="32"/>
              </w:rPr>
            </w:pPr>
            <w:r>
              <w:rPr>
                <w:rFonts w:hint="eastAsia"/>
                <w:b/>
                <w:sz w:val="32"/>
              </w:rPr>
              <w:t>培养单位：软件学院</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0" w:right="-88"/>
              <w:jc w:val="center"/>
              <w:rPr>
                <w:rFonts w:hint="default"/>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学位类别：工学硕士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89503367"/>
      <w:bookmarkStart w:id="6" w:name="_Toc286846314"/>
      <w:bookmarkStart w:id="7" w:name="_Toc289763821"/>
      <w:bookmarkStart w:id="8" w:name="_Toc289329272"/>
      <w:bookmarkStart w:id="9" w:name="_Toc212358674"/>
      <w:bookmarkStart w:id="10" w:name="_Toc289765177"/>
      <w:bookmarkStart w:id="11" w:name="_Toc153091425"/>
      <w:bookmarkStart w:id="12" w:name="_Toc212087377"/>
      <w:bookmarkStart w:id="13" w:name="_Toc276453255"/>
      <w:bookmarkStart w:id="14" w:name="_Toc380237643"/>
      <w:bookmarkStart w:id="15" w:name="_Toc212079268"/>
      <w:bookmarkStart w:id="16" w:name="_Toc225052366"/>
      <w:bookmarkStart w:id="17" w:name="_Toc16934"/>
      <w:bookmarkStart w:id="18" w:name="_Toc287344273"/>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eastAsia="黑体" w:cs="Times New Roman"/>
          <w:b/>
          <w:bCs/>
          <w:sz w:val="32"/>
          <w:szCs w:val="32"/>
        </w:rPr>
      </w:pPr>
      <w:r>
        <w:rPr>
          <w:rFonts w:ascii="Times New Roman" w:hAnsi="Times New Roman" w:cs="Times New Roman"/>
          <w:b/>
          <w:sz w:val="28"/>
          <w:szCs w:val="28"/>
        </w:rPr>
        <w:t>基于cocos2d-x的卡牌类游戏框架的设计与实现</w:t>
      </w: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1．作者改写了当前引擎的渲染模块，实现了游戏线程和渲染线程的分离，提高了游戏运行时的CPU利用率以及功耗比。</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32"/>
          <w:szCs w:val="32"/>
        </w:rPr>
      </w:pPr>
      <w:r>
        <w:rPr>
          <w:rFonts w:ascii="Times New Roman" w:hAnsi="Times New Roman" w:cs="Times New Roman"/>
          <w:b/>
          <w:sz w:val="28"/>
          <w:szCs w:val="28"/>
        </w:rPr>
        <w:t>Design and Implementation of Card Game Framework Based on Cocos2d - x</w:t>
      </w: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footerReference r:id="rId10"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_Toc814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_Toc814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_Toc18055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_Toc18055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_Toc3553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_Toc3553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_Toc9047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_Toc9047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_Toc345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_Toc345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_Toc10578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_Toc10578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_Toc21467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_Toc21467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_Toc29593 </w:instrText>
      </w:r>
      <w:r>
        <w:rPr>
          <w:rFonts w:hint="eastAsia"/>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_Toc29593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_Toc25151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_Toc25151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_Toc26842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_Toc26842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_Toc26836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_Toc26836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_Toc19251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_Toc19251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_Toc25630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_Toc25630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_Toc25715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 卡牌类游戏的需求</w:t>
      </w:r>
      <w:r>
        <w:rPr>
          <w:b w:val="0"/>
          <w:bCs w:val="0"/>
        </w:rPr>
        <w:tab/>
      </w:r>
      <w:r>
        <w:rPr>
          <w:b w:val="0"/>
          <w:bCs w:val="0"/>
        </w:rPr>
        <w:fldChar w:fldCharType="begin"/>
      </w:r>
      <w:r>
        <w:rPr>
          <w:b w:val="0"/>
          <w:bCs w:val="0"/>
        </w:rPr>
        <w:instrText xml:space="preserve"> PAGEREF _Toc25715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_Toc8358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_Toc8358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_Toc6441 </w:instrText>
      </w:r>
      <w:r>
        <w:rPr>
          <w:rFonts w:hint="eastAsia"/>
          <w:b w:val="0"/>
          <w:bCs w:val="0"/>
          <w:kern w:val="52"/>
          <w:szCs w:val="32"/>
        </w:rPr>
        <w:fldChar w:fldCharType="separate"/>
      </w:r>
      <w:r>
        <w:rPr>
          <w:rFonts w:hint="eastAsia" w:ascii="Times New Roman" w:hAnsi="Times New Roman" w:cs="Times New Roman"/>
          <w:b w:val="0"/>
          <w:bCs w:val="0"/>
          <w:lang w:val="en-US" w:eastAsia="zh-CN"/>
        </w:rPr>
        <w:t>2.4 针对卡牌类游戏改进的需求分析</w:t>
      </w:r>
      <w:r>
        <w:rPr>
          <w:b w:val="0"/>
          <w:bCs w:val="0"/>
        </w:rPr>
        <w:tab/>
      </w:r>
      <w:r>
        <w:rPr>
          <w:b w:val="0"/>
          <w:bCs w:val="0"/>
        </w:rPr>
        <w:fldChar w:fldCharType="begin"/>
      </w:r>
      <w:r>
        <w:rPr>
          <w:b w:val="0"/>
          <w:bCs w:val="0"/>
        </w:rPr>
        <w:instrText xml:space="preserve"> PAGEREF _Toc6441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_Toc14907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_Toc14907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_Toc16735 </w:instrText>
      </w:r>
      <w:r>
        <w:rPr>
          <w:rFonts w:hint="eastAsia"/>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_Toc16735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_Toc3673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_Toc3673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_Toc23537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_Toc23537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_Toc645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_Toc645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_Toc6627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_Toc6627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_Toc18152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_Toc18152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_Toc26918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_Toc26918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_Toc15989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_Toc15989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_Toc8864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_Toc8864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_Toc16712 </w:instrText>
      </w:r>
      <w:r>
        <w:rPr>
          <w:rFonts w:hint="eastAsia"/>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_Toc16712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_Toc23937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_Toc23937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_Toc21304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_Toc21304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_Toc14881 </w:instrText>
      </w:r>
      <w:r>
        <w:rPr>
          <w:rFonts w:hint="eastAsia"/>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_Toc14881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_Toc30631 </w:instrText>
      </w:r>
      <w:r>
        <w:rPr>
          <w:rFonts w:hint="eastAsia"/>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_Toc30631 </w:instrText>
      </w:r>
      <w:r>
        <w:rPr>
          <w:b w:val="0"/>
          <w:bCs w:val="0"/>
        </w:rPr>
        <w:fldChar w:fldCharType="separate"/>
      </w:r>
      <w:r>
        <w:rPr>
          <w:b w:val="0"/>
          <w:bCs w:val="0"/>
        </w:rPr>
        <w:t>28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_Toc18692 </w:instrText>
      </w:r>
      <w:r>
        <w:rPr>
          <w:rFonts w:hint="eastAsia"/>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配置文件管理模块设计与实现</w:t>
      </w:r>
      <w:r>
        <w:rPr>
          <w:b w:val="0"/>
          <w:bCs w:val="0"/>
        </w:rPr>
        <w:tab/>
      </w:r>
      <w:r>
        <w:rPr>
          <w:b w:val="0"/>
          <w:bCs w:val="0"/>
        </w:rPr>
        <w:fldChar w:fldCharType="begin"/>
      </w:r>
      <w:r>
        <w:rPr>
          <w:b w:val="0"/>
          <w:bCs w:val="0"/>
        </w:rPr>
        <w:instrText xml:space="preserve"> PAGEREF _Toc18692 </w:instrText>
      </w:r>
      <w:r>
        <w:rPr>
          <w:b w:val="0"/>
          <w:bCs w:val="0"/>
        </w:rPr>
        <w:fldChar w:fldCharType="separate"/>
      </w:r>
      <w:r>
        <w:rPr>
          <w:b w:val="0"/>
          <w:bCs w:val="0"/>
        </w:rPr>
        <w:t>31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_Toc21776 </w:instrText>
      </w:r>
      <w:r>
        <w:rPr>
          <w:rFonts w:hint="eastAsia"/>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核心模块的设计与实现</w:t>
      </w:r>
      <w:r>
        <w:rPr>
          <w:b w:val="0"/>
          <w:bCs w:val="0"/>
        </w:rPr>
        <w:tab/>
      </w:r>
      <w:r>
        <w:rPr>
          <w:b w:val="0"/>
          <w:bCs w:val="0"/>
        </w:rPr>
        <w:fldChar w:fldCharType="begin"/>
      </w:r>
      <w:r>
        <w:rPr>
          <w:b w:val="0"/>
          <w:bCs w:val="0"/>
        </w:rPr>
        <w:instrText xml:space="preserve"> PAGEREF _Toc21776 </w:instrText>
      </w:r>
      <w:r>
        <w:rPr>
          <w:b w:val="0"/>
          <w:bCs w:val="0"/>
        </w:rPr>
        <w:fldChar w:fldCharType="separate"/>
      </w:r>
      <w:r>
        <w:rPr>
          <w:b w:val="0"/>
          <w:bCs w:val="0"/>
        </w:rPr>
        <w:t>35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_Toc5809 </w:instrText>
      </w:r>
      <w:r>
        <w:rPr>
          <w:rFonts w:hint="eastAsia"/>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系统级控件的设计与实现</w:t>
      </w:r>
      <w:r>
        <w:rPr>
          <w:b w:val="0"/>
          <w:bCs w:val="0"/>
        </w:rPr>
        <w:tab/>
      </w:r>
      <w:r>
        <w:rPr>
          <w:b w:val="0"/>
          <w:bCs w:val="0"/>
        </w:rPr>
        <w:fldChar w:fldCharType="begin"/>
      </w:r>
      <w:r>
        <w:rPr>
          <w:b w:val="0"/>
          <w:bCs w:val="0"/>
        </w:rPr>
        <w:instrText xml:space="preserve"> PAGEREF _Toc5809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_Toc11762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_Toc11762 </w:instrText>
      </w:r>
      <w:r>
        <w:rPr>
          <w:b w:val="0"/>
          <w:bCs w:val="0"/>
        </w:rPr>
        <w:fldChar w:fldCharType="separate"/>
      </w:r>
      <w:r>
        <w:rPr>
          <w:b w:val="0"/>
          <w:bCs w:val="0"/>
        </w:rPr>
        <w:t>37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_Toc27512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_Toc27512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_Toc8696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_Toc8696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_Toc1647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_Toc1647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_Toc409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_Toc409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_Toc5402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_Toc5402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_Toc3975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游戏级控件的设计与实现</w:t>
      </w:r>
      <w:r>
        <w:rPr>
          <w:b w:val="0"/>
          <w:bCs w:val="0"/>
        </w:rPr>
        <w:tab/>
      </w:r>
      <w:r>
        <w:rPr>
          <w:b w:val="0"/>
          <w:bCs w:val="0"/>
        </w:rPr>
        <w:fldChar w:fldCharType="begin"/>
      </w:r>
      <w:r>
        <w:rPr>
          <w:b w:val="0"/>
          <w:bCs w:val="0"/>
        </w:rPr>
        <w:instrText xml:space="preserve"> PAGEREF _Toc3975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_Toc30116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菜单控件（ListEntity)</w:t>
      </w:r>
      <w:r>
        <w:rPr>
          <w:b w:val="0"/>
          <w:bCs w:val="0"/>
        </w:rPr>
        <w:tab/>
      </w:r>
      <w:r>
        <w:rPr>
          <w:b w:val="0"/>
          <w:bCs w:val="0"/>
        </w:rPr>
        <w:fldChar w:fldCharType="begin"/>
      </w:r>
      <w:r>
        <w:rPr>
          <w:b w:val="0"/>
          <w:bCs w:val="0"/>
        </w:rPr>
        <w:instrText xml:space="preserve"> PAGEREF _Toc30116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_Toc9878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_Toc9878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_Toc32658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_Toc32658 </w:instrText>
      </w:r>
      <w:r>
        <w:rPr>
          <w:b w:val="0"/>
          <w:bCs w:val="0"/>
        </w:rPr>
        <w:fldChar w:fldCharType="separate"/>
      </w:r>
      <w:r>
        <w:rPr>
          <w:b w:val="0"/>
          <w:bCs w:val="0"/>
        </w:rPr>
        <w:t>45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_Toc12310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_Toc12310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_Toc12115 </w:instrText>
      </w:r>
      <w:r>
        <w:rPr>
          <w:rFonts w:hint="eastAsia"/>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_Toc12115 </w:instrText>
      </w:r>
      <w:r>
        <w:rPr>
          <w:b w:val="0"/>
          <w:bCs w:val="0"/>
        </w:rPr>
        <w:fldChar w:fldCharType="separate"/>
      </w:r>
      <w:r>
        <w:rPr>
          <w:b w:val="0"/>
          <w:bCs w:val="0"/>
        </w:rPr>
        <w:t>47</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_Toc30124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_Toc30124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_Toc13092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_Toc13092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_Toc29477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章 游戏测试</w:t>
      </w:r>
      <w:r>
        <w:rPr>
          <w:b w:val="0"/>
          <w:bCs w:val="0"/>
        </w:rPr>
        <w:tab/>
      </w:r>
      <w:r>
        <w:rPr>
          <w:b w:val="0"/>
          <w:bCs w:val="0"/>
        </w:rPr>
        <w:fldChar w:fldCharType="begin"/>
      </w:r>
      <w:r>
        <w:rPr>
          <w:b w:val="0"/>
          <w:bCs w:val="0"/>
        </w:rPr>
        <w:instrText xml:space="preserve"> PAGEREF _Toc29477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_Toc3090 </w:instrText>
      </w:r>
      <w:r>
        <w:rPr>
          <w:rFonts w:hint="eastAsia"/>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_Toc3090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_Toc12268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_Toc12268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_Toc19498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_Toc19498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_Toc9467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_Toc9467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_Toc793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_Toc793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_Toc7038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_Toc7038 </w:instrText>
      </w:r>
      <w:r>
        <w:rPr>
          <w:b w:val="0"/>
          <w:bCs w:val="0"/>
        </w:rPr>
        <w:fldChar w:fldCharType="separate"/>
      </w:r>
      <w:r>
        <w:rPr>
          <w:b w:val="0"/>
          <w:bCs w:val="0"/>
        </w:rPr>
        <w:t>57</w:t>
      </w:r>
      <w:r>
        <w:rPr>
          <w:b w:val="0"/>
          <w:bCs w:val="0"/>
        </w:rPr>
        <w:fldChar w:fldCharType="end"/>
      </w:r>
      <w:r>
        <w:rPr>
          <w:rFonts w:hint="eastAsia"/>
          <w:b w:val="0"/>
          <w:bCs w:val="0"/>
          <w:kern w:val="52"/>
          <w:szCs w:val="32"/>
        </w:rPr>
        <w:fldChar w:fldCharType="end"/>
      </w:r>
    </w:p>
    <w:p>
      <w:pPr>
        <w:pStyle w:val="9"/>
        <w:tabs>
          <w:tab w:val="right" w:leader="dot" w:pos="8306"/>
          <w:tab w:val="clear" w:pos="8296"/>
        </w:tabs>
      </w:pPr>
      <w:r>
        <w:rPr>
          <w:rFonts w:hint="eastAsia"/>
          <w:b w:val="0"/>
          <w:bCs w:val="0"/>
          <w:kern w:val="52"/>
          <w:szCs w:val="32"/>
        </w:rPr>
        <w:fldChar w:fldCharType="begin"/>
      </w:r>
      <w:r>
        <w:rPr>
          <w:rFonts w:hint="eastAsia"/>
          <w:b w:val="0"/>
          <w:bCs w:val="0"/>
          <w:kern w:val="52"/>
          <w:szCs w:val="32"/>
        </w:rPr>
        <w:instrText xml:space="preserve"> HYPERLINK \l _Toc13506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_Toc13506 </w:instrText>
      </w:r>
      <w:r>
        <w:rPr>
          <w:b w:val="0"/>
          <w:bCs w:val="0"/>
        </w:rPr>
        <w:fldChar w:fldCharType="separate"/>
      </w:r>
      <w:r>
        <w:rPr>
          <w:b w:val="0"/>
          <w:bCs w:val="0"/>
        </w:rPr>
        <w:t>58</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1" w:type="default"/>
          <w:footerReference r:id="rId12"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814"/>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18055"/>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7"/>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8"/>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3553"/>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9047"/>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345"/>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10578"/>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1467"/>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.改进Cocos2D-x引擎的需求分析。简要介绍了Cocos2D-x引擎的主要结构和其UI系统。在卡牌类游戏的大条件下，针对该引擎存在的问题，完成了对引擎优化和改进UI系统的需求分析。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讲述了文章的测试部分，其中包括改良后的引擎测试，UI系统测试，以及在该框架基础上构建的手机游戏的性能测试。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3" w:type="default"/>
          <w:footerReference r:id="rId14"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36" w:name="_Toc29593"/>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36"/>
    </w:p>
    <w:p>
      <w:pPr>
        <w:spacing w:before="480" w:after="360"/>
        <w:outlineLvl w:val="1"/>
        <w:rPr>
          <w:rFonts w:ascii="Times New Roman" w:hAnsi="Times New Roman" w:cs="Times New Roman"/>
          <w:b/>
          <w:sz w:val="30"/>
        </w:rPr>
      </w:pPr>
      <w:bookmarkStart w:id="37" w:name="_Toc25151"/>
      <w:r>
        <w:rPr>
          <w:rFonts w:ascii="Times New Roman" w:hAnsi="Times New Roman" w:cs="Times New Roman"/>
          <w:b/>
          <w:sz w:val="30"/>
        </w:rPr>
        <w:t>2.</w:t>
      </w:r>
      <w:r>
        <w:rPr>
          <w:rFonts w:hint="eastAsia" w:ascii="Times New Roman" w:hAnsi="Times New Roman" w:cs="Times New Roman"/>
          <w:b/>
          <w:sz w:val="30"/>
          <w:lang w:val="en-US" w:eastAsia="zh-CN"/>
        </w:rPr>
        <w:t>1</w:t>
      </w:r>
      <w:r>
        <w:rPr>
          <w:rFonts w:ascii="Times New Roman" w:hAnsi="Times New Roman" w:cs="Times New Roman"/>
          <w:b/>
          <w:sz w:val="30"/>
        </w:rPr>
        <w:t xml:space="preserve"> Cocos2D-x游戏引擎</w:t>
      </w:r>
      <w:bookmarkEnd w:id="37"/>
    </w:p>
    <w:p>
      <w:pPr>
        <w:spacing w:before="360" w:after="260" w:line="360" w:lineRule="auto"/>
        <w:outlineLvl w:val="2"/>
        <w:rPr>
          <w:rFonts w:ascii="Times New Roman" w:hAnsi="Times New Roman" w:cs="Times New Roman"/>
          <w:b/>
          <w:sz w:val="28"/>
          <w:szCs w:val="28"/>
        </w:rPr>
      </w:pPr>
      <w:bookmarkStart w:id="38" w:name="_Toc26842"/>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Coscos2d-x游戏引擎介绍</w:t>
      </w:r>
      <w:bookmarkEnd w:id="38"/>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39" w:name="_Toc26836"/>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.2 Coscos2d-x的结构</w:t>
      </w:r>
      <w:bookmarkEnd w:id="39"/>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732790</wp:posOffset>
            </wp:positionH>
            <wp:positionV relativeFrom="paragraph">
              <wp:posOffset>129540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9"/>
                    <a:stretch>
                      <a:fillRect/>
                    </a:stretch>
                  </pic:blipFill>
                  <pic:spPr>
                    <a:xfrm>
                      <a:off x="0" y="0"/>
                      <a:ext cx="4283710" cy="2633980"/>
                    </a:xfrm>
                    <a:prstGeom prst="rect">
                      <a:avLst/>
                    </a:prstGeom>
                    <a:noFill/>
                    <a:ln w="9525">
                      <a:noFill/>
                    </a:ln>
                  </pic:spPr>
                </pic:pic>
              </a:graphicData>
            </a:graphic>
          </wp:anchor>
        </w:drawing>
      </w: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如图2.1所示，Cocos2d-x是一个跨平台的2D游戏引擎，底层代码使用C++编写，通过C++代码调用平台代码，上层可以选用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0" w:name="_Toc19251"/>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.3 Cocos2d-x工作流</w:t>
      </w:r>
      <w:bookmarkEnd w:id="40"/>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30"/>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Cocos2d-x把动画计算和物理引擎模拟全部放在逻辑更新模块中。只不过动画以及物理引擎被指定一个特殊的优先级，PRIORITY_SYSTEM和PRIORITY_SYSTEM+1.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41" w:name="_Toc25630"/>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41"/>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1"/>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使用Sprite类来加载。Cocos2D-x自身提供多样化的字体系统，根据使用方法的不同分为LabelTTF TTF文本标签控件，LabelAtlas自定义字体文本标签控件，LabelBMFont位图文本标签控件。或者使用他们统一的父类Label。在Label中可以选择想要的字体使用方式，之后根据具体使用方法配置相应的数据。游戏中的所有按钮有统一的父类MenuItem，根据使用按钮的样式不同分为MenuItemSprite，MenuItemImage，MenuItemLabel。其中MenuItemSprite，MenuItemImage按钮由纹理构成，MenuItemLabel由字体构成。MenuItemToggle在内部拥有一个MenuItem数组，在触摸过程中可以展示不同的按钮状态。Menu类负责挂载MenuItem且只能挂载MenuItem，自身含有触发器，可以触发游戏中的触摸事件。</w:t>
      </w:r>
    </w:p>
    <w:p>
      <w:pPr>
        <w:spacing w:before="480" w:after="360"/>
        <w:outlineLvl w:val="1"/>
        <w:rPr>
          <w:rFonts w:hint="eastAsia" w:ascii="Times New Roman" w:hAnsi="Times New Roman" w:cs="Times New Roman"/>
          <w:b/>
          <w:sz w:val="30"/>
          <w:lang w:val="en-US" w:eastAsia="zh-CN"/>
        </w:rPr>
      </w:pPr>
      <w:bookmarkStart w:id="42" w:name="_Toc25715"/>
      <w:r>
        <w:rPr>
          <w:rFonts w:ascii="Times New Roman" w:hAnsi="Times New Roman" w:cs="Times New Roman"/>
          <w:b/>
          <w:sz w:val="30"/>
        </w:rPr>
        <w:t>2.</w:t>
      </w:r>
      <w:r>
        <w:rPr>
          <w:rFonts w:hint="eastAsia" w:ascii="Times New Roman" w:hAnsi="Times New Roman" w:cs="Times New Roman"/>
          <w:b/>
          <w:sz w:val="30"/>
          <w:lang w:val="en-US" w:eastAsia="zh-CN"/>
        </w:rPr>
        <w:t>2 卡牌类游戏的需求</w:t>
      </w:r>
      <w:bookmarkEnd w:id="42"/>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所以所有设备要使用同一个版本开发，该版本包含有效的屏幕适配机制。</w:t>
      </w:r>
    </w:p>
    <w:p>
      <w:pPr>
        <w:spacing w:line="360" w:lineRule="auto"/>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hint="eastAsia" w:ascii="Times New Roman" w:hAnsi="Times New Roman" w:cs="Times New Roman"/>
          <w:b/>
          <w:sz w:val="30"/>
          <w:lang w:val="en-US" w:eastAsia="zh-CN"/>
        </w:rPr>
      </w:pPr>
      <w:bookmarkStart w:id="43" w:name="_Toc8358"/>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43"/>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w:t>
      </w:r>
      <w:r>
        <w:rPr>
          <w:rFonts w:hint="eastAsia" w:ascii="Times New Roman" w:hAnsi="Times New Roman" w:eastAsia="宋体" w:cs="Times New Roman"/>
          <w:szCs w:val="21"/>
          <w:vertAlign w:val="superscript"/>
          <w:lang w:val="en-US" w:eastAsia="zh-CN" w:bidi="ar"/>
        </w:rPr>
        <w:t>10</w:t>
      </w:r>
      <w:r>
        <w:rPr>
          <w:rFonts w:ascii="Times New Roman" w:hAnsi="Times New Roman" w:eastAsia="宋体" w:cs="Times New Roman"/>
          <w:szCs w:val="21"/>
          <w:vertAlign w:val="superscript"/>
          <w:lang w:bidi="ar"/>
        </w:rPr>
        <w:t>]</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before="480" w:after="360"/>
        <w:outlineLvl w:val="1"/>
        <w:rPr>
          <w:rFonts w:ascii="Times New Roman" w:hAnsi="Times New Roman" w:cs="Times New Roman"/>
          <w:szCs w:val="21"/>
        </w:rPr>
      </w:pPr>
      <w:bookmarkStart w:id="44" w:name="_Toc6441"/>
      <w:r>
        <w:rPr>
          <w:rFonts w:hint="eastAsia" w:ascii="Times New Roman" w:hAnsi="Times New Roman" w:cs="Times New Roman"/>
          <w:b/>
          <w:sz w:val="30"/>
          <w:lang w:val="en-US" w:eastAsia="zh-CN"/>
        </w:rPr>
        <w:t>2.4 针对卡牌类游戏改进的需求分析</w:t>
      </w:r>
      <w:bookmarkEnd w:id="44"/>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为了降低手机电池的消耗，需要提高CPU资源的利用率。可以通过渲染线程和逻辑线程分离的方式，充分利用手机多核CPU。具体设计与实现于3.1节所示。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不必要的纹理反复加载，所以以双层状态机的思想改良了Cocos2D-x引擎的场景管理模块。具体设计与实现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后期修改造成了诸多不便。所以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对于卡牌类游戏，Cocos2D-x原本的UI无法满足所有的UI需求。所以在原版UI控件的基础上，重新开发出新的UI控件，并且提供了简单的接口，方便在后期需要时添加更新的UI控件。具体设计与实现于第4章所示。</w:t>
      </w:r>
    </w:p>
    <w:p>
      <w:pPr>
        <w:keepNext w:val="0"/>
        <w:keepLines w:val="0"/>
        <w:pageBreakBefore w:val="0"/>
        <w:widowControl w:val="0"/>
        <w:numPr>
          <w:ilvl w:val="0"/>
          <w:numId w:val="0"/>
        </w:numPr>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9"/>
        <w:rPr>
          <w:rFonts w:hint="eastAsia" w:ascii="Times New Roman" w:hAnsi="Times New Roman" w:cs="Times New Roman"/>
          <w:szCs w:val="21"/>
          <w:lang w:val="en-US" w:eastAsia="zh-CN"/>
        </w:rPr>
      </w:pPr>
      <w:r>
        <w:rPr>
          <w:rFonts w:hint="eastAsia" w:ascii="Times New Roman" w:hAnsi="Times New Roman" w:cs="Times New Roman"/>
          <w:b/>
          <w:sz w:val="30"/>
          <w:lang w:val="en-US" w:eastAsia="zh-CN"/>
        </w:rPr>
        <w:t>2.5 本章小结</w:t>
      </w:r>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本章首先介绍了Cocos2D-x引擎相关的知识，包括引擎结构，引擎工作流和引擎的UI系统。接下来阐述了卡牌类游戏的需求，以及针对这些需求，Cocos2D-x引擎存在的问题。最终综合卡牌类游戏的需求和引擎存在的问题，罗列出针对卡牌类游戏改进的几点需求。</w:t>
      </w:r>
    </w:p>
    <w:p>
      <w:pPr>
        <w:widowControl w:val="0"/>
        <w:numPr>
          <w:ilvl w:val="0"/>
          <w:numId w:val="0"/>
        </w:numPr>
        <w:spacing w:line="360" w:lineRule="auto"/>
        <w:jc w:val="both"/>
        <w:rPr>
          <w:rFonts w:hint="eastAsia" w:ascii="Times New Roman" w:hAnsi="Times New Roman" w:cs="Times New Roman"/>
          <w:szCs w:val="21"/>
          <w:lang w:val="en-US" w:eastAsia="zh-CN"/>
        </w:rPr>
        <w:sectPr>
          <w:headerReference r:id="rId15"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numPr>
          <w:ilvl w:val="0"/>
          <w:numId w:val="0"/>
        </w:numPr>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9"/>
        <w:rPr>
          <w:rFonts w:ascii="Times New Roman" w:hAnsi="Times New Roman" w:cs="Times New Roman"/>
          <w:b/>
          <w:bCs/>
          <w:kern w:val="52"/>
          <w:sz w:val="32"/>
          <w:szCs w:val="32"/>
        </w:rPr>
      </w:pPr>
      <w:bookmarkStart w:id="45" w:name="_Toc1490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45"/>
    </w:p>
    <w:p>
      <w:pPr>
        <w:spacing w:before="480" w:after="360"/>
        <w:outlineLvl w:val="1"/>
        <w:rPr>
          <w:rFonts w:ascii="Times New Roman" w:hAnsi="Times New Roman" w:cs="Times New Roman"/>
          <w:b/>
          <w:sz w:val="30"/>
        </w:rPr>
      </w:pPr>
      <w:bookmarkStart w:id="46" w:name="_Toc16735"/>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47" w:name="OLE_LINK1"/>
      <w:r>
        <w:rPr>
          <w:rFonts w:ascii="Times New Roman" w:hAnsi="Times New Roman" w:cs="Times New Roman"/>
          <w:b/>
          <w:sz w:val="30"/>
        </w:rPr>
        <w:t>优化</w:t>
      </w:r>
      <w:bookmarkEnd w:id="46"/>
      <w:bookmarkEnd w:id="47"/>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48" w:name="_Toc3673"/>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48"/>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49" w:name="_Toc23537"/>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49"/>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2"/>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50"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50"/>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3"/>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51"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51"/>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4"/>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52"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52"/>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相应位置</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8</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hint="eastAsia" w:ascii="Times New Roman" w:hAnsi="Times New Roman" w:cs="Times New Roman"/>
          <w:kern w:val="0"/>
          <w:szCs w:val="21"/>
          <w:vertAlign w:val="superscript"/>
          <w:lang w:val="en-US" w:eastAsia="zh-CN"/>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53" w:name="_Toc645"/>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53"/>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5"/>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54" w:name="_Toc6627"/>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54"/>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渲染系统管理下的每一次绘制命令都继承于RenderCommand,提供</w:t>
      </w:r>
      <w:bookmarkStart w:id="55" w:name="OLE_LINK33"/>
      <w:r>
        <w:rPr>
          <w:rFonts w:ascii="Times New Roman" w:hAnsi="Times New Roman" w:cs="Times New Roman"/>
          <w:color w:val="000000"/>
          <w:kern w:val="0"/>
          <w:szCs w:val="21"/>
        </w:rPr>
        <w:t>QuadCommand</w:t>
      </w:r>
      <w:bookmarkEnd w:id="55"/>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6"/>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7"/>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8"/>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9"/>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lang w:val="en-US" w:eastAsia="zh-CN"/>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6" w:name="_Toc18152"/>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56"/>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1363980</wp:posOffset>
            </wp:positionH>
            <wp:positionV relativeFrom="paragraph">
              <wp:posOffset>48895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40"/>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w:t>
      </w:r>
      <w:r>
        <w:rPr>
          <w:rFonts w:ascii="Times New Roman" w:hAnsi="Times New Roman" w:cs="Times New Roman"/>
          <w:szCs w:val="21"/>
        </w:rPr>
        <w:t>。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还需要前一个场景。这种情况中，没有必要释放当前场景的资源，所以把当前的Scene保留在栈中，向栈中压入新的Scene指针，同时加载新的Scene资源。当需要切换回原先的Scene，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Scene中，需要保证数个Layer不动的，切换其他Layer。如果使用原有的场景更新模块，势必在编写gameplay代码时带来极大的不便。针对这种问题，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1"/>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57" w:name="_Toc26918"/>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57"/>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要设计一个模拟人生的玩家AI，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可以在定义更多的状态层以降低跳转链接数。</w:t>
      </w:r>
    </w:p>
    <w:p>
      <w:pPr>
        <w:spacing w:before="360" w:after="260" w:line="360" w:lineRule="auto"/>
        <w:outlineLvl w:val="2"/>
        <w:rPr>
          <w:rFonts w:ascii="Times New Roman" w:hAnsi="Times New Roman" w:cs="Times New Roman"/>
          <w:b/>
          <w:sz w:val="28"/>
          <w:szCs w:val="28"/>
        </w:rPr>
      </w:pPr>
      <w:bookmarkStart w:id="58" w:name="_Toc15989"/>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58"/>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所有的Scene通过栈来控制，同一时间只能有栈顶的一个Scene被渲染，栈中的Scene全部是加载入内存的。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59" w:name="_Toc8864"/>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59"/>
    </w:p>
    <w:p>
      <w:pPr>
        <w:spacing w:line="360" w:lineRule="auto"/>
        <w:ind w:firstLine="420"/>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cocos2d-x所提供的场景管理方式，一个渲染批次最多只有一个场景类被渲染，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p>
    <w:p>
      <w:pPr>
        <w:spacing w:before="480" w:after="360"/>
        <w:outlineLvl w:val="1"/>
        <w:rPr>
          <w:rFonts w:ascii="Times New Roman" w:hAnsi="Times New Roman" w:cs="Times New Roman"/>
          <w:b/>
          <w:sz w:val="30"/>
        </w:rPr>
      </w:pPr>
      <w:bookmarkStart w:id="60" w:name="_Toc16712"/>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60"/>
    </w:p>
    <w:p>
      <w:pPr>
        <w:spacing w:before="360" w:after="260" w:line="360" w:lineRule="auto"/>
        <w:outlineLvl w:val="2"/>
        <w:rPr>
          <w:rFonts w:ascii="Times New Roman" w:hAnsi="Times New Roman" w:cs="Times New Roman"/>
          <w:b/>
          <w:sz w:val="28"/>
          <w:szCs w:val="28"/>
        </w:rPr>
      </w:pPr>
      <w:bookmarkStart w:id="61" w:name="_Toc23937"/>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61"/>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lang w:val="en-US" w:eastAsia="zh-CN"/>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lang w:val="en-US" w:eastAsia="zh-CN"/>
        </w:rPr>
        <w:t>也需要</w:t>
      </w:r>
      <w:r>
        <w:rPr>
          <w:rFonts w:ascii="Times New Roman" w:hAnsi="Times New Roman" w:cs="Times New Roman"/>
          <w:szCs w:val="21"/>
        </w:rPr>
        <w:t>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62" w:name="_Toc21304"/>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62"/>
    </w:p>
    <w:p>
      <w:pPr>
        <w:spacing w:line="360" w:lineRule="auto"/>
        <w:ind w:firstLine="420"/>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rFonts w:hint="eastAsia" w:ascii="Times New Roman" w:hAnsi="Times New Roman" w:cs="Times New Roman"/>
          <w:b/>
          <w:sz w:val="30"/>
          <w:lang w:val="en-US" w:eastAsia="zh-CN"/>
        </w:rPr>
      </w:pPr>
      <w:r>
        <w:rPr>
          <w:rFonts w:hint="eastAsia" w:ascii="Times New Roman" w:hAnsi="Times New Roman" w:cs="Times New Roman"/>
          <w:b/>
          <w:sz w:val="30"/>
          <w:lang w:val="en-US" w:eastAsia="zh-CN"/>
        </w:rPr>
        <w:t>3.4 本章小结</w:t>
      </w:r>
    </w:p>
    <w:p>
      <w:pPr>
        <w:spacing w:line="360" w:lineRule="auto"/>
        <w:ind w:firstLine="420"/>
        <w:rPr>
          <w:rFonts w:hint="eastAsia" w:ascii="Times New Roman" w:hAnsi="Times New Roman" w:cs="Times New Roman" w:eastAsiaTheme="majorEastAsia"/>
          <w:kern w:val="0"/>
          <w:szCs w:val="21"/>
          <w:lang w:val="en-US" w:eastAsia="zh-CN"/>
        </w:rPr>
      </w:pPr>
      <w:r>
        <w:rPr>
          <w:rFonts w:hint="eastAsia" w:ascii="Times New Roman" w:hAnsi="Times New Roman" w:cs="Times New Roman" w:eastAsiaTheme="majorEastAsia"/>
          <w:kern w:val="0"/>
          <w:szCs w:val="21"/>
          <w:lang w:val="en-US" w:eastAsia="zh-CN"/>
        </w:rPr>
        <w:t>本章是本课题的工作重点之一，针对第二章所提出的前两点引擎改进需求，对Cocos2D-x引擎进行优化。引擎的优化分为三个部分，渲染模块的优化，场景更新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bookmarkStart w:id="63" w:name="_Toc148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ascii="Times New Roman" w:hAnsi="Times New Roman" w:cs="Times New Roman" w:eastAsiaTheme="majorEastAsia"/>
          <w:kern w:val="0"/>
          <w:szCs w:val="21"/>
        </w:rPr>
        <w:sectPr>
          <w:headerReference r:id="rId16"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1"/>
        <w:rPr>
          <w:rFonts w:ascii="Times New Roman" w:hAnsi="Times New Roman" w:eastAsia="宋体" w:cs="Times New Roman"/>
          <w:b/>
          <w:kern w:val="52"/>
          <w:sz w:val="32"/>
          <w:szCs w:val="32"/>
          <w:lang w:val="en-US" w:bidi="ar"/>
        </w:rPr>
      </w:pPr>
      <w:r>
        <w:rPr>
          <w:rFonts w:hint="eastAsia" w:ascii="Times New Roman" w:hAnsi="Times New Roman" w:eastAsia="宋体" w:cs="Times New Roman"/>
          <w:b/>
          <w:kern w:val="52"/>
          <w:sz w:val="32"/>
          <w:szCs w:val="32"/>
          <w:lang w:val="en-US" w:eastAsia="zh-CN" w:bidi="ar"/>
        </w:rPr>
        <w:t>第4章 针对卡牌类游戏的UI系统设计与实现</w:t>
      </w:r>
      <w:bookmarkEnd w:id="63"/>
    </w:p>
    <w:p>
      <w:pPr>
        <w:spacing w:before="480" w:after="360" w:line="360" w:lineRule="auto"/>
        <w:outlineLvl w:val="1"/>
        <w:rPr>
          <w:rFonts w:ascii="Times New Roman" w:hAnsi="Times New Roman" w:cs="Times New Roman"/>
          <w:kern w:val="52"/>
          <w:sz w:val="32"/>
          <w:szCs w:val="32"/>
        </w:rPr>
      </w:pPr>
      <w:bookmarkStart w:id="64" w:name="_Toc30631"/>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64"/>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2"/>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w:t>
      </w:r>
      <w:r>
        <w:rPr>
          <w:rFonts w:hint="eastAsia" w:ascii="Times New Roman" w:hAnsi="Times New Roman" w:eastAsia="宋体" w:cs="Times New Roman"/>
          <w:szCs w:val="21"/>
          <w:lang w:val="en-US" w:eastAsia="zh-CN"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val="en-US" w:eastAsia="zh-CN" w:bidi="ar"/>
        </w:rPr>
        <w:t>引擎</w:t>
      </w:r>
      <w:r>
        <w:rPr>
          <w:rFonts w:ascii="Times New Roman" w:hAnsi="Times New Roman" w:eastAsia="宋体" w:cs="Times New Roman"/>
          <w:szCs w:val="21"/>
          <w:lang w:bidi="ar"/>
        </w:rPr>
        <w:t>需要越来越多的UI控件，大量的游戏UI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多个按钮拍成一排的切换控件，同时只有一个按钮可以被选中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可以提供定时功能，与规定时间的时间间隔</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65" w:name="_Toc18692"/>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配置文件管理模块设计与实现</w:t>
      </w:r>
      <w:bookmarkEnd w:id="65"/>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imes New Roman" w:hAnsi="Times New Roman" w:eastAsia="宋体" w:cs="Times New Roman"/>
          <w:szCs w:val="21"/>
          <w:vertAlign w:val="superscript"/>
          <w:lang w:val="en-US" w:eastAsia="zh-CN"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3"/>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4"/>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5"/>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66" w:name="_Toc21776"/>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核心模块的设计与实现</w:t>
      </w:r>
      <w:bookmarkEnd w:id="66"/>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67" w:name="OLE_LINK32"/>
      <w:r>
        <w:rPr>
          <w:rFonts w:ascii="Times New Roman" w:hAnsi="Times New Roman" w:eastAsia="宋体" w:cs="Times New Roman"/>
          <w:kern w:val="52"/>
          <w:lang w:bidi="ar"/>
        </w:rPr>
        <w:t>FindUIByID</w:t>
      </w:r>
      <w:bookmarkEnd w:id="67"/>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68" w:name="_Toc5809"/>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系统级控件的设计与实现</w:t>
      </w:r>
      <w:bookmarkEnd w:id="68"/>
    </w:p>
    <w:p>
      <w:pPr>
        <w:spacing w:before="360" w:after="260" w:line="360" w:lineRule="auto"/>
        <w:outlineLvl w:val="2"/>
        <w:rPr>
          <w:rFonts w:ascii="Times New Roman" w:hAnsi="Times New Roman" w:eastAsia="黑体" w:cs="Times New Roman"/>
          <w:b/>
          <w:sz w:val="28"/>
          <w:szCs w:val="28"/>
        </w:rPr>
      </w:pPr>
      <w:bookmarkStart w:id="69" w:name="_Toc11762"/>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69"/>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70" w:name="_Toc27512"/>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70"/>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71" w:name="_Toc8696"/>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71"/>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72" w:name="_Toc1647"/>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72"/>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73" w:name="_Toc409"/>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73"/>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74" w:name="_Toc540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74"/>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75" w:name="OLE_LINK14"/>
      <w:r>
        <w:rPr>
          <w:rFonts w:ascii="Times New Roman" w:hAnsi="Times New Roman" w:eastAsia="宋体" w:cs="Times New Roman"/>
          <w:kern w:val="52"/>
          <w:lang w:bidi="ar"/>
        </w:rPr>
        <w:t>显示</w:t>
      </w:r>
      <w:bookmarkEnd w:id="75"/>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76" w:name="_Toc3975"/>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游戏级控件的设计与实现</w:t>
      </w:r>
      <w:bookmarkEnd w:id="76"/>
    </w:p>
    <w:p>
      <w:pPr>
        <w:spacing w:before="360" w:after="260" w:line="360" w:lineRule="auto"/>
        <w:outlineLvl w:val="2"/>
        <w:rPr>
          <w:rFonts w:ascii="Times New Roman" w:hAnsi="Times New Roman" w:eastAsia="黑体" w:cs="Times New Roman"/>
          <w:b/>
          <w:sz w:val="28"/>
          <w:szCs w:val="28"/>
        </w:rPr>
      </w:pPr>
      <w:bookmarkStart w:id="77" w:name="_Toc30116"/>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菜单控件（ListEntity)</w:t>
      </w:r>
      <w:bookmarkEnd w:id="77"/>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6"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78" w:name="_Toc9878"/>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78"/>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79" w:name="_Toc32658"/>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79"/>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8"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80" w:name="_Toc12310"/>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80"/>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9"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81" w:name="_Toc12115"/>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81"/>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82" w:name="_Toc30124"/>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82"/>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83" w:name="_Toc13092"/>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83"/>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50"/>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left"/>
        <w:textAlignment w:val="auto"/>
        <w:outlineLvl w:val="9"/>
        <w:rPr>
          <w:rFonts w:hint="eastAsia" w:ascii="Times New Roman" w:hAnsi="Times New Roman" w:cs="Times New Roman"/>
          <w:b/>
          <w:sz w:val="30"/>
          <w:lang w:val="en-US" w:eastAsia="zh-CN"/>
        </w:rPr>
      </w:pPr>
      <w:r>
        <w:rPr>
          <w:rFonts w:hint="eastAsia" w:ascii="Times New Roman" w:hAnsi="Times New Roman" w:cs="Times New Roman"/>
          <w:b/>
          <w:sz w:val="30"/>
          <w:lang w:val="en-US" w:eastAsia="zh-CN"/>
        </w:rPr>
        <w:t>4.7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r>
        <w:rPr>
          <w:rFonts w:hint="eastAsia" w:ascii="Times New Roman" w:hAnsi="Times New Roman" w:eastAsia="宋体" w:cs="Times New Roman"/>
          <w:kern w:val="52"/>
          <w:lang w:val="en-US" w:eastAsia="zh-CN"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p>
    <w:p>
      <w:pPr>
        <w:spacing w:line="360" w:lineRule="auto"/>
        <w:ind w:firstLine="420"/>
        <w:rPr>
          <w:rFonts w:hint="eastAsia" w:ascii="Times New Roman" w:hAnsi="Times New Roman" w:cs="Times New Roman" w:eastAsiaTheme="majorEastAsia"/>
          <w:kern w:val="0"/>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sectPr>
          <w:headerReference r:id="rId17"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84" w:name="_Toc2947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章 游戏测试</w:t>
      </w:r>
      <w:bookmarkEnd w:id="84"/>
    </w:p>
    <w:p>
      <w:pPr>
        <w:spacing w:before="480" w:after="360" w:line="360" w:lineRule="auto"/>
        <w:outlineLvl w:val="1"/>
        <w:rPr>
          <w:rFonts w:ascii="Times New Roman" w:hAnsi="Times New Roman" w:cs="Times New Roman"/>
        </w:rPr>
      </w:pPr>
      <w:bookmarkStart w:id="85" w:name="_Toc3090"/>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85"/>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在游戏系统测试之前，先对改良之后的多线程渲染版本的cocos2d-x引擎进行测试。查看引擎渲染功能是否完善，并且从渲染帧率和电量消耗上与原本单线程cocos2d-x引擎做了对比。</w:t>
      </w:r>
    </w:p>
    <w:p>
      <w:pPr>
        <w:spacing w:line="360" w:lineRule="auto"/>
        <w:ind w:firstLine="420"/>
        <w:rPr>
          <w:rFonts w:ascii="Times New Roman" w:hAnsi="Times New Roman" w:cs="Times New Roman"/>
        </w:rPr>
      </w:pPr>
      <w:r>
        <w:rPr>
          <w:rFonts w:ascii="Times New Roman" w:hAnsi="Times New Roman" w:cs="Times New Roman"/>
        </w:rPr>
        <w:t xml:space="preserve"> 构建了一个测试场景，场景由不同的游戏实体组成。每一个实体为一个节点，该节点可能为Layer,Sprite，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单线程引擎渲染时间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多线程渲染引擎渲染时间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bookmarkStart w:id="86" w:name="OLE_LINK9"/>
            <w:r>
              <w:rPr>
                <w:rFonts w:hint="default" w:ascii="Times New Roman" w:hAnsi="Times New Roman" w:cs="Times New Roman"/>
              </w:rPr>
              <w:t>2</w:t>
            </w:r>
            <w:bookmarkEnd w:id="86"/>
            <w:r>
              <w:rPr>
                <w:rFonts w:hint="default"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在场景中不含有任何实体时，多线程版本引擎在耗时上高于单线程版本。但随着场景中的DrawCall上升，加速比稳定在0.6到0.7之间。并且渲染场景无错误。在耗电量上，多线程渲染引擎的耗电量</w:t>
      </w:r>
      <w:r>
        <w:rPr>
          <w:rFonts w:hint="eastAsia" w:ascii="Times New Roman" w:hAnsi="Times New Roman" w:cs="Times New Roman"/>
        </w:rPr>
        <w:t>为</w:t>
      </w:r>
      <w:r>
        <w:rPr>
          <w:rFonts w:ascii="Times New Roman" w:hAnsi="Times New Roman" w:cs="Times New Roman"/>
        </w:rPr>
        <w:t>普通cocos2d-x引擎的</w:t>
      </w:r>
      <w:r>
        <w:rPr>
          <w:rFonts w:hint="eastAsia" w:ascii="Times New Roman" w:hAnsi="Times New Roman" w:cs="Times New Roman"/>
        </w:rPr>
        <w:t>8</w:t>
      </w:r>
      <w:r>
        <w:rPr>
          <w:rFonts w:ascii="Times New Roman" w:hAnsi="Times New Roman" w:cs="Times New Roman"/>
        </w:rPr>
        <w:t>0%。</w:t>
      </w:r>
    </w:p>
    <w:p>
      <w:pPr>
        <w:spacing w:line="360" w:lineRule="auto"/>
        <w:ind w:firstLine="420"/>
        <w:rPr>
          <w:rFonts w:ascii="Times New Roman" w:hAnsi="Times New Roman" w:cs="Times New Roman"/>
        </w:rPr>
      </w:pPr>
      <w:r>
        <w:rPr>
          <w:rFonts w:ascii="Times New Roman" w:hAnsi="Times New Roman" w:cs="Times New Roman"/>
        </w:rPr>
        <w:t>所以得出结论，在实际应用上，多线程渲染引擎无论是在渲染帧率上以及耗电量上，相对于单线程引擎都有着很大的优势。</w:t>
      </w:r>
    </w:p>
    <w:p>
      <w:pPr>
        <w:spacing w:before="480" w:after="360" w:line="360" w:lineRule="auto"/>
        <w:outlineLvl w:val="1"/>
        <w:rPr>
          <w:rFonts w:ascii="Times New Roman" w:hAnsi="Times New Roman" w:cs="Times New Roman"/>
        </w:rPr>
      </w:pPr>
      <w:bookmarkStart w:id="87" w:name="_Toc12268"/>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87"/>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.3所示。用以测试UI系统在不同机型下，屏幕适配是否正确。</w:t>
      </w: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0"/>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1"/>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p>
      <w:pPr>
        <w:spacing w:line="360" w:lineRule="auto"/>
        <w:ind w:firstLine="420"/>
        <w:jc w:val="center"/>
        <w:rPr>
          <w:rFonts w:ascii="Times New Roman" w:hAnsi="Times New Roman" w:eastAsia="黑体" w:cs="Times New Roman"/>
        </w:rPr>
      </w:pP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88" w:name="OLE_LINK7"/>
            <w:r>
              <w:rPr>
                <w:rFonts w:hint="default" w:ascii="Times New Roman" w:hAnsi="Times New Roman" w:cs="Times New Roman"/>
              </w:rPr>
              <w:t>iPhone5C</w:t>
            </w:r>
            <w:bookmarkEnd w:id="88"/>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89" w:name="OLE_LINK30"/>
            <w:bookmarkStart w:id="90" w:name="OLE_LINK35"/>
            <w:bookmarkStart w:id="91" w:name="OLE_LINK34"/>
            <w:r>
              <w:rPr>
                <w:rFonts w:hint="default" w:ascii="Times New Roman" w:hAnsi="Times New Roman" w:cs="Times New Roman"/>
              </w:rPr>
              <w:t>Ipad Mini4</w:t>
            </w:r>
            <w:bookmarkEnd w:id="89"/>
            <w:bookmarkEnd w:id="90"/>
            <w:bookmarkEnd w:id="91"/>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2" w:name="OLE_LINK36"/>
            <w:r>
              <w:rPr>
                <w:rFonts w:hint="default" w:ascii="Times New Roman" w:hAnsi="Times New Roman" w:cs="Times New Roman"/>
              </w:rPr>
              <w:t>Sony z3</w:t>
            </w:r>
            <w:bookmarkEnd w:id="92"/>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3" w:name="OLE_LINK8"/>
            <w:r>
              <w:rPr>
                <w:rFonts w:hint="default" w:ascii="Times New Roman" w:hAnsi="Times New Roman" w:cs="Times New Roman"/>
              </w:rPr>
              <w:t>苹果A6</w:t>
            </w:r>
            <w:bookmarkEnd w:id="93"/>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.3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实现方式</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开发时间(天)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原版引擎开发</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17天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新版UI系统</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.4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4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94" w:name="_Toc19498"/>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94"/>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52.23%</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58.12%</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5" w:name="OLE_LINK6"/>
            <w:r>
              <w:rPr>
                <w:rFonts w:hint="default" w:ascii="Times New Roman" w:hAnsi="Times New Roman" w:cs="Times New Roman"/>
              </w:rPr>
              <w:t>S</w:t>
            </w:r>
            <w:bookmarkEnd w:id="95"/>
            <w:r>
              <w:rPr>
                <w:rFonts w:hint="default"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48,80%</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.5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.5所示。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9"/>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5.4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lang w:val="en-US" w:eastAsia="zh-CN"/>
        </w:rPr>
        <w:sectPr>
          <w:headerReference r:id="rId18" w:type="default"/>
          <w:pgSz w:w="12240" w:h="15840"/>
          <w:pgMar w:top="1440" w:right="1800" w:bottom="1440" w:left="1800" w:header="720" w:footer="720" w:gutter="0"/>
          <w:pgNumType w:fmt="decimal" w:chapStyle="1" w:chapSep="hyphen"/>
          <w:cols w:space="720" w:num="1"/>
        </w:sectPr>
      </w:pPr>
      <w:r>
        <w:rPr>
          <w:rFonts w:hint="eastAsia" w:ascii="Times New Roman" w:hAnsi="Times New Roman" w:cs="Times New Roman"/>
          <w:lang w:val="en-US" w:eastAsia="zh-CN"/>
        </w:rPr>
        <w:t>本章讲述了文章的测试部分。首先对改良后引擎进行测试，测试结果表明改良后引擎在CPU利用率还是耗电量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96" w:name="_Toc946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96"/>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本文主要介绍了基于cocos2D-x引擎的卡牌类游戏框架的设计与实现。首先引言部分介绍了选题背景，选题的意义，以及当前国内外领域发展情况。接下来对cocos2D-x引擎做了简要的介绍，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(2).优化了引擎的渲染模块，cocos2D-x本身为单线程引擎，本文通过适当的方法实现了渲染线程和游戏线程的分离。提升了手机CPU的利用率，同时降低了整体的渲染时间以及电量损耗。</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(3).优化了引擎的场景管理模块，作者重写了cocos2D-x的场景管理模块，使用双层状态机的思想去管理场景切换。减少了场景切换时不必要的资源加载和释放，同时简化了游戏业务逻辑的开发难度。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97" w:name="_Toc793"/>
      <w:r>
        <w:rPr>
          <w:rFonts w:hint="eastAsia"/>
          <w:b/>
          <w:bCs/>
          <w:kern w:val="52"/>
          <w:sz w:val="32"/>
          <w:szCs w:val="32"/>
        </w:rPr>
        <w:t>参考文献</w:t>
      </w:r>
      <w:bookmarkEnd w:id="97"/>
    </w:p>
    <w:p>
      <w:pPr>
        <w:pStyle w:val="14"/>
        <w:numPr>
          <w:ilvl w:val="3"/>
          <w:numId w:val="11"/>
        </w:numPr>
        <w:spacing w:before="0" w:line="312" w:lineRule="auto"/>
        <w:ind w:left="0" w:firstLine="0" w:firstLineChars="0"/>
        <w:rPr>
          <w:rFonts w:ascii="Times New Roman" w:hAnsi="Times New Roman" w:cs="Times New Roman"/>
          <w:lang w:val="de-DE"/>
        </w:rPr>
      </w:pPr>
      <w:bookmarkStart w:id="98" w:name="_Ref30724"/>
      <w:bookmarkStart w:id="99" w:name="_Toc212079267"/>
      <w:bookmarkStart w:id="100" w:name="_Toc289765224"/>
      <w:bookmarkStart w:id="101" w:name="_Toc286839221"/>
      <w:bookmarkStart w:id="102" w:name="_Toc318640611"/>
      <w:bookmarkStart w:id="103" w:name="_Toc212358673"/>
      <w:bookmarkStart w:id="104" w:name="_Toc380237691"/>
      <w:bookmarkStart w:id="105" w:name="_Toc212087376"/>
      <w:bookmarkStart w:id="106" w:name="_Toc225052364"/>
      <w:bookmarkStart w:id="107" w:name="_Toc321423236"/>
      <w:bookmarkStart w:id="108" w:name="_Toc153091424"/>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98"/>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09" w:name="_Toc7038"/>
      <w:r>
        <w:rPr>
          <w:rFonts w:ascii="Times New Roman" w:hAnsi="Times New Roman" w:cs="Times New Roman"/>
          <w:b/>
          <w:bCs/>
          <w:kern w:val="52"/>
          <w:sz w:val="32"/>
          <w:szCs w:val="32"/>
        </w:rPr>
        <w:t>作者简介</w:t>
      </w:r>
      <w:bookmarkEnd w:id="109"/>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99"/>
    <w:bookmarkEnd w:id="100"/>
    <w:bookmarkEnd w:id="101"/>
    <w:bookmarkEnd w:id="102"/>
    <w:bookmarkEnd w:id="103"/>
    <w:bookmarkEnd w:id="104"/>
    <w:bookmarkEnd w:id="105"/>
    <w:bookmarkEnd w:id="106"/>
    <w:bookmarkEnd w:id="107"/>
    <w:bookmarkEnd w:id="108"/>
    <w:p>
      <w:pPr>
        <w:jc w:val="center"/>
      </w:pPr>
      <w:bookmarkStart w:id="110" w:name="_Toc289684703"/>
      <w:bookmarkStart w:id="111" w:name="_Toc380237692"/>
      <w:bookmarkStart w:id="112" w:name="_Toc287006476"/>
      <w:bookmarkStart w:id="113" w:name="_Toc287006674"/>
    </w:p>
    <w:bookmarkEnd w:id="110"/>
    <w:bookmarkEnd w:id="111"/>
    <w:bookmarkEnd w:id="112"/>
    <w:bookmarkEnd w:id="113"/>
    <w:p>
      <w:pPr>
        <w:jc w:val="center"/>
      </w:pPr>
    </w:p>
    <w:p>
      <w:bookmarkStart w:id="114" w:name="_Toc263097910"/>
      <w:bookmarkStart w:id="115" w:name="_Toc380237693"/>
      <w:bookmarkStart w:id="116" w:name="_Toc263106343"/>
      <w:bookmarkStart w:id="117" w:name="_Toc262930799"/>
    </w:p>
    <w:p/>
    <w:p/>
    <w:p/>
    <w:p/>
    <w:p/>
    <w:p/>
    <w:p/>
    <w:p/>
    <w:p/>
    <w:p/>
    <w:p/>
    <w:p/>
    <w:p/>
    <w:p/>
    <w:p>
      <w:pPr>
        <w:sectPr>
          <w:headerReference r:id="rId21"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18" w:name="_Toc13506"/>
      <w:r>
        <w:rPr>
          <w:rFonts w:hint="eastAsia"/>
          <w:b/>
          <w:bCs/>
          <w:kern w:val="52"/>
          <w:sz w:val="32"/>
          <w:szCs w:val="32"/>
        </w:rPr>
        <w:t>致    谢</w:t>
      </w:r>
      <w:bookmarkEnd w:id="114"/>
      <w:bookmarkEnd w:id="115"/>
      <w:bookmarkEnd w:id="116"/>
      <w:bookmarkEnd w:id="117"/>
      <w:bookmarkEnd w:id="118"/>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bookmarkStart w:id="119" w:name="_GoBack"/>
      <w:bookmarkEnd w:id="119"/>
    </w:p>
    <w:p>
      <w:pPr>
        <w:ind w:firstLine="480" w:firstLineChars="200"/>
      </w:pPr>
    </w:p>
    <w:p/>
    <w:sectPr>
      <w:headerReference r:id="rId22" w:type="default"/>
      <w:footerReference r:id="rId23"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改进Cocos2D-x引擎的需求分析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Cocos2D-x引擎的优化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章 游戏测试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2003F71"/>
    <w:rsid w:val="022C2831"/>
    <w:rsid w:val="034A7F1F"/>
    <w:rsid w:val="03AB1475"/>
    <w:rsid w:val="04DA591A"/>
    <w:rsid w:val="052777DE"/>
    <w:rsid w:val="057D64EE"/>
    <w:rsid w:val="059D0E7C"/>
    <w:rsid w:val="05F07E0A"/>
    <w:rsid w:val="06394876"/>
    <w:rsid w:val="06D86133"/>
    <w:rsid w:val="06F01F74"/>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1261A0A"/>
    <w:rsid w:val="11490A97"/>
    <w:rsid w:val="115D0F81"/>
    <w:rsid w:val="11FF75C5"/>
    <w:rsid w:val="12B276E8"/>
    <w:rsid w:val="13C3126A"/>
    <w:rsid w:val="14D87AFF"/>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8256DB"/>
    <w:rsid w:val="23DE228B"/>
    <w:rsid w:val="250A3B0A"/>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9B4CC0"/>
    <w:rsid w:val="2DFE27A8"/>
    <w:rsid w:val="2E4E066F"/>
    <w:rsid w:val="2F84283B"/>
    <w:rsid w:val="30375F48"/>
    <w:rsid w:val="306252EC"/>
    <w:rsid w:val="31DA314C"/>
    <w:rsid w:val="32331BDD"/>
    <w:rsid w:val="32E10B21"/>
    <w:rsid w:val="33497641"/>
    <w:rsid w:val="33C91F18"/>
    <w:rsid w:val="34540E60"/>
    <w:rsid w:val="347F091B"/>
    <w:rsid w:val="34AB7FD9"/>
    <w:rsid w:val="357E57A6"/>
    <w:rsid w:val="35F33DD0"/>
    <w:rsid w:val="36C15A8D"/>
    <w:rsid w:val="36DB47B9"/>
    <w:rsid w:val="375F114E"/>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A749D"/>
    <w:rsid w:val="3DFF3B58"/>
    <w:rsid w:val="3E3E0FFE"/>
    <w:rsid w:val="3E4440E6"/>
    <w:rsid w:val="3E8D3E62"/>
    <w:rsid w:val="3F24115B"/>
    <w:rsid w:val="3F600D55"/>
    <w:rsid w:val="3FA66B40"/>
    <w:rsid w:val="401027D6"/>
    <w:rsid w:val="412A7693"/>
    <w:rsid w:val="413613AC"/>
    <w:rsid w:val="416B75DE"/>
    <w:rsid w:val="41794648"/>
    <w:rsid w:val="41F806A8"/>
    <w:rsid w:val="42806E4D"/>
    <w:rsid w:val="42900A9F"/>
    <w:rsid w:val="43152AC0"/>
    <w:rsid w:val="437850F5"/>
    <w:rsid w:val="43843110"/>
    <w:rsid w:val="43AB3142"/>
    <w:rsid w:val="43B76AD8"/>
    <w:rsid w:val="43FE7A6B"/>
    <w:rsid w:val="44213035"/>
    <w:rsid w:val="443E2C3F"/>
    <w:rsid w:val="447672C0"/>
    <w:rsid w:val="449E3D5D"/>
    <w:rsid w:val="44AD43D2"/>
    <w:rsid w:val="452B464F"/>
    <w:rsid w:val="452E7282"/>
    <w:rsid w:val="456D3F4B"/>
    <w:rsid w:val="468F5D29"/>
    <w:rsid w:val="47545EDD"/>
    <w:rsid w:val="47FA31D8"/>
    <w:rsid w:val="4853069D"/>
    <w:rsid w:val="4872030A"/>
    <w:rsid w:val="48D84AF3"/>
    <w:rsid w:val="48DD3526"/>
    <w:rsid w:val="492378CE"/>
    <w:rsid w:val="49BA7489"/>
    <w:rsid w:val="4AA1102C"/>
    <w:rsid w:val="4BC3453B"/>
    <w:rsid w:val="4C0E1859"/>
    <w:rsid w:val="4CC87D98"/>
    <w:rsid w:val="4CFC7EA0"/>
    <w:rsid w:val="4D3A7E8F"/>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520692"/>
    <w:rsid w:val="5DC2148C"/>
    <w:rsid w:val="5DDC5974"/>
    <w:rsid w:val="5E0D2923"/>
    <w:rsid w:val="5F3250A1"/>
    <w:rsid w:val="5FC34A04"/>
    <w:rsid w:val="60E070BA"/>
    <w:rsid w:val="60FC77D2"/>
    <w:rsid w:val="61036B54"/>
    <w:rsid w:val="61C24CCB"/>
    <w:rsid w:val="61D669E7"/>
    <w:rsid w:val="63DF6ED0"/>
    <w:rsid w:val="645621FF"/>
    <w:rsid w:val="646F716A"/>
    <w:rsid w:val="64CB3BE6"/>
    <w:rsid w:val="65AC2909"/>
    <w:rsid w:val="65F102A3"/>
    <w:rsid w:val="65F740EA"/>
    <w:rsid w:val="66FC0079"/>
    <w:rsid w:val="67C04581"/>
    <w:rsid w:val="68106767"/>
    <w:rsid w:val="68313E69"/>
    <w:rsid w:val="683D5BA6"/>
    <w:rsid w:val="685A7B49"/>
    <w:rsid w:val="686056B8"/>
    <w:rsid w:val="68A276F9"/>
    <w:rsid w:val="69194EF8"/>
    <w:rsid w:val="69783836"/>
    <w:rsid w:val="698F05E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9C2894"/>
    <w:rsid w:val="73AE1481"/>
    <w:rsid w:val="73EA56BD"/>
    <w:rsid w:val="73EA5842"/>
    <w:rsid w:val="742C45BF"/>
    <w:rsid w:val="743E6DA0"/>
    <w:rsid w:val="74CD4F74"/>
    <w:rsid w:val="755B739E"/>
    <w:rsid w:val="75A55718"/>
    <w:rsid w:val="76130A41"/>
    <w:rsid w:val="762F3E0E"/>
    <w:rsid w:val="7653147A"/>
    <w:rsid w:val="76983F43"/>
    <w:rsid w:val="76BE6865"/>
    <w:rsid w:val="76E113D3"/>
    <w:rsid w:val="76E70D72"/>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6.jpeg"/><Relationship Id="rId50" Type="http://schemas.openxmlformats.org/officeDocument/2006/relationships/image" Target="media/image25.jpeg"/><Relationship Id="rId5" Type="http://schemas.openxmlformats.org/officeDocument/2006/relationships/footer" Target="footer2.xml"/><Relationship Id="rId49" Type="http://schemas.openxmlformats.org/officeDocument/2006/relationships/image" Target="media/image24.jpe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jpeg"/><Relationship Id="rId45" Type="http://schemas.openxmlformats.org/officeDocument/2006/relationships/image" Target="media/image20.jpeg"/><Relationship Id="rId44" Type="http://schemas.openxmlformats.org/officeDocument/2006/relationships/image" Target="media/image19.png"/><Relationship Id="rId43" Type="http://schemas.openxmlformats.org/officeDocument/2006/relationships/image" Target="media/image18.jpeg"/><Relationship Id="rId42" Type="http://schemas.openxmlformats.org/officeDocument/2006/relationships/image" Target="media/image17.jpeg"/><Relationship Id="rId41" Type="http://schemas.openxmlformats.org/officeDocument/2006/relationships/image" Target="media/image16.jpeg"/><Relationship Id="rId40" Type="http://schemas.openxmlformats.org/officeDocument/2006/relationships/image" Target="media/image15.jpeg"/><Relationship Id="rId4" Type="http://schemas.openxmlformats.org/officeDocument/2006/relationships/header" Target="header1.xml"/><Relationship Id="rId39" Type="http://schemas.openxmlformats.org/officeDocument/2006/relationships/image" Target="media/image14.jpeg"/><Relationship Id="rId38" Type="http://schemas.openxmlformats.org/officeDocument/2006/relationships/image" Target="media/image13.jpeg"/><Relationship Id="rId37" Type="http://schemas.openxmlformats.org/officeDocument/2006/relationships/image" Target="media/image12.jpeg"/><Relationship Id="rId36" Type="http://schemas.openxmlformats.org/officeDocument/2006/relationships/image" Target="media/image11.jpeg"/><Relationship Id="rId35" Type="http://schemas.openxmlformats.org/officeDocument/2006/relationships/image" Target="media/image10.jpeg"/><Relationship Id="rId34" Type="http://schemas.openxmlformats.org/officeDocument/2006/relationships/image" Target="media/image9.jpeg"/><Relationship Id="rId33" Type="http://schemas.openxmlformats.org/officeDocument/2006/relationships/image" Target="media/image8.jpeg"/><Relationship Id="rId32" Type="http://schemas.openxmlformats.org/officeDocument/2006/relationships/image" Target="media/image7.jpeg"/><Relationship Id="rId31" Type="http://schemas.openxmlformats.org/officeDocument/2006/relationships/image" Target="media/image6.jpeg"/><Relationship Id="rId30" Type="http://schemas.openxmlformats.org/officeDocument/2006/relationships/image" Target="media/image5.jpeg"/><Relationship Id="rId3" Type="http://schemas.openxmlformats.org/officeDocument/2006/relationships/footer" Target="footer1.xml"/><Relationship Id="rId29" Type="http://schemas.openxmlformats.org/officeDocument/2006/relationships/image" Target="media/image4.jpeg"/><Relationship Id="rId28" Type="http://schemas.openxmlformats.org/officeDocument/2006/relationships/image" Target="media/image3.jpeg"/><Relationship Id="rId27" Type="http://schemas.openxmlformats.org/officeDocument/2006/relationships/image" Target="media/image2.jpeg"/><Relationship Id="rId26" Type="http://schemas.openxmlformats.org/officeDocument/2006/relationships/image" Target="media/image1.png"/><Relationship Id="rId25" Type="http://schemas.openxmlformats.org/officeDocument/2006/relationships/oleObject" Target="embeddings/oleObject1.bin"/><Relationship Id="rId24" Type="http://schemas.openxmlformats.org/officeDocument/2006/relationships/theme" Target="theme/theme1.xml"/><Relationship Id="rId23" Type="http://schemas.openxmlformats.org/officeDocument/2006/relationships/footer" Target="footer8.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zhangYL</cp:lastModifiedBy>
  <dcterms:modified xsi:type="dcterms:W3CDTF">2017-03-29T15:27:29Z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