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06415">
      <w:pPr>
        <w:spacing w:line="520" w:lineRule="exact"/>
        <w:rPr>
          <w:rFonts w:hint="eastAsia"/>
        </w:rPr>
      </w:pPr>
    </w:p>
    <w:p w14:paraId="535C722E">
      <w:pPr>
        <w:spacing w:line="520" w:lineRule="exact"/>
        <w:jc w:val="center"/>
        <w:rPr>
          <w:rFonts w:hint="eastAsia" w:ascii="黑体" w:hAnsi="黑体" w:eastAsia="黑体"/>
          <w:b/>
          <w:sz w:val="44"/>
          <w:szCs w:val="44"/>
        </w:rPr>
      </w:pPr>
      <w:r>
        <w:rPr>
          <w:rFonts w:hint="eastAsia" w:ascii="黑体" w:hAnsi="黑体" w:eastAsia="黑体"/>
          <w:b/>
          <w:sz w:val="44"/>
          <w:szCs w:val="44"/>
        </w:rPr>
        <w:t>福建省“大学生创新创业训练计划”</w:t>
      </w:r>
    </w:p>
    <w:p w14:paraId="47478798">
      <w:pPr>
        <w:spacing w:line="520" w:lineRule="exact"/>
        <w:jc w:val="center"/>
        <w:rPr>
          <w:rFonts w:hint="eastAsia" w:ascii="黑体" w:hAnsi="黑体" w:eastAsia="黑体"/>
          <w:b/>
          <w:sz w:val="44"/>
          <w:szCs w:val="44"/>
        </w:rPr>
      </w:pPr>
      <w:r>
        <w:rPr>
          <w:rFonts w:hint="eastAsia" w:ascii="黑体" w:hAnsi="黑体" w:eastAsia="黑体"/>
          <w:b/>
          <w:sz w:val="44"/>
          <w:szCs w:val="44"/>
        </w:rPr>
        <w:t>项目申报书</w:t>
      </w:r>
    </w:p>
    <w:p w14:paraId="50EB48FE">
      <w:pPr>
        <w:spacing w:line="520" w:lineRule="exact"/>
        <w:jc w:val="center"/>
        <w:rPr>
          <w:rFonts w:hint="eastAsia" w:ascii="黑体" w:hAnsi="黑体" w:eastAsia="黑体"/>
          <w:sz w:val="36"/>
          <w:szCs w:val="36"/>
        </w:rPr>
      </w:pPr>
    </w:p>
    <w:p w14:paraId="34858232">
      <w:pPr>
        <w:spacing w:line="520" w:lineRule="exact"/>
        <w:jc w:val="center"/>
        <w:rPr>
          <w:rFonts w:hint="eastAsia" w:ascii="黑体" w:hAnsi="黑体" w:eastAsia="黑体"/>
          <w:sz w:val="36"/>
          <w:szCs w:val="36"/>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4634"/>
      </w:tblGrid>
      <w:tr w14:paraId="1218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nil"/>
              <w:left w:val="nil"/>
              <w:bottom w:val="nil"/>
              <w:right w:val="nil"/>
            </w:tcBorders>
            <w:noWrap w:val="0"/>
            <w:tcMar>
              <w:left w:w="0" w:type="dxa"/>
            </w:tcMar>
            <w:vAlign w:val="bottom"/>
          </w:tcPr>
          <w:p w14:paraId="2B3CF88E">
            <w:pPr>
              <w:spacing w:line="520" w:lineRule="exact"/>
              <w:jc w:val="right"/>
              <w:rPr>
                <w:rFonts w:hint="eastAsia" w:ascii="黑体" w:hAnsi="黑体" w:eastAsia="黑体"/>
                <w:sz w:val="28"/>
                <w:szCs w:val="28"/>
              </w:rPr>
            </w:pPr>
            <w:r>
              <w:rPr>
                <w:rFonts w:hint="eastAsia" w:ascii="黑体" w:hAnsi="黑体" w:eastAsia="黑体"/>
                <w:sz w:val="28"/>
                <w:szCs w:val="28"/>
              </w:rPr>
              <w:t>学校名称：</w:t>
            </w:r>
          </w:p>
        </w:tc>
        <w:tc>
          <w:tcPr>
            <w:tcW w:w="4634" w:type="dxa"/>
            <w:tcBorders>
              <w:top w:val="nil"/>
              <w:left w:val="nil"/>
              <w:right w:val="nil"/>
            </w:tcBorders>
            <w:noWrap w:val="0"/>
            <w:vAlign w:val="top"/>
          </w:tcPr>
          <w:p w14:paraId="147D352F">
            <w:pPr>
              <w:spacing w:line="520" w:lineRule="exact"/>
              <w:jc w:val="center"/>
              <w:rPr>
                <w:rFonts w:hint="default" w:ascii="宋体" w:hAnsi="宋体" w:eastAsia="宋体"/>
                <w:sz w:val="32"/>
                <w:szCs w:val="32"/>
                <w:lang w:val="en-US" w:eastAsia="zh-CN"/>
              </w:rPr>
            </w:pPr>
            <w:r>
              <w:rPr>
                <w:rFonts w:hint="eastAsia" w:ascii="宋体" w:hAnsi="宋体"/>
                <w:sz w:val="32"/>
                <w:szCs w:val="32"/>
                <w:lang w:val="en-US" w:eastAsia="zh-CN"/>
              </w:rPr>
              <w:t>闽江大学</w:t>
            </w:r>
          </w:p>
        </w:tc>
      </w:tr>
      <w:tr w14:paraId="4B44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nil"/>
              <w:left w:val="nil"/>
              <w:bottom w:val="nil"/>
              <w:right w:val="nil"/>
            </w:tcBorders>
            <w:noWrap w:val="0"/>
            <w:tcMar>
              <w:left w:w="0" w:type="dxa"/>
            </w:tcMar>
            <w:vAlign w:val="bottom"/>
          </w:tcPr>
          <w:p w14:paraId="343CE84E">
            <w:pPr>
              <w:spacing w:line="520" w:lineRule="exact"/>
              <w:jc w:val="right"/>
              <w:rPr>
                <w:rFonts w:hint="eastAsia" w:ascii="黑体" w:hAnsi="黑体" w:eastAsia="黑体"/>
                <w:sz w:val="28"/>
                <w:szCs w:val="28"/>
              </w:rPr>
            </w:pPr>
            <w:r>
              <w:rPr>
                <w:rFonts w:hint="eastAsia" w:ascii="黑体" w:hAnsi="黑体" w:eastAsia="黑体"/>
                <w:sz w:val="28"/>
                <w:szCs w:val="28"/>
              </w:rPr>
              <w:t>项目名称：</w:t>
            </w:r>
          </w:p>
        </w:tc>
        <w:tc>
          <w:tcPr>
            <w:tcW w:w="4634" w:type="dxa"/>
            <w:tcBorders>
              <w:left w:val="nil"/>
              <w:right w:val="nil"/>
            </w:tcBorders>
            <w:noWrap w:val="0"/>
            <w:vAlign w:val="top"/>
          </w:tcPr>
          <w:p w14:paraId="523C7A48">
            <w:pPr>
              <w:widowControl w:val="0"/>
              <w:spacing w:line="240" w:lineRule="auto"/>
              <w:jc w:val="center"/>
              <w:rPr>
                <w:rFonts w:hint="eastAsia" w:ascii="宋体" w:hAnsi="宋体" w:eastAsia="宋体" w:cs="Times New Roman"/>
                <w:kern w:val="2"/>
                <w:sz w:val="32"/>
                <w:szCs w:val="32"/>
                <w:lang w:val="en-US" w:eastAsia="zh-CN" w:bidi="ar-SA"/>
              </w:rPr>
            </w:pPr>
            <w:r>
              <w:rPr>
                <w:rFonts w:ascii="宋体" w:hAnsi="宋体" w:eastAsia="宋体" w:cs="宋体"/>
                <w:sz w:val="24"/>
                <w:szCs w:val="24"/>
              </w:rPr>
              <w:t>港航智巡</w:t>
            </w:r>
            <w:r>
              <w:rPr>
                <w:rFonts w:hint="eastAsia" w:ascii="宋体" w:hAnsi="宋体" w:eastAsia="宋体" w:cs="宋体"/>
                <w:sz w:val="24"/>
                <w:szCs w:val="24"/>
                <w:lang w:val="en-US" w:eastAsia="zh-CN"/>
              </w:rPr>
              <w:t>智能体</w:t>
            </w:r>
            <w:r>
              <w:rPr>
                <w:rFonts w:hint="eastAsia" w:ascii="宋体" w:hAnsi="宋体" w:cs="宋体"/>
                <w:sz w:val="24"/>
                <w:szCs w:val="24"/>
                <w:lang w:eastAsia="zh-CN"/>
              </w:rPr>
              <w:t>——</w:t>
            </w:r>
            <w:r>
              <w:rPr>
                <w:rFonts w:ascii="宋体" w:hAnsi="宋体" w:eastAsia="宋体" w:cs="宋体"/>
                <w:sz w:val="24"/>
                <w:szCs w:val="24"/>
              </w:rPr>
              <w:t>基于大模型的船舶海事违规智能研判</w:t>
            </w:r>
            <w:r>
              <w:rPr>
                <w:rFonts w:hint="eastAsia" w:ascii="宋体" w:hAnsi="宋体" w:eastAsia="宋体" w:cs="宋体"/>
                <w:sz w:val="24"/>
                <w:szCs w:val="24"/>
                <w:lang w:val="en-US" w:eastAsia="zh-CN"/>
              </w:rPr>
              <w:t>平台</w:t>
            </w:r>
          </w:p>
        </w:tc>
      </w:tr>
      <w:tr w14:paraId="51F52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Merge w:val="restart"/>
            <w:tcBorders>
              <w:top w:val="nil"/>
              <w:left w:val="nil"/>
              <w:right w:val="nil"/>
            </w:tcBorders>
            <w:noWrap w:val="0"/>
            <w:tcMar>
              <w:left w:w="0" w:type="dxa"/>
            </w:tcMar>
            <w:vAlign w:val="center"/>
          </w:tcPr>
          <w:p w14:paraId="1A681FF6">
            <w:pPr>
              <w:spacing w:line="520" w:lineRule="exact"/>
              <w:jc w:val="right"/>
              <w:rPr>
                <w:rFonts w:hint="eastAsia" w:ascii="黑体" w:hAnsi="黑体" w:eastAsia="黑体"/>
                <w:sz w:val="28"/>
                <w:szCs w:val="28"/>
              </w:rPr>
            </w:pPr>
            <w:r>
              <w:rPr>
                <w:rFonts w:hint="eastAsia" w:ascii="黑体" w:hAnsi="黑体" w:eastAsia="黑体"/>
                <w:sz w:val="28"/>
                <w:szCs w:val="28"/>
              </w:rPr>
              <w:t>项目类型：</w:t>
            </w:r>
          </w:p>
        </w:tc>
        <w:tc>
          <w:tcPr>
            <w:tcW w:w="4634" w:type="dxa"/>
            <w:tcBorders>
              <w:left w:val="nil"/>
              <w:right w:val="nil"/>
            </w:tcBorders>
            <w:noWrap w:val="0"/>
            <w:vAlign w:val="center"/>
          </w:tcPr>
          <w:p w14:paraId="21B3EE00">
            <w:pPr>
              <w:spacing w:line="520" w:lineRule="exact"/>
              <w:rPr>
                <w:rFonts w:hint="eastAsia" w:ascii="宋体" w:hAnsi="宋体"/>
                <w:sz w:val="32"/>
                <w:szCs w:val="32"/>
              </w:rPr>
            </w:pPr>
            <w:r>
              <w:rPr>
                <w:rFonts w:hint="eastAsia" w:ascii="宋体" w:hAnsi="宋体"/>
                <w:sz w:val="32"/>
                <w:szCs w:val="32"/>
                <w:lang w:eastAsia="zh-CN"/>
              </w:rPr>
              <w:t>☑</w:t>
            </w:r>
            <w:r>
              <w:rPr>
                <w:rFonts w:hint="eastAsia" w:ascii="宋体" w:hAnsi="宋体"/>
                <w:sz w:val="32"/>
                <w:szCs w:val="32"/>
              </w:rPr>
              <w:t xml:space="preserve">  创新训练项目</w:t>
            </w:r>
          </w:p>
        </w:tc>
      </w:tr>
      <w:tr w14:paraId="3428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Merge w:val="continue"/>
            <w:tcBorders>
              <w:left w:val="nil"/>
              <w:right w:val="nil"/>
            </w:tcBorders>
            <w:noWrap w:val="0"/>
            <w:tcMar>
              <w:left w:w="0" w:type="dxa"/>
            </w:tcMar>
            <w:vAlign w:val="bottom"/>
          </w:tcPr>
          <w:p w14:paraId="65169DED">
            <w:pPr>
              <w:spacing w:line="520" w:lineRule="exact"/>
              <w:jc w:val="right"/>
              <w:rPr>
                <w:rFonts w:hint="eastAsia" w:ascii="黑体" w:hAnsi="黑体" w:eastAsia="黑体"/>
                <w:sz w:val="28"/>
                <w:szCs w:val="28"/>
              </w:rPr>
            </w:pPr>
          </w:p>
        </w:tc>
        <w:tc>
          <w:tcPr>
            <w:tcW w:w="4634" w:type="dxa"/>
            <w:tcBorders>
              <w:left w:val="nil"/>
              <w:right w:val="nil"/>
            </w:tcBorders>
            <w:noWrap w:val="0"/>
            <w:vAlign w:val="center"/>
          </w:tcPr>
          <w:p w14:paraId="5F49A985">
            <w:pPr>
              <w:spacing w:line="520" w:lineRule="exact"/>
              <w:rPr>
                <w:rFonts w:hint="eastAsia" w:ascii="宋体" w:hAnsi="宋体"/>
                <w:sz w:val="32"/>
                <w:szCs w:val="32"/>
              </w:rPr>
            </w:pPr>
            <w:r>
              <w:rPr>
                <w:rFonts w:hint="eastAsia" w:ascii="宋体" w:hAnsi="宋体"/>
                <w:sz w:val="32"/>
                <w:szCs w:val="32"/>
              </w:rPr>
              <w:t>□  创业训练项目</w:t>
            </w:r>
          </w:p>
        </w:tc>
      </w:tr>
      <w:tr w14:paraId="4547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Merge w:val="continue"/>
            <w:tcBorders>
              <w:left w:val="nil"/>
              <w:bottom w:val="nil"/>
              <w:right w:val="nil"/>
            </w:tcBorders>
            <w:noWrap w:val="0"/>
            <w:tcMar>
              <w:left w:w="0" w:type="dxa"/>
            </w:tcMar>
            <w:vAlign w:val="bottom"/>
          </w:tcPr>
          <w:p w14:paraId="4D153CFE">
            <w:pPr>
              <w:spacing w:line="520" w:lineRule="exact"/>
              <w:jc w:val="right"/>
              <w:rPr>
                <w:rFonts w:hint="eastAsia" w:ascii="黑体" w:hAnsi="黑体" w:eastAsia="黑体"/>
                <w:sz w:val="28"/>
                <w:szCs w:val="28"/>
              </w:rPr>
            </w:pPr>
          </w:p>
        </w:tc>
        <w:tc>
          <w:tcPr>
            <w:tcW w:w="4634" w:type="dxa"/>
            <w:tcBorders>
              <w:left w:val="nil"/>
              <w:right w:val="nil"/>
            </w:tcBorders>
            <w:noWrap w:val="0"/>
            <w:vAlign w:val="center"/>
          </w:tcPr>
          <w:p w14:paraId="6A095A4C">
            <w:pPr>
              <w:spacing w:line="520" w:lineRule="exact"/>
              <w:rPr>
                <w:rFonts w:hint="eastAsia" w:ascii="宋体" w:hAnsi="宋体"/>
                <w:sz w:val="32"/>
                <w:szCs w:val="32"/>
              </w:rPr>
            </w:pPr>
            <w:r>
              <w:rPr>
                <w:rFonts w:hint="eastAsia" w:ascii="宋体" w:hAnsi="宋体"/>
                <w:sz w:val="32"/>
                <w:szCs w:val="32"/>
              </w:rPr>
              <w:t>□  创业实践项目</w:t>
            </w:r>
          </w:p>
        </w:tc>
      </w:tr>
      <w:tr w14:paraId="283D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nil"/>
              <w:left w:val="nil"/>
              <w:bottom w:val="nil"/>
              <w:right w:val="nil"/>
            </w:tcBorders>
            <w:noWrap w:val="0"/>
            <w:tcMar>
              <w:left w:w="0" w:type="dxa"/>
            </w:tcMar>
            <w:vAlign w:val="bottom"/>
          </w:tcPr>
          <w:p w14:paraId="08696DB0">
            <w:pPr>
              <w:spacing w:line="520" w:lineRule="exact"/>
              <w:jc w:val="right"/>
              <w:rPr>
                <w:rFonts w:hint="eastAsia" w:ascii="黑体" w:hAnsi="黑体" w:eastAsia="黑体"/>
                <w:sz w:val="28"/>
                <w:szCs w:val="28"/>
              </w:rPr>
            </w:pPr>
            <w:r>
              <w:rPr>
                <w:rFonts w:hint="eastAsia" w:ascii="黑体" w:hAnsi="黑体" w:eastAsia="黑体"/>
                <w:sz w:val="28"/>
                <w:szCs w:val="28"/>
              </w:rPr>
              <w:t>负 责 人：</w:t>
            </w:r>
          </w:p>
        </w:tc>
        <w:tc>
          <w:tcPr>
            <w:tcW w:w="4634" w:type="dxa"/>
            <w:tcBorders>
              <w:left w:val="nil"/>
              <w:right w:val="nil"/>
            </w:tcBorders>
            <w:noWrap w:val="0"/>
            <w:vAlign w:val="top"/>
          </w:tcPr>
          <w:p w14:paraId="0F842ACE">
            <w:pPr>
              <w:spacing w:line="240" w:lineRule="auto"/>
              <w:jc w:val="center"/>
              <w:rPr>
                <w:rFonts w:hint="eastAsia" w:ascii="楷体_GB2312" w:hAnsi="黑体" w:eastAsia="楷体_GB2312"/>
                <w:sz w:val="32"/>
                <w:szCs w:val="32"/>
                <w:lang w:val="en-US" w:eastAsia="zh-CN"/>
              </w:rPr>
            </w:pPr>
            <w:r>
              <w:rPr>
                <w:rFonts w:hint="eastAsia" w:ascii="宋体" w:hAnsi="宋体" w:eastAsia="宋体" w:cs="宋体"/>
                <w:sz w:val="32"/>
                <w:szCs w:val="32"/>
                <w:lang w:val="en-US" w:eastAsia="zh-CN"/>
              </w:rPr>
              <w:t>张皓</w:t>
            </w:r>
          </w:p>
        </w:tc>
      </w:tr>
      <w:tr w14:paraId="49C2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Borders>
              <w:top w:val="nil"/>
              <w:left w:val="nil"/>
              <w:bottom w:val="nil"/>
              <w:right w:val="nil"/>
            </w:tcBorders>
            <w:noWrap w:val="0"/>
            <w:tcMar>
              <w:left w:w="0" w:type="dxa"/>
            </w:tcMar>
            <w:vAlign w:val="bottom"/>
          </w:tcPr>
          <w:p w14:paraId="1C17DB9E">
            <w:pPr>
              <w:spacing w:line="520" w:lineRule="exact"/>
              <w:jc w:val="right"/>
              <w:rPr>
                <w:rFonts w:hint="eastAsia" w:ascii="黑体" w:hAnsi="黑体" w:eastAsia="黑体"/>
                <w:sz w:val="28"/>
                <w:szCs w:val="28"/>
              </w:rPr>
            </w:pPr>
            <w:r>
              <w:rPr>
                <w:rFonts w:hint="eastAsia" w:ascii="黑体" w:hAnsi="黑体" w:eastAsia="黑体"/>
                <w:sz w:val="28"/>
                <w:szCs w:val="28"/>
              </w:rPr>
              <w:t>指导教师：</w:t>
            </w:r>
          </w:p>
        </w:tc>
        <w:tc>
          <w:tcPr>
            <w:tcW w:w="4634" w:type="dxa"/>
            <w:tcBorders>
              <w:left w:val="nil"/>
              <w:right w:val="nil"/>
            </w:tcBorders>
            <w:noWrap w:val="0"/>
            <w:vAlign w:val="top"/>
          </w:tcPr>
          <w:p w14:paraId="48BE361B">
            <w:pPr>
              <w:spacing w:line="240" w:lineRule="auto"/>
              <w:jc w:val="center"/>
              <w:rPr>
                <w:rFonts w:hint="default" w:ascii="楷体_GB2312" w:hAnsi="黑体" w:eastAsia="楷体_GB2312"/>
                <w:sz w:val="32"/>
                <w:szCs w:val="32"/>
                <w:lang w:val="en-US" w:eastAsia="zh-CN"/>
              </w:rPr>
            </w:pPr>
            <w:r>
              <w:rPr>
                <w:rFonts w:hint="eastAsia" w:ascii="宋体" w:hAnsi="宋体" w:eastAsia="宋体" w:cs="宋体"/>
                <w:sz w:val="32"/>
                <w:szCs w:val="32"/>
                <w:lang w:val="en-US" w:eastAsia="zh-CN"/>
              </w:rPr>
              <w:t>雷进宇</w:t>
            </w:r>
          </w:p>
        </w:tc>
      </w:tr>
    </w:tbl>
    <w:p w14:paraId="2AA4BCDA">
      <w:pPr>
        <w:spacing w:line="520" w:lineRule="exact"/>
        <w:jc w:val="center"/>
        <w:rPr>
          <w:rFonts w:hint="eastAsia" w:ascii="黑体" w:hAnsi="黑体" w:eastAsia="黑体"/>
          <w:sz w:val="36"/>
          <w:szCs w:val="36"/>
        </w:rPr>
      </w:pPr>
    </w:p>
    <w:p w14:paraId="46E0B174">
      <w:pPr>
        <w:spacing w:line="520" w:lineRule="exact"/>
        <w:rPr>
          <w:rFonts w:hint="eastAsia" w:ascii="仿宋_GB2312" w:eastAsia="仿宋_GB2312"/>
          <w:sz w:val="28"/>
        </w:rPr>
      </w:pPr>
    </w:p>
    <w:p w14:paraId="19992499">
      <w:pPr>
        <w:spacing w:line="520" w:lineRule="exact"/>
        <w:rPr>
          <w:rFonts w:hint="eastAsia" w:ascii="仿宋_GB2312" w:eastAsia="仿宋_GB2312"/>
          <w:sz w:val="28"/>
        </w:rPr>
      </w:pPr>
    </w:p>
    <w:p w14:paraId="689837A7">
      <w:pPr>
        <w:spacing w:line="520" w:lineRule="exact"/>
        <w:rPr>
          <w:rFonts w:hint="eastAsia" w:ascii="仿宋_GB2312" w:eastAsia="仿宋_GB2312"/>
          <w:sz w:val="36"/>
        </w:rPr>
      </w:pPr>
    </w:p>
    <w:p w14:paraId="493BF526">
      <w:pPr>
        <w:spacing w:line="520" w:lineRule="exact"/>
        <w:jc w:val="center"/>
        <w:outlineLvl w:val="0"/>
        <w:rPr>
          <w:rFonts w:hint="eastAsia" w:ascii="仿宋_GB2312" w:eastAsia="仿宋_GB2312"/>
          <w:b/>
          <w:sz w:val="32"/>
        </w:rPr>
      </w:pPr>
      <w:r>
        <w:rPr>
          <w:rFonts w:hint="eastAsia" w:ascii="仿宋_GB2312" w:eastAsia="仿宋_GB2312"/>
          <w:b/>
          <w:sz w:val="32"/>
        </w:rPr>
        <w:t>福建省教育厅</w:t>
      </w:r>
    </w:p>
    <w:p w14:paraId="1AE122AF">
      <w:pPr>
        <w:spacing w:line="520" w:lineRule="exact"/>
        <w:jc w:val="center"/>
        <w:outlineLvl w:val="0"/>
        <w:rPr>
          <w:rFonts w:ascii="仿宋_GB2312" w:eastAsia="仿宋_GB2312"/>
          <w:b/>
          <w:sz w:val="28"/>
        </w:rPr>
        <w:sectPr>
          <w:headerReference r:id="rId3" w:type="default"/>
          <w:footerReference r:id="rId4" w:type="default"/>
          <w:pgSz w:w="11906" w:h="16838"/>
          <w:pgMar w:top="2098" w:right="1474" w:bottom="1984" w:left="1587" w:header="851" w:footer="992" w:gutter="0"/>
          <w:pgNumType w:fmt="decimal" w:start="1"/>
          <w:cols w:space="720" w:num="1"/>
          <w:docGrid w:type="lines" w:linePitch="312" w:charSpace="0"/>
        </w:sectPr>
      </w:pPr>
      <w:r>
        <w:rPr>
          <w:rFonts w:hint="eastAsia" w:ascii="仿宋_GB2312" w:eastAsia="仿宋_GB2312"/>
          <w:b/>
          <w:sz w:val="32"/>
        </w:rPr>
        <w:t>二</w:t>
      </w:r>
      <w:r>
        <w:rPr>
          <w:rFonts w:hint="eastAsia" w:ascii="宋体" w:hAnsi="宋体" w:cs="宋体"/>
          <w:b/>
          <w:sz w:val="32"/>
        </w:rPr>
        <w:t>〇</w:t>
      </w:r>
      <w:r>
        <w:rPr>
          <w:rFonts w:hint="eastAsia" w:ascii="仿宋_GB2312" w:hAnsi="仿宋_GB2312" w:eastAsia="仿宋_GB2312" w:cs="仿宋_GB2312"/>
          <w:b/>
          <w:sz w:val="32"/>
          <w:lang w:eastAsia="zh-CN"/>
        </w:rPr>
        <w:t>二</w:t>
      </w:r>
      <w:r>
        <w:rPr>
          <w:rFonts w:hint="eastAsia" w:ascii="仿宋_GB2312" w:hAnsi="仿宋_GB2312" w:eastAsia="仿宋_GB2312" w:cs="仿宋_GB2312"/>
          <w:b/>
          <w:sz w:val="32"/>
          <w:lang w:val="en-US" w:eastAsia="zh-CN"/>
        </w:rPr>
        <w:t>六</w:t>
      </w:r>
      <w:r>
        <w:rPr>
          <w:rFonts w:hint="eastAsia" w:ascii="仿宋_GB2312" w:hAnsi="仿宋_GB2312" w:eastAsia="仿宋_GB2312" w:cs="仿宋_GB2312"/>
          <w:b/>
          <w:sz w:val="32"/>
        </w:rPr>
        <w:t>年</w:t>
      </w:r>
      <w:r>
        <w:rPr>
          <w:rFonts w:hint="eastAsia" w:ascii="仿宋_GB2312" w:hAnsi="仿宋_GB2312" w:eastAsia="仿宋_GB2312" w:cs="仿宋_GB2312"/>
          <w:b/>
          <w:sz w:val="32"/>
          <w:lang w:val="en-US" w:eastAsia="zh-CN"/>
        </w:rPr>
        <w:t>五</w:t>
      </w:r>
      <w:r>
        <w:rPr>
          <w:rFonts w:hint="eastAsia" w:ascii="仿宋_GB2312" w:hAnsi="仿宋_GB2312" w:eastAsia="仿宋_GB2312" w:cs="仿宋_GB2312"/>
          <w:b/>
          <w:sz w:val="32"/>
        </w:rPr>
        <w:t>月</w:t>
      </w:r>
      <w:r>
        <w:rPr>
          <w:rFonts w:hint="eastAsia" w:ascii="仿宋_GB2312" w:eastAsia="仿宋_GB2312"/>
          <w:b/>
          <w:sz w:val="28"/>
        </w:rPr>
        <w:t xml:space="preserve"> </w:t>
      </w:r>
    </w:p>
    <w:p w14:paraId="5F19E171">
      <w:pPr>
        <w:spacing w:line="520" w:lineRule="exact"/>
        <w:jc w:val="center"/>
        <w:rPr>
          <w:rFonts w:eastAsia="楷体_GB2312"/>
          <w:b/>
          <w:bCs/>
          <w:sz w:val="44"/>
        </w:rPr>
      </w:pPr>
      <w:r>
        <w:rPr>
          <w:rFonts w:hint="eastAsia" w:eastAsia="楷体_GB2312"/>
          <w:b/>
          <w:bCs/>
          <w:sz w:val="44"/>
        </w:rPr>
        <w:t>填</w:t>
      </w:r>
      <w:r>
        <w:rPr>
          <w:rFonts w:eastAsia="楷体_GB2312"/>
          <w:b/>
          <w:bCs/>
          <w:sz w:val="44"/>
        </w:rPr>
        <w:t xml:space="preserve"> </w:t>
      </w:r>
      <w:r>
        <w:rPr>
          <w:rFonts w:hint="eastAsia" w:eastAsia="楷体_GB2312"/>
          <w:b/>
          <w:bCs/>
          <w:sz w:val="44"/>
        </w:rPr>
        <w:t>写</w:t>
      </w:r>
      <w:r>
        <w:rPr>
          <w:rFonts w:eastAsia="楷体_GB2312"/>
          <w:b/>
          <w:bCs/>
          <w:sz w:val="44"/>
        </w:rPr>
        <w:t xml:space="preserve"> </w:t>
      </w:r>
      <w:r>
        <w:rPr>
          <w:rFonts w:hint="eastAsia" w:eastAsia="楷体_GB2312"/>
          <w:b/>
          <w:bCs/>
          <w:sz w:val="44"/>
        </w:rPr>
        <w:t>须</w:t>
      </w:r>
      <w:r>
        <w:rPr>
          <w:rFonts w:eastAsia="楷体_GB2312"/>
          <w:b/>
          <w:bCs/>
          <w:sz w:val="44"/>
        </w:rPr>
        <w:t xml:space="preserve"> </w:t>
      </w:r>
      <w:r>
        <w:rPr>
          <w:rFonts w:hint="eastAsia" w:eastAsia="楷体_GB2312"/>
          <w:b/>
          <w:bCs/>
          <w:sz w:val="44"/>
        </w:rPr>
        <w:t>知</w:t>
      </w:r>
    </w:p>
    <w:p w14:paraId="2F49CC4B">
      <w:pPr>
        <w:spacing w:line="520" w:lineRule="exact"/>
        <w:jc w:val="center"/>
        <w:rPr>
          <w:rFonts w:eastAsia="楷体_GB2312"/>
          <w:b/>
          <w:bCs/>
          <w:sz w:val="36"/>
        </w:rPr>
      </w:pPr>
    </w:p>
    <w:p w14:paraId="1815D4A2">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一、项目分类说明：</w:t>
      </w:r>
    </w:p>
    <w:p w14:paraId="7106D9B6">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1.创新训练项目是本科生个人或团队，在校内导师指导下，自主完成创新性实验方法的设计、设备和材料的准备、实验的实施、数据处理与分析、总结报告撰写等工作。</w:t>
      </w:r>
    </w:p>
    <w:p w14:paraId="5AC58F09">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2.创业训练项目是本科生团队，在校内导师指导下，团队中每个学生在项目实施过程中承担一个或多个具体的角色，通过编制商业计划书、开展可行性研究、模拟企业运行、进行一定程度的验证试验，撰写创业报告等工作。</w:t>
      </w:r>
    </w:p>
    <w:p w14:paraId="626B6408">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3.创业实践项目是学生团队，在学校导师和企业导师共同指导下，采用前期创新训练项目（或创新性实验）的成果，提出一项具有市场前景的创新性产品或者服务，以此为基础开展创业实践活动。申报该类项目需额外提交企业导师合作指导协议书作为附件。</w:t>
      </w:r>
    </w:p>
    <w:p w14:paraId="31C76370">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二、申报书请按顺序逐项填写，填写内容必须实事求是，表达明确严谨。空缺项要填“无”。</w:t>
      </w:r>
    </w:p>
    <w:p w14:paraId="18D89B51">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4ACC0D09">
      <w:pPr>
        <w:spacing w:line="520" w:lineRule="exact"/>
        <w:ind w:left="107" w:leftChars="51" w:right="227" w:firstLine="560" w:firstLineChars="200"/>
        <w:rPr>
          <w:rFonts w:hint="eastAsia" w:ascii="仿宋_GB2312" w:eastAsia="仿宋_GB2312"/>
          <w:sz w:val="28"/>
          <w:szCs w:val="28"/>
        </w:rPr>
      </w:pPr>
      <w:r>
        <w:rPr>
          <w:rFonts w:hint="eastAsia" w:ascii="仿宋_GB2312" w:eastAsia="仿宋_GB2312"/>
          <w:sz w:val="28"/>
          <w:szCs w:val="28"/>
        </w:rPr>
        <w:t>四、表格中的字体小四号仿宋体，1.5倍行距；创新训练类具体设有“电气信息类”、“材料化学与地理”、“文史与法学类”、“经济与管理类”“艺术类”；创业训练和创业实践类选择“创业训练与实践类”。</w:t>
      </w:r>
    </w:p>
    <w:p w14:paraId="6EFD2003">
      <w:pPr>
        <w:spacing w:line="520" w:lineRule="exact"/>
        <w:ind w:left="107" w:leftChars="51" w:right="227" w:firstLine="560" w:firstLineChars="200"/>
        <w:rPr>
          <w:rFonts w:hint="eastAsia" w:ascii="仿宋_GB2312" w:eastAsia="仿宋_GB2312"/>
          <w:sz w:val="28"/>
          <w:szCs w:val="28"/>
        </w:rPr>
      </w:pPr>
    </w:p>
    <w:p w14:paraId="46241393">
      <w:pPr>
        <w:spacing w:line="520" w:lineRule="exact"/>
        <w:jc w:val="center"/>
        <w:rPr>
          <w:rFonts w:ascii="仿宋_GB2312" w:eastAsia="仿宋_GB2312"/>
          <w:b/>
          <w:sz w:val="28"/>
        </w:rPr>
        <w:sectPr>
          <w:pgSz w:w="11906" w:h="16838"/>
          <w:pgMar w:top="2098" w:right="1474" w:bottom="1984" w:left="1587" w:header="851" w:footer="992" w:gutter="0"/>
          <w:pgNumType w:fmt="decimal"/>
          <w:cols w:space="720" w:num="1"/>
          <w:docGrid w:type="lines" w:linePitch="312" w:charSpace="0"/>
        </w:sectPr>
      </w:pPr>
    </w:p>
    <w:tbl>
      <w:tblPr>
        <w:tblStyle w:val="9"/>
        <w:tblW w:w="94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332"/>
        <w:gridCol w:w="563"/>
        <w:gridCol w:w="1293"/>
        <w:gridCol w:w="1705"/>
        <w:gridCol w:w="1247"/>
        <w:gridCol w:w="2684"/>
      </w:tblGrid>
      <w:tr w14:paraId="7807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80" w:type="dxa"/>
            <w:gridSpan w:val="2"/>
            <w:noWrap w:val="0"/>
            <w:vAlign w:val="center"/>
          </w:tcPr>
          <w:p w14:paraId="49F65FD9">
            <w:pPr>
              <w:spacing w:line="520" w:lineRule="exact"/>
              <w:jc w:val="center"/>
              <w:rPr>
                <w:rFonts w:hint="eastAsia" w:ascii="黑体" w:hAnsi="黑体" w:eastAsia="黑体"/>
              </w:rPr>
            </w:pPr>
            <w:r>
              <w:rPr>
                <w:rFonts w:hint="eastAsia" w:ascii="黑体" w:hAnsi="黑体" w:eastAsia="黑体"/>
              </w:rPr>
              <w:t>项目名称</w:t>
            </w:r>
          </w:p>
        </w:tc>
        <w:tc>
          <w:tcPr>
            <w:tcW w:w="7492" w:type="dxa"/>
            <w:gridSpan w:val="5"/>
            <w:noWrap w:val="0"/>
            <w:vAlign w:val="center"/>
          </w:tcPr>
          <w:p w14:paraId="2128A4EB">
            <w:pPr>
              <w:widowControl w:val="0"/>
              <w:spacing w:line="360" w:lineRule="auto"/>
              <w:jc w:val="center"/>
              <w:rPr>
                <w:rFonts w:hint="eastAsia" w:ascii="Calibri" w:hAnsi="Calibri" w:eastAsia="宋体" w:cs="Times New Roman"/>
                <w:kern w:val="2"/>
                <w:sz w:val="21"/>
                <w:szCs w:val="22"/>
                <w:lang w:val="en-US" w:eastAsia="zh-CN" w:bidi="ar-SA"/>
              </w:rPr>
            </w:pPr>
            <w:r>
              <w:rPr>
                <w:rFonts w:ascii="宋体" w:hAnsi="宋体" w:eastAsia="宋体" w:cs="宋体"/>
                <w:sz w:val="24"/>
                <w:szCs w:val="24"/>
              </w:rPr>
              <w:t>港航智巡</w:t>
            </w:r>
            <w:r>
              <w:rPr>
                <w:rFonts w:hint="eastAsia" w:ascii="宋体" w:hAnsi="宋体" w:eastAsia="宋体" w:cs="宋体"/>
                <w:sz w:val="24"/>
                <w:szCs w:val="24"/>
                <w:lang w:val="en-US" w:eastAsia="zh-CN"/>
              </w:rPr>
              <w:t>智能体</w:t>
            </w:r>
            <w:r>
              <w:rPr>
                <w:rFonts w:hint="eastAsia" w:ascii="宋体" w:hAnsi="宋体" w:cs="宋体"/>
                <w:sz w:val="24"/>
                <w:szCs w:val="24"/>
                <w:lang w:eastAsia="zh-CN"/>
              </w:rPr>
              <w:t>——</w:t>
            </w:r>
            <w:r>
              <w:rPr>
                <w:rFonts w:ascii="宋体" w:hAnsi="宋体" w:eastAsia="宋体" w:cs="宋体"/>
                <w:sz w:val="24"/>
                <w:szCs w:val="24"/>
              </w:rPr>
              <w:t>基于大模型的船舶海事违规智能研判</w:t>
            </w:r>
            <w:r>
              <w:rPr>
                <w:rFonts w:hint="eastAsia" w:ascii="宋体" w:hAnsi="宋体" w:eastAsia="宋体" w:cs="宋体"/>
                <w:sz w:val="24"/>
                <w:szCs w:val="24"/>
                <w:lang w:val="en-US" w:eastAsia="zh-CN"/>
              </w:rPr>
              <w:t>平台</w:t>
            </w:r>
          </w:p>
        </w:tc>
      </w:tr>
      <w:tr w14:paraId="040D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80" w:type="dxa"/>
            <w:gridSpan w:val="2"/>
            <w:noWrap w:val="0"/>
            <w:vAlign w:val="center"/>
          </w:tcPr>
          <w:p w14:paraId="5E969C14">
            <w:pPr>
              <w:spacing w:line="520" w:lineRule="exact"/>
              <w:jc w:val="center"/>
              <w:rPr>
                <w:rFonts w:ascii="黑体" w:hAnsi="黑体" w:eastAsia="黑体"/>
              </w:rPr>
            </w:pPr>
            <w:r>
              <w:rPr>
                <w:rFonts w:hint="eastAsia" w:ascii="黑体" w:hAnsi="黑体" w:eastAsia="黑体"/>
              </w:rPr>
              <w:t>项目起止时间</w:t>
            </w:r>
          </w:p>
        </w:tc>
        <w:tc>
          <w:tcPr>
            <w:tcW w:w="7492" w:type="dxa"/>
            <w:gridSpan w:val="5"/>
            <w:noWrap w:val="0"/>
            <w:vAlign w:val="center"/>
          </w:tcPr>
          <w:p w14:paraId="77AFA8EE">
            <w:pPr>
              <w:spacing w:line="520" w:lineRule="exact"/>
              <w:jc w:val="center"/>
            </w:pPr>
            <w:r>
              <w:rPr>
                <w:rFonts w:hint="eastAsia"/>
              </w:rPr>
              <w:t xml:space="preserve">     </w:t>
            </w:r>
            <w:r>
              <w:rPr>
                <w:rFonts w:hint="eastAsia"/>
                <w:lang w:val="en-US" w:eastAsia="zh-CN"/>
              </w:rPr>
              <w:t>2026</w:t>
            </w:r>
            <w:r>
              <w:rPr>
                <w:rFonts w:hint="eastAsia"/>
              </w:rPr>
              <w:t xml:space="preserve">年    </w:t>
            </w:r>
            <w:r>
              <w:rPr>
                <w:rFonts w:hint="eastAsia"/>
                <w:lang w:val="en-US" w:eastAsia="zh-CN"/>
              </w:rPr>
              <w:t>6</w:t>
            </w:r>
            <w:r>
              <w:rPr>
                <w:rFonts w:hint="eastAsia"/>
              </w:rPr>
              <w:t xml:space="preserve">月 至  </w:t>
            </w:r>
            <w:r>
              <w:rPr>
                <w:rFonts w:hint="eastAsia"/>
                <w:lang w:val="en-US" w:eastAsia="zh-CN"/>
              </w:rPr>
              <w:t>2027</w:t>
            </w:r>
            <w:r>
              <w:rPr>
                <w:rFonts w:hint="eastAsia"/>
              </w:rPr>
              <w:t xml:space="preserve">   年  </w:t>
            </w:r>
            <w:r>
              <w:rPr>
                <w:rFonts w:hint="eastAsia"/>
                <w:lang w:val="en-US" w:eastAsia="zh-CN"/>
              </w:rPr>
              <w:t>6</w:t>
            </w:r>
            <w:r>
              <w:rPr>
                <w:rFonts w:hint="eastAsia"/>
              </w:rPr>
              <w:t xml:space="preserve">  月</w:t>
            </w:r>
          </w:p>
        </w:tc>
      </w:tr>
      <w:tr w14:paraId="03C7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restart"/>
            <w:noWrap w:val="0"/>
            <w:textDirection w:val="tbRlV"/>
            <w:vAlign w:val="center"/>
          </w:tcPr>
          <w:p w14:paraId="78BDA39B">
            <w:pPr>
              <w:spacing w:line="520" w:lineRule="exact"/>
              <w:ind w:left="113" w:right="113"/>
              <w:jc w:val="center"/>
              <w:rPr>
                <w:rFonts w:ascii="黑体" w:hAnsi="黑体" w:eastAsia="黑体"/>
              </w:rPr>
            </w:pPr>
            <w:r>
              <w:rPr>
                <w:rFonts w:hint="eastAsia" w:ascii="黑体" w:hAnsi="黑体" w:eastAsia="黑体"/>
              </w:rPr>
              <w:t>负责人</w:t>
            </w:r>
          </w:p>
        </w:tc>
        <w:tc>
          <w:tcPr>
            <w:tcW w:w="1332" w:type="dxa"/>
            <w:noWrap w:val="0"/>
            <w:vAlign w:val="center"/>
          </w:tcPr>
          <w:p w14:paraId="31DD940B">
            <w:pPr>
              <w:spacing w:line="520" w:lineRule="exact"/>
              <w:jc w:val="center"/>
              <w:rPr>
                <w:rFonts w:ascii="黑体" w:hAnsi="黑体" w:eastAsia="黑体"/>
              </w:rPr>
            </w:pPr>
            <w:r>
              <w:rPr>
                <w:rFonts w:hint="eastAsia" w:ascii="黑体" w:hAnsi="黑体" w:eastAsia="黑体"/>
              </w:rPr>
              <w:t>姓名</w:t>
            </w:r>
          </w:p>
        </w:tc>
        <w:tc>
          <w:tcPr>
            <w:tcW w:w="563" w:type="dxa"/>
            <w:noWrap w:val="0"/>
            <w:vAlign w:val="center"/>
          </w:tcPr>
          <w:p w14:paraId="6906967B">
            <w:pPr>
              <w:spacing w:line="520" w:lineRule="exact"/>
              <w:jc w:val="center"/>
              <w:rPr>
                <w:rFonts w:ascii="黑体" w:hAnsi="黑体" w:eastAsia="黑体"/>
              </w:rPr>
            </w:pPr>
            <w:r>
              <w:rPr>
                <w:rFonts w:hint="eastAsia" w:ascii="黑体" w:hAnsi="黑体" w:eastAsia="黑体"/>
              </w:rPr>
              <w:t>年级</w:t>
            </w:r>
          </w:p>
        </w:tc>
        <w:tc>
          <w:tcPr>
            <w:tcW w:w="1293" w:type="dxa"/>
            <w:noWrap w:val="0"/>
            <w:vAlign w:val="center"/>
          </w:tcPr>
          <w:p w14:paraId="3F91F88E">
            <w:pPr>
              <w:spacing w:line="520" w:lineRule="exact"/>
              <w:jc w:val="center"/>
              <w:rPr>
                <w:rFonts w:hint="eastAsia" w:ascii="黑体" w:hAnsi="黑体" w:eastAsia="黑体"/>
                <w:lang w:eastAsia="zh-CN"/>
              </w:rPr>
            </w:pPr>
            <w:r>
              <w:rPr>
                <w:rFonts w:hint="eastAsia" w:ascii="黑体" w:hAnsi="黑体" w:eastAsia="黑体"/>
                <w:lang w:eastAsia="zh-CN"/>
              </w:rPr>
              <w:t>学院</w:t>
            </w:r>
          </w:p>
        </w:tc>
        <w:tc>
          <w:tcPr>
            <w:tcW w:w="1705" w:type="dxa"/>
            <w:noWrap w:val="0"/>
            <w:vAlign w:val="center"/>
          </w:tcPr>
          <w:p w14:paraId="52CDC650">
            <w:pPr>
              <w:spacing w:line="520" w:lineRule="exact"/>
              <w:jc w:val="center"/>
              <w:rPr>
                <w:rFonts w:ascii="黑体" w:hAnsi="黑体" w:eastAsia="黑体"/>
              </w:rPr>
            </w:pPr>
            <w:r>
              <w:rPr>
                <w:rFonts w:hint="eastAsia" w:ascii="黑体" w:hAnsi="黑体" w:eastAsia="黑体"/>
              </w:rPr>
              <w:t>学号</w:t>
            </w:r>
          </w:p>
        </w:tc>
        <w:tc>
          <w:tcPr>
            <w:tcW w:w="1247" w:type="dxa"/>
            <w:noWrap w:val="0"/>
            <w:vAlign w:val="center"/>
          </w:tcPr>
          <w:p w14:paraId="38658CA3">
            <w:pPr>
              <w:spacing w:line="520" w:lineRule="exact"/>
              <w:jc w:val="center"/>
              <w:rPr>
                <w:rFonts w:ascii="黑体" w:hAnsi="黑体" w:eastAsia="黑体"/>
              </w:rPr>
            </w:pPr>
            <w:r>
              <w:rPr>
                <w:rFonts w:hint="eastAsia" w:ascii="黑体" w:hAnsi="黑体" w:eastAsia="黑体"/>
              </w:rPr>
              <w:t>联系电话</w:t>
            </w:r>
          </w:p>
        </w:tc>
        <w:tc>
          <w:tcPr>
            <w:tcW w:w="2684" w:type="dxa"/>
            <w:noWrap w:val="0"/>
            <w:vAlign w:val="center"/>
          </w:tcPr>
          <w:p w14:paraId="008903F1">
            <w:pPr>
              <w:spacing w:line="520" w:lineRule="exact"/>
              <w:jc w:val="center"/>
              <w:rPr>
                <w:rFonts w:hint="eastAsia" w:ascii="黑体" w:hAnsi="黑体" w:eastAsia="黑体"/>
              </w:rPr>
            </w:pPr>
            <w:r>
              <w:rPr>
                <w:rFonts w:hint="eastAsia" w:ascii="黑体" w:hAnsi="黑体" w:eastAsia="黑体"/>
              </w:rPr>
              <w:t>E-mail</w:t>
            </w:r>
          </w:p>
        </w:tc>
      </w:tr>
      <w:tr w14:paraId="309C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17F3E83D">
            <w:pPr>
              <w:spacing w:line="520" w:lineRule="exact"/>
              <w:ind w:left="113" w:right="113"/>
              <w:jc w:val="center"/>
              <w:rPr>
                <w:rFonts w:hint="eastAsia" w:ascii="黑体" w:hAnsi="黑体" w:eastAsia="黑体"/>
              </w:rPr>
            </w:pPr>
          </w:p>
        </w:tc>
        <w:tc>
          <w:tcPr>
            <w:tcW w:w="1332" w:type="dxa"/>
            <w:tcBorders>
              <w:bottom w:val="single" w:color="auto" w:sz="4" w:space="0"/>
            </w:tcBorders>
            <w:noWrap w:val="0"/>
            <w:vAlign w:val="center"/>
          </w:tcPr>
          <w:p w14:paraId="380C33FF">
            <w:pPr>
              <w:spacing w:line="520" w:lineRule="exact"/>
              <w:jc w:val="center"/>
              <w:rPr>
                <w:rFonts w:hint="eastAsia" w:eastAsia="宋体"/>
                <w:lang w:val="en-US" w:eastAsia="zh-CN"/>
              </w:rPr>
            </w:pPr>
            <w:r>
              <w:rPr>
                <w:rFonts w:hint="eastAsia"/>
                <w:lang w:val="en-US" w:eastAsia="zh-CN"/>
              </w:rPr>
              <w:t>张皓</w:t>
            </w:r>
          </w:p>
        </w:tc>
        <w:tc>
          <w:tcPr>
            <w:tcW w:w="563" w:type="dxa"/>
            <w:tcBorders>
              <w:bottom w:val="single" w:color="auto" w:sz="4" w:space="0"/>
            </w:tcBorders>
            <w:noWrap w:val="0"/>
            <w:vAlign w:val="center"/>
          </w:tcPr>
          <w:p w14:paraId="1168E7D5">
            <w:pPr>
              <w:spacing w:line="520" w:lineRule="exact"/>
              <w:jc w:val="center"/>
              <w:rPr>
                <w:rFonts w:hint="default" w:eastAsia="宋体"/>
                <w:lang w:val="en-US" w:eastAsia="zh-CN"/>
              </w:rPr>
            </w:pPr>
            <w:r>
              <w:rPr>
                <w:rFonts w:hint="eastAsia"/>
                <w:lang w:val="en-US" w:eastAsia="zh-CN"/>
              </w:rPr>
              <w:t>2024</w:t>
            </w:r>
          </w:p>
        </w:tc>
        <w:tc>
          <w:tcPr>
            <w:tcW w:w="1293" w:type="dxa"/>
            <w:tcBorders>
              <w:top w:val="nil"/>
              <w:bottom w:val="single" w:color="auto" w:sz="4" w:space="0"/>
            </w:tcBorders>
            <w:noWrap w:val="0"/>
            <w:vAlign w:val="center"/>
          </w:tcPr>
          <w:p w14:paraId="7F7FB50C">
            <w:pPr>
              <w:spacing w:line="520" w:lineRule="exact"/>
              <w:jc w:val="center"/>
              <w:rPr>
                <w:rFonts w:hint="default" w:eastAsia="宋体"/>
                <w:lang w:val="en-US" w:eastAsia="zh-CN"/>
              </w:rPr>
            </w:pPr>
            <w:r>
              <w:rPr>
                <w:rFonts w:hint="eastAsia"/>
                <w:lang w:val="en-US" w:eastAsia="zh-CN"/>
              </w:rPr>
              <w:t>计算机与大数据</w:t>
            </w:r>
          </w:p>
        </w:tc>
        <w:tc>
          <w:tcPr>
            <w:tcW w:w="1705" w:type="dxa"/>
            <w:tcBorders>
              <w:top w:val="nil"/>
              <w:bottom w:val="single" w:color="auto" w:sz="4" w:space="0"/>
            </w:tcBorders>
            <w:noWrap w:val="0"/>
            <w:vAlign w:val="center"/>
          </w:tcPr>
          <w:p w14:paraId="2EB31993">
            <w:pPr>
              <w:spacing w:line="520" w:lineRule="exact"/>
              <w:jc w:val="center"/>
              <w:rPr>
                <w:rFonts w:hint="default" w:eastAsia="宋体"/>
                <w:lang w:val="en-US" w:eastAsia="zh-CN"/>
              </w:rPr>
            </w:pPr>
            <w:r>
              <w:rPr>
                <w:rFonts w:hint="eastAsia"/>
                <w:lang w:val="en-US" w:eastAsia="zh-CN"/>
              </w:rPr>
              <w:t>3242503213</w:t>
            </w:r>
          </w:p>
        </w:tc>
        <w:tc>
          <w:tcPr>
            <w:tcW w:w="1247" w:type="dxa"/>
            <w:tcBorders>
              <w:bottom w:val="single" w:color="auto" w:sz="4" w:space="0"/>
            </w:tcBorders>
            <w:noWrap w:val="0"/>
            <w:vAlign w:val="center"/>
          </w:tcPr>
          <w:p w14:paraId="32AA7BE4">
            <w:pPr>
              <w:spacing w:line="520" w:lineRule="exact"/>
              <w:jc w:val="center"/>
              <w:rPr>
                <w:rFonts w:hint="default" w:eastAsia="宋体"/>
                <w:lang w:val="en-US" w:eastAsia="zh-CN"/>
              </w:rPr>
            </w:pPr>
            <w:r>
              <w:rPr>
                <w:rFonts w:hint="eastAsia"/>
                <w:lang w:val="en-US" w:eastAsia="zh-CN"/>
              </w:rPr>
              <w:t>15208641134</w:t>
            </w:r>
          </w:p>
        </w:tc>
        <w:tc>
          <w:tcPr>
            <w:tcW w:w="2684" w:type="dxa"/>
            <w:tcBorders>
              <w:bottom w:val="single" w:color="auto" w:sz="4" w:space="0"/>
            </w:tcBorders>
            <w:noWrap w:val="0"/>
            <w:vAlign w:val="center"/>
          </w:tcPr>
          <w:p w14:paraId="6F392ECA">
            <w:pPr>
              <w:spacing w:line="520" w:lineRule="exact"/>
              <w:jc w:val="center"/>
              <w:rPr>
                <w:rFonts w:hint="default" w:eastAsia="宋体"/>
                <w:lang w:val="en-US" w:eastAsia="zh-CN"/>
              </w:rPr>
            </w:pPr>
            <w:r>
              <w:rPr>
                <w:rFonts w:hint="eastAsia"/>
                <w:lang w:val="en-US" w:eastAsia="zh-CN"/>
              </w:rPr>
              <w:t>3316649413@qq.com</w:t>
            </w:r>
          </w:p>
        </w:tc>
      </w:tr>
      <w:tr w14:paraId="7E73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restart"/>
            <w:noWrap w:val="0"/>
            <w:textDirection w:val="tbRlV"/>
            <w:vAlign w:val="center"/>
          </w:tcPr>
          <w:p w14:paraId="6C63A1C8">
            <w:pPr>
              <w:spacing w:line="520" w:lineRule="exact"/>
              <w:ind w:left="113" w:right="113"/>
              <w:jc w:val="center"/>
              <w:rPr>
                <w:rFonts w:hint="eastAsia" w:ascii="黑体" w:hAnsi="黑体" w:eastAsia="黑体"/>
              </w:rPr>
            </w:pPr>
            <w:r>
              <w:rPr>
                <w:rFonts w:hint="eastAsia" w:ascii="黑体" w:hAnsi="黑体" w:eastAsia="黑体"/>
              </w:rPr>
              <w:t>项目组成员</w:t>
            </w:r>
          </w:p>
        </w:tc>
        <w:tc>
          <w:tcPr>
            <w:tcW w:w="1332" w:type="dxa"/>
            <w:tcBorders>
              <w:top w:val="single" w:color="auto" w:sz="4" w:space="0"/>
              <w:bottom w:val="single" w:color="auto" w:sz="4" w:space="0"/>
            </w:tcBorders>
            <w:noWrap w:val="0"/>
            <w:vAlign w:val="center"/>
          </w:tcPr>
          <w:p w14:paraId="3D32B5C9">
            <w:pPr>
              <w:spacing w:line="520" w:lineRule="exact"/>
              <w:jc w:val="center"/>
              <w:rPr>
                <w:rFonts w:hint="default" w:eastAsia="宋体"/>
                <w:lang w:val="en-US" w:eastAsia="zh-CN"/>
              </w:rPr>
            </w:pPr>
            <w:r>
              <w:rPr>
                <w:rFonts w:hint="eastAsia"/>
                <w:lang w:val="en-US" w:eastAsia="zh-CN"/>
              </w:rPr>
              <w:t>林志伟</w:t>
            </w:r>
          </w:p>
        </w:tc>
        <w:tc>
          <w:tcPr>
            <w:tcW w:w="563" w:type="dxa"/>
            <w:tcBorders>
              <w:top w:val="single" w:color="auto" w:sz="4" w:space="0"/>
              <w:bottom w:val="single" w:color="auto" w:sz="4" w:space="0"/>
            </w:tcBorders>
            <w:noWrap w:val="0"/>
            <w:vAlign w:val="center"/>
          </w:tcPr>
          <w:p w14:paraId="1AB02DEE">
            <w:pPr>
              <w:spacing w:line="520" w:lineRule="exact"/>
              <w:jc w:val="center"/>
              <w:rPr>
                <w:rFonts w:hint="default" w:eastAsia="宋体"/>
                <w:lang w:val="en-US" w:eastAsia="zh-CN"/>
              </w:rPr>
            </w:pPr>
            <w:r>
              <w:rPr>
                <w:rFonts w:hint="eastAsia"/>
                <w:lang w:val="en-US" w:eastAsia="zh-CN"/>
              </w:rPr>
              <w:t>2024</w:t>
            </w:r>
          </w:p>
        </w:tc>
        <w:tc>
          <w:tcPr>
            <w:tcW w:w="1293" w:type="dxa"/>
            <w:tcBorders>
              <w:top w:val="single" w:color="auto" w:sz="4" w:space="0"/>
              <w:bottom w:val="single" w:color="auto" w:sz="4" w:space="0"/>
            </w:tcBorders>
            <w:noWrap w:val="0"/>
            <w:vAlign w:val="center"/>
          </w:tcPr>
          <w:p w14:paraId="35FC5B82">
            <w:pPr>
              <w:spacing w:line="520" w:lineRule="exact"/>
              <w:jc w:val="center"/>
              <w:rPr>
                <w:rFonts w:hint="eastAsia"/>
              </w:rPr>
            </w:pPr>
            <w:r>
              <w:rPr>
                <w:rFonts w:hint="eastAsia"/>
                <w:lang w:val="en-US" w:eastAsia="zh-CN"/>
              </w:rPr>
              <w:t>计算机与大数据</w:t>
            </w:r>
          </w:p>
        </w:tc>
        <w:tc>
          <w:tcPr>
            <w:tcW w:w="1705" w:type="dxa"/>
            <w:tcBorders>
              <w:top w:val="single" w:color="auto" w:sz="4" w:space="0"/>
              <w:bottom w:val="single" w:color="auto" w:sz="4" w:space="0"/>
            </w:tcBorders>
            <w:noWrap w:val="0"/>
            <w:vAlign w:val="center"/>
          </w:tcPr>
          <w:p w14:paraId="71F68E86">
            <w:pPr>
              <w:spacing w:line="520" w:lineRule="exact"/>
              <w:jc w:val="center"/>
              <w:rPr>
                <w:rFonts w:hint="default"/>
                <w:lang w:val="en-US"/>
              </w:rPr>
            </w:pPr>
            <w:r>
              <w:rPr>
                <w:rFonts w:hint="eastAsia"/>
                <w:lang w:val="en-US" w:eastAsia="zh-CN"/>
              </w:rPr>
              <w:t>3242503238</w:t>
            </w:r>
          </w:p>
        </w:tc>
        <w:tc>
          <w:tcPr>
            <w:tcW w:w="1247" w:type="dxa"/>
            <w:tcBorders>
              <w:top w:val="single" w:color="auto" w:sz="4" w:space="0"/>
              <w:bottom w:val="single" w:color="auto" w:sz="4" w:space="0"/>
            </w:tcBorders>
            <w:noWrap w:val="0"/>
            <w:vAlign w:val="center"/>
          </w:tcPr>
          <w:p w14:paraId="6FFC20A8">
            <w:pPr>
              <w:spacing w:line="520" w:lineRule="exact"/>
              <w:jc w:val="center"/>
              <w:rPr>
                <w:rFonts w:hint="eastAsia"/>
              </w:rPr>
            </w:pPr>
            <w:r>
              <w:rPr>
                <w:rFonts w:hint="eastAsia"/>
              </w:rPr>
              <w:t>17663953871</w:t>
            </w:r>
          </w:p>
        </w:tc>
        <w:tc>
          <w:tcPr>
            <w:tcW w:w="2684" w:type="dxa"/>
            <w:tcBorders>
              <w:top w:val="single" w:color="auto" w:sz="4" w:space="0"/>
              <w:bottom w:val="single" w:color="auto" w:sz="4" w:space="0"/>
            </w:tcBorders>
            <w:noWrap w:val="0"/>
            <w:vAlign w:val="center"/>
          </w:tcPr>
          <w:p w14:paraId="6390B5FD">
            <w:pPr>
              <w:spacing w:line="520" w:lineRule="exact"/>
              <w:jc w:val="center"/>
              <w:rPr>
                <w:rFonts w:hint="eastAsia"/>
              </w:rPr>
            </w:pPr>
            <w:r>
              <w:rPr>
                <w:rFonts w:hint="eastAsia"/>
              </w:rPr>
              <w:t>2129434060@qq.com</w:t>
            </w:r>
          </w:p>
        </w:tc>
      </w:tr>
      <w:tr w14:paraId="1903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3FEA1749">
            <w:pPr>
              <w:spacing w:line="520" w:lineRule="exact"/>
              <w:ind w:left="113" w:right="113"/>
              <w:jc w:val="center"/>
              <w:rPr>
                <w:rFonts w:hint="eastAsia" w:ascii="黑体" w:hAnsi="黑体" w:eastAsia="黑体"/>
              </w:rPr>
            </w:pPr>
          </w:p>
        </w:tc>
        <w:tc>
          <w:tcPr>
            <w:tcW w:w="1332" w:type="dxa"/>
            <w:tcBorders>
              <w:top w:val="single" w:color="auto" w:sz="4" w:space="0"/>
              <w:bottom w:val="single" w:color="auto" w:sz="4" w:space="0"/>
            </w:tcBorders>
            <w:noWrap w:val="0"/>
            <w:vAlign w:val="center"/>
          </w:tcPr>
          <w:p w14:paraId="4A61544D">
            <w:pPr>
              <w:spacing w:line="520" w:lineRule="exact"/>
              <w:jc w:val="center"/>
              <w:rPr>
                <w:rFonts w:hint="default" w:eastAsia="宋体"/>
                <w:lang w:val="en-US" w:eastAsia="zh-CN"/>
              </w:rPr>
            </w:pPr>
            <w:r>
              <w:rPr>
                <w:rFonts w:hint="eastAsia"/>
                <w:lang w:val="en-US" w:eastAsia="zh-CN"/>
              </w:rPr>
              <w:t>仝浩平</w:t>
            </w:r>
          </w:p>
        </w:tc>
        <w:tc>
          <w:tcPr>
            <w:tcW w:w="563" w:type="dxa"/>
            <w:tcBorders>
              <w:top w:val="single" w:color="auto" w:sz="4" w:space="0"/>
              <w:bottom w:val="single" w:color="auto" w:sz="4" w:space="0"/>
            </w:tcBorders>
            <w:noWrap w:val="0"/>
            <w:vAlign w:val="center"/>
          </w:tcPr>
          <w:p w14:paraId="413821D0">
            <w:pPr>
              <w:spacing w:line="520" w:lineRule="exact"/>
              <w:jc w:val="center"/>
              <w:rPr>
                <w:rFonts w:hint="default" w:eastAsia="宋体"/>
                <w:lang w:val="en-US" w:eastAsia="zh-CN"/>
              </w:rPr>
            </w:pPr>
            <w:r>
              <w:rPr>
                <w:rFonts w:hint="eastAsia"/>
                <w:lang w:val="en-US" w:eastAsia="zh-CN"/>
              </w:rPr>
              <w:t>2024</w:t>
            </w:r>
          </w:p>
        </w:tc>
        <w:tc>
          <w:tcPr>
            <w:tcW w:w="1293" w:type="dxa"/>
            <w:tcBorders>
              <w:top w:val="single" w:color="auto" w:sz="4" w:space="0"/>
              <w:bottom w:val="single" w:color="auto" w:sz="4" w:space="0"/>
            </w:tcBorders>
            <w:noWrap w:val="0"/>
            <w:vAlign w:val="center"/>
          </w:tcPr>
          <w:p w14:paraId="0182FC7F">
            <w:pPr>
              <w:spacing w:line="520" w:lineRule="exact"/>
              <w:jc w:val="center"/>
              <w:rPr>
                <w:rFonts w:hint="eastAsia"/>
              </w:rPr>
            </w:pPr>
            <w:r>
              <w:rPr>
                <w:rFonts w:hint="eastAsia"/>
                <w:lang w:val="en-US" w:eastAsia="zh-CN"/>
              </w:rPr>
              <w:t>计算机与大数据</w:t>
            </w:r>
          </w:p>
        </w:tc>
        <w:tc>
          <w:tcPr>
            <w:tcW w:w="1705" w:type="dxa"/>
            <w:tcBorders>
              <w:top w:val="single" w:color="auto" w:sz="4" w:space="0"/>
              <w:bottom w:val="single" w:color="auto" w:sz="4" w:space="0"/>
            </w:tcBorders>
            <w:noWrap w:val="0"/>
            <w:vAlign w:val="center"/>
          </w:tcPr>
          <w:p w14:paraId="34FC517A">
            <w:pPr>
              <w:spacing w:line="520" w:lineRule="exact"/>
              <w:jc w:val="center"/>
              <w:rPr>
                <w:rFonts w:hint="eastAsia"/>
              </w:rPr>
            </w:pPr>
            <w:r>
              <w:rPr>
                <w:rFonts w:hint="eastAsia"/>
                <w:lang w:val="en-US" w:eastAsia="zh-CN"/>
              </w:rPr>
              <w:t xml:space="preserve"> </w:t>
            </w:r>
            <w:r>
              <w:rPr>
                <w:rFonts w:hint="eastAsia"/>
              </w:rPr>
              <w:t>3242503146</w:t>
            </w:r>
            <w:r>
              <w:rPr>
                <w:rFonts w:hint="eastAsia"/>
              </w:rPr>
              <w:tab/>
            </w:r>
          </w:p>
        </w:tc>
        <w:tc>
          <w:tcPr>
            <w:tcW w:w="1247" w:type="dxa"/>
            <w:tcBorders>
              <w:top w:val="single" w:color="auto" w:sz="4" w:space="0"/>
              <w:bottom w:val="single" w:color="auto" w:sz="4" w:space="0"/>
            </w:tcBorders>
            <w:noWrap w:val="0"/>
            <w:vAlign w:val="center"/>
          </w:tcPr>
          <w:p w14:paraId="40A0C259">
            <w:pPr>
              <w:spacing w:line="520" w:lineRule="exact"/>
              <w:jc w:val="center"/>
              <w:rPr>
                <w:rFonts w:hint="eastAsia"/>
              </w:rPr>
            </w:pPr>
            <w:r>
              <w:rPr>
                <w:rFonts w:hint="eastAsia"/>
              </w:rPr>
              <w:t>15974843112</w:t>
            </w:r>
            <w:r>
              <w:rPr>
                <w:rFonts w:hint="eastAsia"/>
              </w:rPr>
              <w:tab/>
            </w:r>
          </w:p>
        </w:tc>
        <w:tc>
          <w:tcPr>
            <w:tcW w:w="2684" w:type="dxa"/>
            <w:tcBorders>
              <w:top w:val="single" w:color="auto" w:sz="4" w:space="0"/>
              <w:bottom w:val="single" w:color="auto" w:sz="4" w:space="0"/>
            </w:tcBorders>
            <w:noWrap w:val="0"/>
            <w:vAlign w:val="center"/>
          </w:tcPr>
          <w:p w14:paraId="47CE0CC3">
            <w:pPr>
              <w:spacing w:line="520" w:lineRule="exact"/>
              <w:jc w:val="center"/>
              <w:rPr>
                <w:rFonts w:hint="eastAsia"/>
              </w:rPr>
            </w:pPr>
            <w:r>
              <w:rPr>
                <w:rFonts w:hint="eastAsia"/>
              </w:rPr>
              <w:t>2146131547@qq.com</w:t>
            </w:r>
          </w:p>
        </w:tc>
      </w:tr>
      <w:tr w14:paraId="0C9A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61DDACEA">
            <w:pPr>
              <w:spacing w:line="520" w:lineRule="exact"/>
              <w:ind w:left="113" w:right="113"/>
              <w:jc w:val="center"/>
              <w:rPr>
                <w:rFonts w:hint="eastAsia" w:ascii="黑体" w:hAnsi="黑体" w:eastAsia="黑体"/>
              </w:rPr>
            </w:pPr>
          </w:p>
        </w:tc>
        <w:tc>
          <w:tcPr>
            <w:tcW w:w="1332" w:type="dxa"/>
            <w:tcBorders>
              <w:top w:val="single" w:color="auto" w:sz="4" w:space="0"/>
              <w:bottom w:val="single" w:color="auto" w:sz="4" w:space="0"/>
            </w:tcBorders>
            <w:noWrap w:val="0"/>
            <w:vAlign w:val="center"/>
          </w:tcPr>
          <w:p w14:paraId="08EB60BC">
            <w:pPr>
              <w:spacing w:line="520" w:lineRule="exact"/>
              <w:jc w:val="center"/>
              <w:rPr>
                <w:rFonts w:hint="default" w:eastAsia="宋体"/>
                <w:lang w:val="en-US" w:eastAsia="zh-CN"/>
              </w:rPr>
            </w:pPr>
            <w:r>
              <w:rPr>
                <w:rFonts w:hint="eastAsia"/>
                <w:lang w:val="en-US" w:eastAsia="zh-CN"/>
              </w:rPr>
              <w:t>姚思涵</w:t>
            </w:r>
          </w:p>
        </w:tc>
        <w:tc>
          <w:tcPr>
            <w:tcW w:w="563" w:type="dxa"/>
            <w:tcBorders>
              <w:top w:val="single" w:color="auto" w:sz="4" w:space="0"/>
              <w:bottom w:val="single" w:color="auto" w:sz="4" w:space="0"/>
            </w:tcBorders>
            <w:noWrap w:val="0"/>
            <w:vAlign w:val="center"/>
          </w:tcPr>
          <w:p w14:paraId="2BFD9A79">
            <w:pPr>
              <w:spacing w:line="520" w:lineRule="exact"/>
              <w:jc w:val="center"/>
              <w:rPr>
                <w:rFonts w:hint="default" w:eastAsia="宋体"/>
                <w:lang w:val="en-US" w:eastAsia="zh-CN"/>
              </w:rPr>
            </w:pPr>
            <w:r>
              <w:rPr>
                <w:rFonts w:hint="eastAsia"/>
                <w:lang w:val="en-US" w:eastAsia="zh-CN"/>
              </w:rPr>
              <w:t>2024</w:t>
            </w:r>
          </w:p>
        </w:tc>
        <w:tc>
          <w:tcPr>
            <w:tcW w:w="1293" w:type="dxa"/>
            <w:tcBorders>
              <w:top w:val="single" w:color="auto" w:sz="4" w:space="0"/>
              <w:bottom w:val="single" w:color="auto" w:sz="4" w:space="0"/>
            </w:tcBorders>
            <w:noWrap w:val="0"/>
            <w:vAlign w:val="center"/>
          </w:tcPr>
          <w:p w14:paraId="433215E5">
            <w:pPr>
              <w:spacing w:line="520" w:lineRule="exact"/>
              <w:jc w:val="center"/>
              <w:rPr>
                <w:rFonts w:hint="eastAsia"/>
              </w:rPr>
            </w:pPr>
            <w:r>
              <w:rPr>
                <w:rFonts w:hint="eastAsia"/>
                <w:lang w:val="en-US" w:eastAsia="zh-CN"/>
              </w:rPr>
              <w:t>计算机与大数据</w:t>
            </w:r>
          </w:p>
        </w:tc>
        <w:tc>
          <w:tcPr>
            <w:tcW w:w="1705" w:type="dxa"/>
            <w:tcBorders>
              <w:top w:val="single" w:color="auto" w:sz="4" w:space="0"/>
              <w:bottom w:val="single" w:color="auto" w:sz="4" w:space="0"/>
            </w:tcBorders>
            <w:noWrap w:val="0"/>
            <w:vAlign w:val="center"/>
          </w:tcPr>
          <w:p w14:paraId="13355F9E">
            <w:pPr>
              <w:spacing w:line="520" w:lineRule="exact"/>
              <w:jc w:val="center"/>
              <w:rPr>
                <w:rFonts w:hint="eastAsia"/>
              </w:rPr>
            </w:pPr>
            <w:r>
              <w:rPr>
                <w:rFonts w:hint="eastAsia"/>
              </w:rPr>
              <w:t>3242503135</w:t>
            </w:r>
          </w:p>
        </w:tc>
        <w:tc>
          <w:tcPr>
            <w:tcW w:w="1247" w:type="dxa"/>
            <w:tcBorders>
              <w:top w:val="single" w:color="auto" w:sz="4" w:space="0"/>
              <w:bottom w:val="single" w:color="auto" w:sz="4" w:space="0"/>
            </w:tcBorders>
            <w:noWrap w:val="0"/>
            <w:vAlign w:val="center"/>
          </w:tcPr>
          <w:p w14:paraId="2B675A7F">
            <w:pPr>
              <w:spacing w:line="520" w:lineRule="exact"/>
              <w:jc w:val="center"/>
              <w:rPr>
                <w:rFonts w:hint="eastAsia"/>
              </w:rPr>
            </w:pPr>
            <w:r>
              <w:rPr>
                <w:rFonts w:hint="eastAsia"/>
              </w:rPr>
              <w:t>18859933573</w:t>
            </w:r>
          </w:p>
        </w:tc>
        <w:tc>
          <w:tcPr>
            <w:tcW w:w="2684" w:type="dxa"/>
            <w:tcBorders>
              <w:top w:val="single" w:color="auto" w:sz="4" w:space="0"/>
              <w:bottom w:val="single" w:color="auto" w:sz="4" w:space="0"/>
            </w:tcBorders>
            <w:noWrap w:val="0"/>
            <w:vAlign w:val="center"/>
          </w:tcPr>
          <w:p w14:paraId="35D8F71E">
            <w:pPr>
              <w:spacing w:line="520" w:lineRule="exact"/>
              <w:jc w:val="center"/>
              <w:rPr>
                <w:rFonts w:hint="eastAsia"/>
              </w:rPr>
            </w:pPr>
            <w:r>
              <w:rPr>
                <w:rFonts w:hint="eastAsia"/>
              </w:rPr>
              <w:t>2150172085@qq.com</w:t>
            </w:r>
          </w:p>
        </w:tc>
      </w:tr>
      <w:tr w14:paraId="3A95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648" w:type="dxa"/>
            <w:vMerge w:val="continue"/>
            <w:noWrap w:val="0"/>
            <w:textDirection w:val="tbRlV"/>
            <w:vAlign w:val="center"/>
          </w:tcPr>
          <w:p w14:paraId="188A152C">
            <w:pPr>
              <w:spacing w:line="520" w:lineRule="exact"/>
              <w:ind w:left="113" w:right="113"/>
              <w:jc w:val="center"/>
              <w:rPr>
                <w:rFonts w:hint="eastAsia" w:ascii="黑体" w:hAnsi="黑体" w:eastAsia="黑体"/>
              </w:rPr>
            </w:pPr>
          </w:p>
        </w:tc>
        <w:tc>
          <w:tcPr>
            <w:tcW w:w="1332" w:type="dxa"/>
            <w:tcBorders>
              <w:top w:val="single" w:color="auto" w:sz="4" w:space="0"/>
              <w:bottom w:val="single" w:color="auto" w:sz="4" w:space="0"/>
            </w:tcBorders>
            <w:noWrap w:val="0"/>
            <w:vAlign w:val="center"/>
          </w:tcPr>
          <w:p w14:paraId="0D601DFF">
            <w:pPr>
              <w:spacing w:line="520" w:lineRule="exact"/>
              <w:jc w:val="center"/>
              <w:rPr>
                <w:rFonts w:hint="default" w:eastAsia="宋体"/>
                <w:lang w:val="en-US" w:eastAsia="zh-CN"/>
              </w:rPr>
            </w:pPr>
            <w:r>
              <w:rPr>
                <w:rFonts w:hint="eastAsia"/>
                <w:lang w:val="en-US" w:eastAsia="zh-CN"/>
              </w:rPr>
              <w:t>陈可欣</w:t>
            </w:r>
          </w:p>
        </w:tc>
        <w:tc>
          <w:tcPr>
            <w:tcW w:w="563" w:type="dxa"/>
            <w:tcBorders>
              <w:top w:val="single" w:color="auto" w:sz="4" w:space="0"/>
              <w:bottom w:val="single" w:color="auto" w:sz="4" w:space="0"/>
            </w:tcBorders>
            <w:noWrap w:val="0"/>
            <w:vAlign w:val="center"/>
          </w:tcPr>
          <w:p w14:paraId="5FB2B0E9">
            <w:pPr>
              <w:spacing w:line="520" w:lineRule="exact"/>
              <w:jc w:val="center"/>
              <w:rPr>
                <w:rFonts w:hint="default" w:eastAsia="宋体"/>
                <w:lang w:val="en-US" w:eastAsia="zh-CN"/>
              </w:rPr>
            </w:pPr>
            <w:r>
              <w:rPr>
                <w:rFonts w:hint="eastAsia"/>
                <w:lang w:val="en-US" w:eastAsia="zh-CN"/>
              </w:rPr>
              <w:t>2024</w:t>
            </w:r>
          </w:p>
        </w:tc>
        <w:tc>
          <w:tcPr>
            <w:tcW w:w="1293" w:type="dxa"/>
            <w:tcBorders>
              <w:top w:val="single" w:color="auto" w:sz="4" w:space="0"/>
              <w:bottom w:val="single" w:color="auto" w:sz="4" w:space="0"/>
            </w:tcBorders>
            <w:noWrap w:val="0"/>
            <w:vAlign w:val="center"/>
          </w:tcPr>
          <w:p w14:paraId="5FF9611C">
            <w:pPr>
              <w:spacing w:line="520" w:lineRule="exact"/>
              <w:jc w:val="center"/>
              <w:rPr>
                <w:rFonts w:hint="eastAsia"/>
              </w:rPr>
            </w:pPr>
            <w:r>
              <w:rPr>
                <w:rFonts w:hint="eastAsia"/>
                <w:lang w:val="en-US" w:eastAsia="zh-CN"/>
              </w:rPr>
              <w:t>计算机与大数据</w:t>
            </w:r>
          </w:p>
        </w:tc>
        <w:tc>
          <w:tcPr>
            <w:tcW w:w="1705" w:type="dxa"/>
            <w:tcBorders>
              <w:top w:val="single" w:color="auto" w:sz="4" w:space="0"/>
              <w:bottom w:val="single" w:color="auto" w:sz="4" w:space="0"/>
            </w:tcBorders>
            <w:noWrap w:val="0"/>
            <w:vAlign w:val="center"/>
          </w:tcPr>
          <w:p w14:paraId="65E0EBE4">
            <w:pPr>
              <w:spacing w:line="520" w:lineRule="exact"/>
              <w:jc w:val="center"/>
              <w:rPr>
                <w:rFonts w:hint="eastAsia"/>
              </w:rPr>
            </w:pPr>
            <w:r>
              <w:rPr>
                <w:rFonts w:hint="eastAsia"/>
                <w:lang w:val="en-US" w:eastAsia="zh-CN"/>
              </w:rPr>
              <w:t>3</w:t>
            </w:r>
            <w:r>
              <w:rPr>
                <w:rFonts w:hint="eastAsia"/>
              </w:rPr>
              <w:t xml:space="preserve">242503230 </w:t>
            </w:r>
          </w:p>
        </w:tc>
        <w:tc>
          <w:tcPr>
            <w:tcW w:w="1247" w:type="dxa"/>
            <w:tcBorders>
              <w:top w:val="single" w:color="auto" w:sz="4" w:space="0"/>
              <w:bottom w:val="single" w:color="auto" w:sz="4" w:space="0"/>
            </w:tcBorders>
            <w:noWrap w:val="0"/>
            <w:vAlign w:val="center"/>
          </w:tcPr>
          <w:p w14:paraId="53028C52">
            <w:pPr>
              <w:spacing w:line="520" w:lineRule="exact"/>
              <w:jc w:val="center"/>
              <w:rPr>
                <w:rFonts w:hint="eastAsia"/>
              </w:rPr>
            </w:pPr>
            <w:r>
              <w:rPr>
                <w:rFonts w:hint="eastAsia"/>
              </w:rPr>
              <w:t xml:space="preserve">18108079379 </w:t>
            </w:r>
          </w:p>
        </w:tc>
        <w:tc>
          <w:tcPr>
            <w:tcW w:w="2684" w:type="dxa"/>
            <w:tcBorders>
              <w:top w:val="single" w:color="auto" w:sz="4" w:space="0"/>
              <w:bottom w:val="single" w:color="auto" w:sz="4" w:space="0"/>
            </w:tcBorders>
            <w:noWrap w:val="0"/>
            <w:vAlign w:val="center"/>
          </w:tcPr>
          <w:p w14:paraId="13E7B010">
            <w:pPr>
              <w:spacing w:line="520" w:lineRule="exact"/>
              <w:jc w:val="center"/>
              <w:rPr>
                <w:rFonts w:hint="eastAsia"/>
              </w:rPr>
            </w:pPr>
            <w:r>
              <w:rPr>
                <w:rFonts w:hint="eastAsia"/>
              </w:rPr>
              <w:t>3239580096@qq.com</w:t>
            </w:r>
          </w:p>
        </w:tc>
      </w:tr>
      <w:tr w14:paraId="7066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48" w:type="dxa"/>
            <w:vMerge w:val="restart"/>
            <w:noWrap w:val="0"/>
            <w:textDirection w:val="tbRlV"/>
            <w:vAlign w:val="center"/>
          </w:tcPr>
          <w:p w14:paraId="7DD6E3B0">
            <w:pPr>
              <w:spacing w:line="520" w:lineRule="exact"/>
              <w:ind w:left="113" w:right="113"/>
              <w:jc w:val="center"/>
              <w:rPr>
                <w:rFonts w:hint="eastAsia" w:ascii="黑体" w:hAnsi="黑体" w:eastAsia="黑体"/>
              </w:rPr>
            </w:pPr>
            <w:r>
              <w:rPr>
                <w:rFonts w:hint="eastAsia" w:ascii="黑体" w:hAnsi="黑体" w:eastAsia="黑体"/>
              </w:rPr>
              <w:t>指导教师</w:t>
            </w:r>
          </w:p>
        </w:tc>
        <w:tc>
          <w:tcPr>
            <w:tcW w:w="1332" w:type="dxa"/>
            <w:tcBorders>
              <w:top w:val="single" w:color="auto" w:sz="4" w:space="0"/>
              <w:bottom w:val="single" w:color="auto" w:sz="4" w:space="0"/>
            </w:tcBorders>
            <w:noWrap w:val="0"/>
            <w:vAlign w:val="center"/>
          </w:tcPr>
          <w:p w14:paraId="6124712B">
            <w:pPr>
              <w:spacing w:line="520" w:lineRule="exact"/>
              <w:jc w:val="center"/>
              <w:rPr>
                <w:rFonts w:hint="eastAsia" w:ascii="黑体" w:hAnsi="黑体" w:eastAsia="黑体"/>
              </w:rPr>
            </w:pPr>
            <w:r>
              <w:rPr>
                <w:rFonts w:hint="eastAsia" w:ascii="黑体" w:hAnsi="黑体" w:eastAsia="黑体"/>
              </w:rPr>
              <w:t>姓名</w:t>
            </w:r>
          </w:p>
        </w:tc>
        <w:tc>
          <w:tcPr>
            <w:tcW w:w="3561" w:type="dxa"/>
            <w:gridSpan w:val="3"/>
            <w:tcBorders>
              <w:top w:val="single" w:color="auto" w:sz="4" w:space="0"/>
              <w:bottom w:val="single" w:color="auto" w:sz="4" w:space="0"/>
            </w:tcBorders>
            <w:noWrap w:val="0"/>
            <w:vAlign w:val="center"/>
          </w:tcPr>
          <w:p w14:paraId="6C6F8900">
            <w:pPr>
              <w:spacing w:line="520" w:lineRule="exact"/>
              <w:jc w:val="center"/>
              <w:rPr>
                <w:rFonts w:hint="eastAsia"/>
              </w:rPr>
            </w:pPr>
            <w:r>
              <w:rPr>
                <w:rFonts w:hint="eastAsia"/>
              </w:rPr>
              <w:t>雷进宇</w:t>
            </w:r>
          </w:p>
        </w:tc>
        <w:tc>
          <w:tcPr>
            <w:tcW w:w="1247" w:type="dxa"/>
            <w:tcBorders>
              <w:top w:val="single" w:color="auto" w:sz="4" w:space="0"/>
              <w:bottom w:val="single" w:color="auto" w:sz="4" w:space="0"/>
            </w:tcBorders>
            <w:noWrap w:val="0"/>
            <w:vAlign w:val="center"/>
          </w:tcPr>
          <w:p w14:paraId="59BAFC9E">
            <w:pPr>
              <w:spacing w:line="520" w:lineRule="exact"/>
              <w:jc w:val="center"/>
              <w:rPr>
                <w:rFonts w:hint="eastAsia" w:ascii="黑体" w:hAnsi="黑体" w:eastAsia="黑体"/>
              </w:rPr>
            </w:pPr>
            <w:r>
              <w:rPr>
                <w:rFonts w:hint="eastAsia" w:ascii="黑体" w:hAnsi="黑体" w:eastAsia="黑体"/>
              </w:rPr>
              <w:t>职务/职称</w:t>
            </w:r>
          </w:p>
        </w:tc>
        <w:tc>
          <w:tcPr>
            <w:tcW w:w="2684" w:type="dxa"/>
            <w:tcBorders>
              <w:top w:val="single" w:color="auto" w:sz="4" w:space="0"/>
              <w:bottom w:val="single" w:color="auto" w:sz="4" w:space="0"/>
            </w:tcBorders>
            <w:noWrap w:val="0"/>
            <w:vAlign w:val="center"/>
          </w:tcPr>
          <w:p w14:paraId="3A9B930F">
            <w:pPr>
              <w:spacing w:line="520" w:lineRule="exact"/>
              <w:jc w:val="center"/>
              <w:rPr>
                <w:rFonts w:hint="eastAsia"/>
              </w:rPr>
            </w:pPr>
            <w:r>
              <w:rPr>
                <w:rFonts w:hint="eastAsia"/>
              </w:rPr>
              <w:t>副教授</w:t>
            </w:r>
          </w:p>
        </w:tc>
      </w:tr>
      <w:tr w14:paraId="0A6F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48" w:type="dxa"/>
            <w:vMerge w:val="continue"/>
            <w:noWrap w:val="0"/>
            <w:vAlign w:val="center"/>
          </w:tcPr>
          <w:p w14:paraId="7FEE7E28">
            <w:pPr>
              <w:spacing w:line="520" w:lineRule="exact"/>
              <w:jc w:val="center"/>
              <w:rPr>
                <w:rFonts w:hint="eastAsia" w:ascii="黑体" w:hAnsi="黑体" w:eastAsia="黑体"/>
              </w:rPr>
            </w:pPr>
          </w:p>
        </w:tc>
        <w:tc>
          <w:tcPr>
            <w:tcW w:w="1332" w:type="dxa"/>
            <w:tcBorders>
              <w:top w:val="single" w:color="auto" w:sz="4" w:space="0"/>
              <w:bottom w:val="single" w:color="auto" w:sz="4" w:space="0"/>
            </w:tcBorders>
            <w:noWrap w:val="0"/>
            <w:vAlign w:val="center"/>
          </w:tcPr>
          <w:p w14:paraId="3A1649C8">
            <w:pPr>
              <w:spacing w:line="520" w:lineRule="exact"/>
              <w:jc w:val="center"/>
              <w:rPr>
                <w:rFonts w:hint="eastAsia" w:ascii="黑体" w:hAnsi="黑体" w:eastAsia="黑体"/>
              </w:rPr>
            </w:pPr>
            <w:r>
              <w:rPr>
                <w:rFonts w:hint="eastAsia" w:ascii="黑体" w:hAnsi="黑体" w:eastAsia="黑体"/>
              </w:rPr>
              <w:t>所在单位</w:t>
            </w:r>
          </w:p>
        </w:tc>
        <w:tc>
          <w:tcPr>
            <w:tcW w:w="7492" w:type="dxa"/>
            <w:gridSpan w:val="5"/>
            <w:tcBorders>
              <w:top w:val="single" w:color="auto" w:sz="4" w:space="0"/>
              <w:bottom w:val="single" w:color="auto" w:sz="4" w:space="0"/>
            </w:tcBorders>
            <w:noWrap w:val="0"/>
            <w:vAlign w:val="center"/>
          </w:tcPr>
          <w:p w14:paraId="20CCF0E7">
            <w:pPr>
              <w:spacing w:line="520" w:lineRule="exact"/>
              <w:jc w:val="center"/>
              <w:rPr>
                <w:rFonts w:hint="default" w:eastAsia="宋体"/>
                <w:lang w:val="en-US" w:eastAsia="zh-CN"/>
              </w:rPr>
            </w:pPr>
            <w:r>
              <w:rPr>
                <w:rFonts w:hint="eastAsia"/>
              </w:rPr>
              <w:t>闽江学院</w:t>
            </w:r>
            <w:r>
              <w:rPr>
                <w:rFonts w:hint="eastAsia"/>
                <w:lang w:val="en-US" w:eastAsia="zh-CN"/>
              </w:rPr>
              <w:t>计算机与大数据学院</w:t>
            </w:r>
          </w:p>
        </w:tc>
      </w:tr>
      <w:tr w14:paraId="4AF4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continue"/>
            <w:noWrap w:val="0"/>
            <w:textDirection w:val="tbRlV"/>
            <w:vAlign w:val="center"/>
          </w:tcPr>
          <w:p w14:paraId="1F148B7B">
            <w:pPr>
              <w:spacing w:line="520" w:lineRule="exact"/>
              <w:ind w:left="113" w:right="113"/>
              <w:jc w:val="center"/>
              <w:rPr>
                <w:rFonts w:hint="eastAsia"/>
              </w:rPr>
            </w:pPr>
          </w:p>
        </w:tc>
        <w:tc>
          <w:tcPr>
            <w:tcW w:w="1332" w:type="dxa"/>
            <w:tcBorders>
              <w:top w:val="single" w:color="auto" w:sz="4" w:space="0"/>
              <w:bottom w:val="single" w:color="auto" w:sz="4" w:space="0"/>
            </w:tcBorders>
            <w:noWrap w:val="0"/>
            <w:vAlign w:val="center"/>
          </w:tcPr>
          <w:p w14:paraId="5FFB89D1">
            <w:pPr>
              <w:spacing w:line="520" w:lineRule="exact"/>
              <w:jc w:val="center"/>
              <w:rPr>
                <w:rFonts w:hint="eastAsia" w:ascii="黑体" w:hAnsi="黑体" w:eastAsia="黑体"/>
              </w:rPr>
            </w:pPr>
            <w:r>
              <w:rPr>
                <w:rFonts w:hint="eastAsia" w:ascii="黑体" w:hAnsi="黑体" w:eastAsia="黑体"/>
              </w:rPr>
              <w:t>联系电话</w:t>
            </w:r>
          </w:p>
        </w:tc>
        <w:tc>
          <w:tcPr>
            <w:tcW w:w="3561" w:type="dxa"/>
            <w:gridSpan w:val="3"/>
            <w:tcBorders>
              <w:top w:val="single" w:color="auto" w:sz="4" w:space="0"/>
              <w:bottom w:val="single" w:color="auto" w:sz="4" w:space="0"/>
            </w:tcBorders>
            <w:noWrap w:val="0"/>
            <w:vAlign w:val="center"/>
          </w:tcPr>
          <w:p w14:paraId="6AF1348C">
            <w:pPr>
              <w:spacing w:line="520" w:lineRule="exact"/>
              <w:jc w:val="center"/>
              <w:rPr>
                <w:rFonts w:hint="eastAsia"/>
              </w:rPr>
            </w:pPr>
            <w:r>
              <w:rPr>
                <w:rFonts w:hint="eastAsia"/>
              </w:rPr>
              <w:t>13871135711</w:t>
            </w:r>
          </w:p>
        </w:tc>
        <w:tc>
          <w:tcPr>
            <w:tcW w:w="1247" w:type="dxa"/>
            <w:tcBorders>
              <w:top w:val="single" w:color="auto" w:sz="4" w:space="0"/>
              <w:bottom w:val="single" w:color="auto" w:sz="4" w:space="0"/>
            </w:tcBorders>
            <w:noWrap w:val="0"/>
            <w:vAlign w:val="center"/>
          </w:tcPr>
          <w:p w14:paraId="00949472">
            <w:pPr>
              <w:spacing w:line="520" w:lineRule="exact"/>
              <w:jc w:val="center"/>
              <w:rPr>
                <w:rFonts w:hint="eastAsia" w:ascii="黑体" w:hAnsi="黑体" w:eastAsia="黑体"/>
              </w:rPr>
            </w:pPr>
            <w:r>
              <w:rPr>
                <w:rFonts w:hint="eastAsia" w:ascii="黑体" w:hAnsi="黑体" w:eastAsia="黑体"/>
              </w:rPr>
              <w:t>E-mail</w:t>
            </w:r>
          </w:p>
        </w:tc>
        <w:tc>
          <w:tcPr>
            <w:tcW w:w="2684" w:type="dxa"/>
            <w:tcBorders>
              <w:top w:val="single" w:color="auto" w:sz="4" w:space="0"/>
              <w:bottom w:val="single" w:color="auto" w:sz="4" w:space="0"/>
            </w:tcBorders>
            <w:noWrap w:val="0"/>
            <w:vAlign w:val="center"/>
          </w:tcPr>
          <w:p w14:paraId="4373959B">
            <w:pPr>
              <w:spacing w:line="520" w:lineRule="exact"/>
              <w:jc w:val="center"/>
              <w:rPr>
                <w:rFonts w:hint="eastAsia"/>
              </w:rPr>
            </w:pPr>
            <w:r>
              <w:rPr>
                <w:color w:val="auto"/>
                <w:u w:val="none"/>
              </w:rPr>
              <w:fldChar w:fldCharType="begin"/>
            </w:r>
            <w:r>
              <w:rPr>
                <w:color w:val="auto"/>
                <w:u w:val="none"/>
              </w:rPr>
              <w:instrText xml:space="preserve"> HYPERLINK "mailto:j.lei@mju.edu.cn" </w:instrText>
            </w:r>
            <w:r>
              <w:rPr>
                <w:color w:val="auto"/>
                <w:u w:val="none"/>
              </w:rPr>
              <w:fldChar w:fldCharType="separate"/>
            </w:r>
            <w:r>
              <w:rPr>
                <w:rStyle w:val="13"/>
                <w:rFonts w:hint="eastAsia"/>
                <w:color w:val="auto"/>
                <w:u w:val="none"/>
              </w:rPr>
              <w:t>j</w:t>
            </w:r>
            <w:r>
              <w:rPr>
                <w:rStyle w:val="13"/>
                <w:color w:val="auto"/>
                <w:u w:val="none"/>
              </w:rPr>
              <w:t>.lei@mju.edu.cn</w:t>
            </w:r>
            <w:r>
              <w:rPr>
                <w:rStyle w:val="13"/>
                <w:color w:val="auto"/>
                <w:u w:val="none"/>
              </w:rPr>
              <w:fldChar w:fldCharType="end"/>
            </w:r>
          </w:p>
        </w:tc>
      </w:tr>
      <w:tr w14:paraId="347E7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restart"/>
            <w:noWrap w:val="0"/>
            <w:textDirection w:val="tbRlV"/>
            <w:vAlign w:val="center"/>
          </w:tcPr>
          <w:p w14:paraId="78108E26">
            <w:pPr>
              <w:spacing w:line="520" w:lineRule="exact"/>
              <w:ind w:left="113" w:right="113"/>
              <w:jc w:val="center"/>
              <w:rPr>
                <w:rFonts w:hint="eastAsia" w:ascii="黑体" w:hAnsi="黑体" w:eastAsia="黑体"/>
              </w:rPr>
            </w:pPr>
            <w:r>
              <w:rPr>
                <w:rFonts w:hint="eastAsia" w:ascii="黑体" w:hAnsi="黑体" w:eastAsia="黑体"/>
              </w:rPr>
              <w:t>校外导师</w:t>
            </w:r>
          </w:p>
        </w:tc>
        <w:tc>
          <w:tcPr>
            <w:tcW w:w="1332" w:type="dxa"/>
            <w:tcBorders>
              <w:top w:val="single" w:color="auto" w:sz="4" w:space="0"/>
              <w:bottom w:val="single" w:color="auto" w:sz="4" w:space="0"/>
            </w:tcBorders>
            <w:noWrap w:val="0"/>
            <w:vAlign w:val="center"/>
          </w:tcPr>
          <w:p w14:paraId="7EAA6F41">
            <w:pPr>
              <w:spacing w:line="520" w:lineRule="exact"/>
              <w:jc w:val="center"/>
              <w:rPr>
                <w:rFonts w:hint="eastAsia" w:ascii="黑体" w:hAnsi="黑体" w:eastAsia="黑体"/>
              </w:rPr>
            </w:pPr>
            <w:r>
              <w:rPr>
                <w:rFonts w:hint="eastAsia" w:ascii="黑体" w:hAnsi="黑体" w:eastAsia="黑体"/>
              </w:rPr>
              <w:t>姓名</w:t>
            </w:r>
          </w:p>
        </w:tc>
        <w:tc>
          <w:tcPr>
            <w:tcW w:w="3561" w:type="dxa"/>
            <w:gridSpan w:val="3"/>
            <w:tcBorders>
              <w:top w:val="single" w:color="auto" w:sz="4" w:space="0"/>
              <w:bottom w:val="single" w:color="auto" w:sz="4" w:space="0"/>
            </w:tcBorders>
            <w:noWrap w:val="0"/>
            <w:vAlign w:val="center"/>
          </w:tcPr>
          <w:p w14:paraId="5B2118F3">
            <w:pPr>
              <w:spacing w:line="520" w:lineRule="exact"/>
              <w:jc w:val="center"/>
              <w:rPr>
                <w:rFonts w:hint="eastAsia"/>
              </w:rPr>
            </w:pPr>
            <w:r>
              <w:rPr>
                <w:rFonts w:hint="eastAsia"/>
              </w:rPr>
              <w:t>无</w:t>
            </w:r>
          </w:p>
        </w:tc>
        <w:tc>
          <w:tcPr>
            <w:tcW w:w="1247" w:type="dxa"/>
            <w:tcBorders>
              <w:top w:val="single" w:color="auto" w:sz="4" w:space="0"/>
              <w:bottom w:val="single" w:color="auto" w:sz="4" w:space="0"/>
            </w:tcBorders>
            <w:noWrap w:val="0"/>
            <w:vAlign w:val="center"/>
          </w:tcPr>
          <w:p w14:paraId="308621C9">
            <w:pPr>
              <w:spacing w:line="520" w:lineRule="exact"/>
              <w:jc w:val="center"/>
              <w:rPr>
                <w:rFonts w:hint="eastAsia" w:ascii="黑体" w:hAnsi="黑体" w:eastAsia="黑体"/>
              </w:rPr>
            </w:pPr>
            <w:r>
              <w:rPr>
                <w:rFonts w:hint="eastAsia" w:ascii="黑体" w:hAnsi="黑体" w:eastAsia="黑体"/>
              </w:rPr>
              <w:t>职务/职称</w:t>
            </w:r>
          </w:p>
        </w:tc>
        <w:tc>
          <w:tcPr>
            <w:tcW w:w="2684" w:type="dxa"/>
            <w:tcBorders>
              <w:top w:val="single" w:color="auto" w:sz="4" w:space="0"/>
              <w:bottom w:val="single" w:color="auto" w:sz="4" w:space="0"/>
            </w:tcBorders>
            <w:noWrap w:val="0"/>
            <w:vAlign w:val="center"/>
          </w:tcPr>
          <w:p w14:paraId="4892CEA9">
            <w:pPr>
              <w:spacing w:line="520" w:lineRule="exact"/>
              <w:jc w:val="center"/>
              <w:rPr>
                <w:rFonts w:hint="eastAsia"/>
              </w:rPr>
            </w:pPr>
            <w:r>
              <w:rPr>
                <w:rFonts w:hint="eastAsia"/>
              </w:rPr>
              <w:t>无</w:t>
            </w:r>
          </w:p>
        </w:tc>
      </w:tr>
      <w:tr w14:paraId="0702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continue"/>
            <w:noWrap w:val="0"/>
            <w:vAlign w:val="center"/>
          </w:tcPr>
          <w:p w14:paraId="736D8D81">
            <w:pPr>
              <w:spacing w:line="520" w:lineRule="exact"/>
              <w:jc w:val="center"/>
              <w:rPr>
                <w:rFonts w:hint="eastAsia" w:ascii="黑体" w:hAnsi="黑体" w:eastAsia="黑体"/>
              </w:rPr>
            </w:pPr>
          </w:p>
        </w:tc>
        <w:tc>
          <w:tcPr>
            <w:tcW w:w="1332" w:type="dxa"/>
            <w:tcBorders>
              <w:top w:val="single" w:color="auto" w:sz="4" w:space="0"/>
              <w:bottom w:val="single" w:color="auto" w:sz="4" w:space="0"/>
            </w:tcBorders>
            <w:noWrap w:val="0"/>
            <w:vAlign w:val="center"/>
          </w:tcPr>
          <w:p w14:paraId="641E25A7">
            <w:pPr>
              <w:spacing w:line="520" w:lineRule="exact"/>
              <w:jc w:val="center"/>
              <w:rPr>
                <w:rFonts w:hint="eastAsia" w:ascii="黑体" w:hAnsi="黑体" w:eastAsia="黑体"/>
              </w:rPr>
            </w:pPr>
            <w:r>
              <w:rPr>
                <w:rFonts w:hint="eastAsia" w:ascii="黑体" w:hAnsi="黑体" w:eastAsia="黑体"/>
              </w:rPr>
              <w:t>所在单位</w:t>
            </w:r>
          </w:p>
        </w:tc>
        <w:tc>
          <w:tcPr>
            <w:tcW w:w="7492" w:type="dxa"/>
            <w:gridSpan w:val="5"/>
            <w:tcBorders>
              <w:top w:val="single" w:color="auto" w:sz="4" w:space="0"/>
              <w:bottom w:val="single" w:color="auto" w:sz="4" w:space="0"/>
            </w:tcBorders>
            <w:noWrap w:val="0"/>
            <w:vAlign w:val="center"/>
          </w:tcPr>
          <w:p w14:paraId="0D1F798D">
            <w:pPr>
              <w:spacing w:line="520" w:lineRule="exact"/>
              <w:jc w:val="center"/>
              <w:rPr>
                <w:rFonts w:hint="eastAsia"/>
              </w:rPr>
            </w:pPr>
            <w:r>
              <w:rPr>
                <w:rFonts w:hint="eastAsia"/>
              </w:rPr>
              <w:t>无</w:t>
            </w:r>
          </w:p>
        </w:tc>
      </w:tr>
      <w:tr w14:paraId="494E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648" w:type="dxa"/>
            <w:vMerge w:val="continue"/>
            <w:noWrap w:val="0"/>
            <w:textDirection w:val="tbRlV"/>
            <w:vAlign w:val="center"/>
          </w:tcPr>
          <w:p w14:paraId="33A82A6B">
            <w:pPr>
              <w:spacing w:line="520" w:lineRule="exact"/>
              <w:ind w:left="113" w:right="113"/>
              <w:jc w:val="center"/>
              <w:rPr>
                <w:rFonts w:hint="eastAsia"/>
              </w:rPr>
            </w:pPr>
          </w:p>
        </w:tc>
        <w:tc>
          <w:tcPr>
            <w:tcW w:w="1332" w:type="dxa"/>
            <w:tcBorders>
              <w:top w:val="single" w:color="auto" w:sz="4" w:space="0"/>
              <w:bottom w:val="single" w:color="auto" w:sz="4" w:space="0"/>
            </w:tcBorders>
            <w:noWrap w:val="0"/>
            <w:vAlign w:val="center"/>
          </w:tcPr>
          <w:p w14:paraId="1629C26A">
            <w:pPr>
              <w:spacing w:line="520" w:lineRule="exact"/>
              <w:jc w:val="center"/>
              <w:rPr>
                <w:rFonts w:hint="eastAsia" w:ascii="黑体" w:hAnsi="黑体" w:eastAsia="黑体"/>
              </w:rPr>
            </w:pPr>
            <w:r>
              <w:rPr>
                <w:rFonts w:hint="eastAsia" w:ascii="黑体" w:hAnsi="黑体" w:eastAsia="黑体"/>
              </w:rPr>
              <w:t>联系电话</w:t>
            </w:r>
          </w:p>
        </w:tc>
        <w:tc>
          <w:tcPr>
            <w:tcW w:w="3561" w:type="dxa"/>
            <w:gridSpan w:val="3"/>
            <w:tcBorders>
              <w:top w:val="single" w:color="auto" w:sz="4" w:space="0"/>
              <w:bottom w:val="single" w:color="auto" w:sz="4" w:space="0"/>
            </w:tcBorders>
            <w:noWrap w:val="0"/>
            <w:vAlign w:val="center"/>
          </w:tcPr>
          <w:p w14:paraId="6FD748B6">
            <w:pPr>
              <w:spacing w:line="520" w:lineRule="exact"/>
              <w:jc w:val="center"/>
              <w:rPr>
                <w:rFonts w:hint="eastAsia"/>
              </w:rPr>
            </w:pPr>
            <w:r>
              <w:rPr>
                <w:rFonts w:hint="eastAsia"/>
              </w:rPr>
              <w:t>无</w:t>
            </w:r>
          </w:p>
        </w:tc>
        <w:tc>
          <w:tcPr>
            <w:tcW w:w="1247" w:type="dxa"/>
            <w:tcBorders>
              <w:top w:val="single" w:color="auto" w:sz="4" w:space="0"/>
              <w:bottom w:val="single" w:color="auto" w:sz="4" w:space="0"/>
            </w:tcBorders>
            <w:noWrap w:val="0"/>
            <w:vAlign w:val="center"/>
          </w:tcPr>
          <w:p w14:paraId="48636CD9">
            <w:pPr>
              <w:spacing w:line="520" w:lineRule="exact"/>
              <w:jc w:val="center"/>
              <w:rPr>
                <w:rFonts w:hint="eastAsia" w:ascii="黑体" w:hAnsi="黑体" w:eastAsia="黑体"/>
              </w:rPr>
            </w:pPr>
            <w:r>
              <w:rPr>
                <w:rFonts w:hint="eastAsia" w:ascii="黑体" w:hAnsi="黑体" w:eastAsia="黑体"/>
              </w:rPr>
              <w:t>E-mail</w:t>
            </w:r>
          </w:p>
        </w:tc>
        <w:tc>
          <w:tcPr>
            <w:tcW w:w="2684" w:type="dxa"/>
            <w:tcBorders>
              <w:top w:val="single" w:color="auto" w:sz="4" w:space="0"/>
              <w:bottom w:val="single" w:color="auto" w:sz="4" w:space="0"/>
            </w:tcBorders>
            <w:noWrap w:val="0"/>
            <w:vAlign w:val="center"/>
          </w:tcPr>
          <w:p w14:paraId="4036F9E8">
            <w:pPr>
              <w:spacing w:line="520" w:lineRule="exact"/>
              <w:jc w:val="center"/>
              <w:rPr>
                <w:rFonts w:hint="eastAsia"/>
              </w:rPr>
            </w:pPr>
            <w:r>
              <w:rPr>
                <w:rFonts w:hint="eastAsia"/>
              </w:rPr>
              <w:t>无</w:t>
            </w:r>
          </w:p>
        </w:tc>
      </w:tr>
      <w:tr w14:paraId="3296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0" w:hRule="atLeast"/>
          <w:jc w:val="center"/>
        </w:trPr>
        <w:tc>
          <w:tcPr>
            <w:tcW w:w="9472" w:type="dxa"/>
            <w:gridSpan w:val="7"/>
            <w:noWrap w:val="0"/>
            <w:vAlign w:val="top"/>
          </w:tcPr>
          <w:p w14:paraId="413CF038">
            <w:pPr>
              <w:spacing w:line="520" w:lineRule="exact"/>
              <w:rPr>
                <w:rFonts w:hint="eastAsia" w:ascii="宋体" w:hAnsi="宋体"/>
                <w:b/>
                <w:szCs w:val="21"/>
              </w:rPr>
            </w:pPr>
            <w:r>
              <w:rPr>
                <w:rFonts w:hint="eastAsia"/>
                <w:b/>
              </w:rPr>
              <w:t>一、</w:t>
            </w:r>
            <w:r>
              <w:rPr>
                <w:rFonts w:hint="eastAsia" w:ascii="宋体" w:hAnsi="宋体"/>
                <w:b/>
                <w:szCs w:val="21"/>
              </w:rPr>
              <w:t>项目简介（200字左右）</w:t>
            </w:r>
          </w:p>
          <w:p w14:paraId="104D57FE">
            <w:pPr>
              <w:keepNext w:val="0"/>
              <w:keepLines w:val="0"/>
              <w:widowControl/>
              <w:suppressLineNumbers w:val="0"/>
              <w:spacing w:after="120" w:line="360" w:lineRule="auto"/>
              <w:ind w:left="0" w:leftChars="0" w:firstLine="480" w:firstLineChars="200"/>
              <w:jc w:val="both"/>
              <w:rPr>
                <w:rFonts w:hint="eastAsia"/>
              </w:rPr>
            </w:pPr>
            <w:r>
              <w:rPr>
                <w:rFonts w:ascii="宋体" w:hAnsi="宋体" w:eastAsia="宋体" w:cs="宋体"/>
                <w:b w:val="0"/>
                <w:i w:val="0"/>
                <w:strike w:val="0"/>
                <w:color w:val="auto"/>
                <w:kern w:val="0"/>
                <w:sz w:val="24"/>
                <w:szCs w:val="24"/>
                <w:u w:val="none"/>
                <w:lang w:val="en-US" w:eastAsia="zh-CN" w:bidi="ar"/>
              </w:rPr>
              <w:t>在我国海洋强国战略推进背景下，港口船舶通航流量持续增大、航行场景愈发复杂，传统VTS船舶监管模式高度依赖人工研判AIS、雷达数据，存在数据处理能力弱、违规识别效率低、实时性不足等诸多短板，难以适配现代化港口通航监管需求。本项目依托大语言模型技术，融合船舶AIS实时数据、海事规则知识库与船舶历史行为数据，搭建港口船舶监管智能体系统。系统依托海事通航规范与避碰规则，可自动识别船舶超速、违规追越、越界锚泊、逆向航行等违规行为，实现船舶航行违规智能识别、自动裁决与线上上报，为港口船舶智能化监管提供新型解决方案，有效赋能智慧海事建设与行业数字化转型。</w:t>
            </w:r>
            <w:bookmarkStart w:id="2" w:name="_GoBack"/>
            <w:bookmarkEnd w:id="2"/>
          </w:p>
        </w:tc>
      </w:tr>
      <w:tr w14:paraId="7C1A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7" w:hRule="atLeast"/>
          <w:jc w:val="center"/>
        </w:trPr>
        <w:tc>
          <w:tcPr>
            <w:tcW w:w="9472" w:type="dxa"/>
            <w:gridSpan w:val="7"/>
            <w:noWrap w:val="0"/>
            <w:vAlign w:val="top"/>
          </w:tcPr>
          <w:p w14:paraId="73B2824B">
            <w:pPr>
              <w:spacing w:line="520" w:lineRule="exact"/>
              <w:rPr>
                <w:rFonts w:hint="eastAsia"/>
                <w:szCs w:val="21"/>
              </w:rPr>
            </w:pPr>
            <w:r>
              <w:rPr>
                <w:rFonts w:hint="eastAsia"/>
                <w:b/>
              </w:rPr>
              <w:t>二、申请理由</w:t>
            </w:r>
            <w:r>
              <w:rPr>
                <w:rFonts w:hint="eastAsia"/>
                <w:szCs w:val="21"/>
              </w:rPr>
              <w:t>（</w:t>
            </w:r>
            <w:r>
              <w:rPr>
                <w:rFonts w:ascii="宋体" w:hAnsi="宋体" w:cs="宋体"/>
                <w:kern w:val="0"/>
                <w:szCs w:val="21"/>
              </w:rPr>
              <w:t>包括自身</w:t>
            </w:r>
            <w:r>
              <w:rPr>
                <w:rFonts w:hint="eastAsia" w:ascii="宋体" w:hAnsi="宋体" w:cs="宋体"/>
                <w:kern w:val="0"/>
                <w:szCs w:val="21"/>
              </w:rPr>
              <w:t>/团队</w:t>
            </w:r>
            <w:r>
              <w:rPr>
                <w:rFonts w:ascii="宋体" w:hAnsi="宋体" w:cs="宋体"/>
                <w:kern w:val="0"/>
                <w:szCs w:val="21"/>
              </w:rPr>
              <w:t>具备的知识</w:t>
            </w:r>
            <w:r>
              <w:rPr>
                <w:rFonts w:hint="eastAsia" w:ascii="宋体" w:hAnsi="宋体" w:cs="宋体"/>
                <w:kern w:val="0"/>
                <w:szCs w:val="21"/>
              </w:rPr>
              <w:t>、</w:t>
            </w:r>
            <w:r>
              <w:rPr>
                <w:rFonts w:ascii="宋体" w:hAnsi="宋体" w:cs="宋体"/>
                <w:kern w:val="0"/>
                <w:szCs w:val="21"/>
              </w:rPr>
              <w:t>条件</w:t>
            </w:r>
            <w:r>
              <w:rPr>
                <w:rFonts w:hint="eastAsia" w:ascii="宋体" w:hAnsi="宋体" w:cs="宋体"/>
                <w:kern w:val="0"/>
                <w:szCs w:val="21"/>
              </w:rPr>
              <w:t>、</w:t>
            </w:r>
            <w:r>
              <w:rPr>
                <w:rFonts w:ascii="宋体" w:hAnsi="宋体" w:cs="宋体"/>
                <w:kern w:val="0"/>
                <w:szCs w:val="21"/>
              </w:rPr>
              <w:t>特长、兴趣</w:t>
            </w:r>
            <w:r>
              <w:rPr>
                <w:rFonts w:hint="eastAsia" w:ascii="宋体" w:hAnsi="宋体" w:cs="宋体"/>
                <w:kern w:val="0"/>
                <w:szCs w:val="21"/>
              </w:rPr>
              <w:t>、前期准备等</w:t>
            </w:r>
            <w:r>
              <w:rPr>
                <w:rFonts w:hint="eastAsia"/>
                <w:szCs w:val="21"/>
              </w:rPr>
              <w:t>）</w:t>
            </w:r>
          </w:p>
          <w:p w14:paraId="195FA7E9">
            <w:pPr>
              <w:spacing w:line="360" w:lineRule="auto"/>
              <w:rPr>
                <w:rFonts w:hint="eastAsia" w:ascii="仿宋" w:hAnsi="仿宋" w:eastAsia="仿宋" w:cs="仿宋"/>
                <w:b/>
                <w:bCs w:val="0"/>
                <w:sz w:val="24"/>
                <w:szCs w:val="24"/>
              </w:rPr>
            </w:pPr>
            <w:r>
              <w:rPr>
                <w:rFonts w:hint="eastAsia" w:ascii="仿宋" w:hAnsi="仿宋" w:eastAsia="仿宋" w:cs="仿宋"/>
                <w:b/>
                <w:bCs w:val="0"/>
                <w:sz w:val="24"/>
                <w:szCs w:val="24"/>
                <w:lang w:eastAsia="zh-CN"/>
              </w:rPr>
              <w:t>（</w:t>
            </w:r>
            <w:r>
              <w:rPr>
                <w:rFonts w:hint="eastAsia" w:ascii="仿宋" w:hAnsi="仿宋" w:eastAsia="仿宋" w:cs="仿宋"/>
                <w:b/>
                <w:bCs w:val="0"/>
                <w:sz w:val="24"/>
                <w:szCs w:val="24"/>
                <w:lang w:val="en-US" w:eastAsia="zh-CN"/>
              </w:rPr>
              <w:t>一</w:t>
            </w:r>
            <w:r>
              <w:rPr>
                <w:rFonts w:hint="eastAsia" w:ascii="仿宋" w:hAnsi="仿宋" w:eastAsia="仿宋" w:cs="仿宋"/>
                <w:b/>
                <w:bCs w:val="0"/>
                <w:sz w:val="24"/>
                <w:szCs w:val="24"/>
                <w:lang w:eastAsia="zh-CN"/>
              </w:rPr>
              <w:t>）</w:t>
            </w:r>
            <w:r>
              <w:rPr>
                <w:rFonts w:hint="eastAsia" w:ascii="仿宋" w:hAnsi="仿宋" w:eastAsia="仿宋" w:cs="仿宋"/>
                <w:b/>
                <w:bCs w:val="0"/>
                <w:sz w:val="24"/>
                <w:szCs w:val="24"/>
              </w:rPr>
              <w:t>立项背景</w:t>
            </w:r>
          </w:p>
          <w:p w14:paraId="31011F9E">
            <w:pPr>
              <w:spacing w:line="360" w:lineRule="auto"/>
              <w:ind w:firstLine="480" w:firstLineChars="200"/>
              <w:rPr>
                <w:rFonts w:hint="eastAsia" w:ascii="仿宋" w:hAnsi="仿宋" w:eastAsia="仿宋" w:cs="仿宋"/>
                <w:b w:val="0"/>
                <w:bCs/>
                <w:sz w:val="24"/>
                <w:szCs w:val="24"/>
              </w:rPr>
            </w:pPr>
            <w:r>
              <w:rPr>
                <w:rFonts w:hint="eastAsia" w:ascii="仿宋" w:hAnsi="仿宋" w:eastAsia="仿宋" w:cs="仿宋"/>
                <w:b w:val="0"/>
                <w:bCs/>
                <w:sz w:val="24"/>
                <w:szCs w:val="24"/>
              </w:rPr>
              <w:t>随着"海洋强国"战略的深入实施，我国港口航运规模持续扩大。据交通运输部统计，2024年全国港口货物吞吐量已突破170亿吨，主要港口船舶交通流量年均增长超过8%。在此背景下，港口船舶交通服务作为保障水域通航安全的核心基础设施，面临着日益严峻的监管压力。以连云港港为例，其下辖约945公里海岸线，监管水域面积达3.75万平方公里，拥有12条等级航道，同时叠加海上风电场、水产养殖区等新兴海洋业态，重点水域船舶密度和通航复杂度急剧上升。传统的VTS监管模式依赖操作员人工值守雷达屏幕和AIS（自动识别系统）终端，通过VHF语音通信进行指挥调度和违规处置。然而，在面对多源异构数据（AIS动态信息、船舶档案、气象水文、海事规则等）的实时融合分析需求时，人工模式在响应时效性、判断准确性和多任务并行处理方面均面临严重瓶颈。</w:t>
            </w:r>
          </w:p>
          <w:p w14:paraId="2A1B1F18">
            <w:pPr>
              <w:spacing w:line="360" w:lineRule="auto"/>
              <w:rPr>
                <w:rFonts w:hint="eastAsia" w:ascii="仿宋" w:hAnsi="仿宋" w:eastAsia="仿宋" w:cs="仿宋"/>
                <w:b/>
                <w:bCs w:val="0"/>
                <w:sz w:val="24"/>
                <w:szCs w:val="24"/>
              </w:rPr>
            </w:pPr>
            <w:r>
              <w:rPr>
                <w:rFonts w:hint="eastAsia" w:ascii="仿宋" w:hAnsi="仿宋" w:eastAsia="仿宋" w:cs="仿宋"/>
                <w:b/>
                <w:bCs w:val="0"/>
                <w:sz w:val="24"/>
                <w:szCs w:val="24"/>
                <w:lang w:eastAsia="zh-CN"/>
              </w:rPr>
              <w:t>（</w:t>
            </w:r>
            <w:r>
              <w:rPr>
                <w:rFonts w:hint="eastAsia" w:ascii="仿宋" w:hAnsi="仿宋" w:eastAsia="仿宋" w:cs="仿宋"/>
                <w:b/>
                <w:bCs w:val="0"/>
                <w:sz w:val="24"/>
                <w:szCs w:val="24"/>
                <w:lang w:val="en-US" w:eastAsia="zh-CN"/>
              </w:rPr>
              <w:t>二</w:t>
            </w:r>
            <w:r>
              <w:rPr>
                <w:rFonts w:hint="eastAsia" w:ascii="仿宋" w:hAnsi="仿宋" w:eastAsia="仿宋" w:cs="仿宋"/>
                <w:b/>
                <w:bCs w:val="0"/>
                <w:sz w:val="24"/>
                <w:szCs w:val="24"/>
                <w:lang w:eastAsia="zh-CN"/>
              </w:rPr>
              <w:t>）</w:t>
            </w:r>
            <w:r>
              <w:rPr>
                <w:rFonts w:hint="eastAsia" w:ascii="仿宋" w:hAnsi="仿宋" w:eastAsia="仿宋" w:cs="仿宋"/>
                <w:b/>
                <w:bCs w:val="0"/>
                <w:sz w:val="24"/>
                <w:szCs w:val="24"/>
              </w:rPr>
              <w:t>国内外研究现状与不足</w:t>
            </w:r>
          </w:p>
          <w:p w14:paraId="6BD63438">
            <w:pPr>
              <w:spacing w:line="360" w:lineRule="auto"/>
              <w:ind w:firstLine="480" w:firstLineChars="200"/>
              <w:rPr>
                <w:rFonts w:hint="eastAsia" w:ascii="仿宋" w:hAnsi="仿宋" w:eastAsia="仿宋" w:cs="仿宋"/>
                <w:b w:val="0"/>
                <w:bCs/>
                <w:sz w:val="24"/>
                <w:szCs w:val="24"/>
              </w:rPr>
            </w:pPr>
            <w:r>
              <w:rPr>
                <w:rFonts w:hint="eastAsia" w:ascii="仿宋" w:hAnsi="仿宋" w:eastAsia="仿宋" w:cs="仿宋"/>
                <w:b w:val="0"/>
                <w:bCs/>
                <w:sz w:val="24"/>
                <w:szCs w:val="24"/>
              </w:rPr>
              <w:t>近年来，学术界围绕AIS数据的智能化分析开展了大量研究。在船舶轨迹预测方面，TrAISformer、AIS-ACNet等基于Transformer的深度学习模型在预测精度上取得了显著进展；在异常行为检测方面，GeoTrackNet、GTRA等图神经网络方法有效提升了对航路偏离、信号中断等异常模式的识别能力；在碰撞风险评估方面，基于DCPA/TCPA的机器学习模型已被广泛应用于风险量化。</w:t>
            </w:r>
          </w:p>
          <w:p w14:paraId="1AF8026D">
            <w:pPr>
              <w:spacing w:line="360" w:lineRule="auto"/>
              <w:ind w:firstLine="480" w:firstLineChars="200"/>
              <w:rPr>
                <w:rFonts w:hint="eastAsia" w:ascii="仿宋" w:hAnsi="仿宋" w:eastAsia="仿宋" w:cs="仿宋"/>
                <w:b w:val="0"/>
                <w:bCs/>
                <w:sz w:val="24"/>
                <w:szCs w:val="24"/>
              </w:rPr>
            </w:pPr>
            <w:r>
              <w:rPr>
                <w:rFonts w:hint="eastAsia" w:ascii="仿宋" w:hAnsi="仿宋" w:eastAsia="仿宋" w:cs="仿宋"/>
                <w:b w:val="0"/>
                <w:bCs/>
                <w:sz w:val="24"/>
                <w:szCs w:val="24"/>
              </w:rPr>
              <w:t>然而，现有研究存在三个突出局限：其一，任务割裂。轨迹预测、异常检测和碰撞风险评估往往被作为独立问题分别建模，缺乏跨任务的协同推理，难以支持真实VTS场景下的综合研判。2026年AAAI收录的AIS-LLM工作明确指出，这种"孤岛式"研究范式阻碍了对复杂海事态势的整体理解。其二，可解释性缺失。多数深度学习模型以黑箱方式输出数值预测，无法提供符合海事专业规范的自然语言解释，降低了操作员对系统判定的信任度和采纳意愿。其三，领域知识融合不足。现有方法未能有效整合《国际海上避碰规则》、港口地方性航行规定等结构化海事知识，导致识别结果与业务规则脱节。</w:t>
            </w:r>
          </w:p>
          <w:p w14:paraId="0CD3624D">
            <w:pPr>
              <w:spacing w:line="360" w:lineRule="auto"/>
              <w:rPr>
                <w:rFonts w:hint="eastAsia" w:ascii="仿宋" w:hAnsi="仿宋" w:eastAsia="仿宋" w:cs="仿宋"/>
                <w:b/>
                <w:bCs w:val="0"/>
                <w:sz w:val="24"/>
                <w:szCs w:val="24"/>
              </w:rPr>
            </w:pPr>
            <w:r>
              <w:rPr>
                <w:rFonts w:hint="eastAsia" w:ascii="仿宋" w:hAnsi="仿宋" w:eastAsia="仿宋" w:cs="仿宋"/>
                <w:b/>
                <w:bCs w:val="0"/>
                <w:sz w:val="24"/>
                <w:szCs w:val="24"/>
                <w:lang w:eastAsia="zh-CN"/>
              </w:rPr>
              <w:t>（</w:t>
            </w:r>
            <w:r>
              <w:rPr>
                <w:rFonts w:hint="eastAsia" w:ascii="仿宋" w:hAnsi="仿宋" w:eastAsia="仿宋" w:cs="仿宋"/>
                <w:b/>
                <w:bCs w:val="0"/>
                <w:sz w:val="24"/>
                <w:szCs w:val="24"/>
                <w:lang w:val="en-US" w:eastAsia="zh-CN"/>
              </w:rPr>
              <w:t>三</w:t>
            </w:r>
            <w:r>
              <w:rPr>
                <w:rFonts w:hint="eastAsia" w:ascii="仿宋" w:hAnsi="仿宋" w:eastAsia="仿宋" w:cs="仿宋"/>
                <w:b/>
                <w:bCs w:val="0"/>
                <w:sz w:val="24"/>
                <w:szCs w:val="24"/>
                <w:lang w:eastAsia="zh-CN"/>
              </w:rPr>
              <w:t>）</w:t>
            </w:r>
            <w:r>
              <w:rPr>
                <w:rFonts w:hint="eastAsia" w:ascii="仿宋" w:hAnsi="仿宋" w:eastAsia="仿宋" w:cs="仿宋"/>
                <w:b/>
                <w:bCs w:val="0"/>
                <w:sz w:val="24"/>
                <w:szCs w:val="24"/>
              </w:rPr>
              <w:t>本项目的切入点与意义</w:t>
            </w:r>
          </w:p>
          <w:p w14:paraId="4786CD2B">
            <w:pPr>
              <w:spacing w:line="360" w:lineRule="auto"/>
              <w:ind w:firstLine="480" w:firstLineChars="200"/>
              <w:rPr>
                <w:rFonts w:hint="eastAsia" w:ascii="仿宋" w:hAnsi="仿宋" w:eastAsia="仿宋" w:cs="仿宋"/>
                <w:b w:val="0"/>
                <w:bCs/>
                <w:sz w:val="24"/>
                <w:szCs w:val="24"/>
              </w:rPr>
            </w:pPr>
            <w:r>
              <w:rPr>
                <w:rFonts w:hint="eastAsia" w:ascii="仿宋" w:hAnsi="仿宋" w:eastAsia="仿宋" w:cs="仿宋"/>
                <w:b w:val="0"/>
                <w:bCs/>
                <w:sz w:val="24"/>
                <w:szCs w:val="24"/>
              </w:rPr>
              <w:t>基于上述分析，本项目提出"港口船舶监管智能体"——一个基于大语言模型的船舶违规自动识别与智能处置系统。该系统以AIS实时数据为主驱动，融合海事规则知识库和船舶历史行为特征，利用LLMAgent的自然语言理解与推理能力，实现四个核心功能的有机集成：①船舶违规行为的自动识别（覆盖超速、违规追越、锚泊越界、逆向行驶等主要违规类型）；②基于规则推理的智能裁决与处置建议生成；③多源信息的自然语言交互式查询与态势简报；④可视化监控界面的联动响应。本项目的实施，有望将VTS操作员从大量重复性的人工判读工作中解放出来，显著提升违规识别时效性和处置规范性，为我国"智慧海事"建设提供可落地的技术方案和实证参考。</w:t>
            </w:r>
          </w:p>
          <w:p w14:paraId="17D7C15C">
            <w:pPr>
              <w:spacing w:line="360" w:lineRule="auto"/>
              <w:rPr>
                <w:rFonts w:hint="default" w:ascii="仿宋" w:hAnsi="仿宋" w:eastAsia="仿宋"/>
                <w:b/>
                <w:bCs w:val="0"/>
                <w:color w:val="auto"/>
                <w:sz w:val="24"/>
                <w:lang w:val="en-US" w:eastAsia="zh-CN"/>
              </w:rPr>
            </w:pPr>
            <w:r>
              <w:rPr>
                <w:rFonts w:hint="eastAsia" w:ascii="仿宋" w:hAnsi="仿宋" w:eastAsia="仿宋"/>
                <w:b/>
                <w:bCs w:val="0"/>
                <w:color w:val="auto"/>
                <w:sz w:val="24"/>
                <w:lang w:eastAsia="zh-CN"/>
              </w:rPr>
              <w:t>（</w:t>
            </w:r>
            <w:r>
              <w:rPr>
                <w:rFonts w:hint="eastAsia" w:ascii="仿宋" w:hAnsi="仿宋" w:eastAsia="仿宋"/>
                <w:b/>
                <w:bCs w:val="0"/>
                <w:color w:val="auto"/>
                <w:sz w:val="24"/>
                <w:lang w:val="en-US" w:eastAsia="zh-CN"/>
              </w:rPr>
              <w:t>五</w:t>
            </w:r>
            <w:r>
              <w:rPr>
                <w:rFonts w:hint="eastAsia" w:ascii="仿宋" w:hAnsi="仿宋" w:eastAsia="仿宋"/>
                <w:b/>
                <w:bCs w:val="0"/>
                <w:color w:val="auto"/>
                <w:sz w:val="24"/>
                <w:lang w:eastAsia="zh-CN"/>
              </w:rPr>
              <w:t>）</w:t>
            </w:r>
            <w:r>
              <w:rPr>
                <w:rFonts w:hint="eastAsia" w:ascii="仿宋" w:hAnsi="仿宋" w:eastAsia="仿宋"/>
                <w:b/>
                <w:bCs w:val="0"/>
                <w:color w:val="auto"/>
                <w:sz w:val="24"/>
                <w:lang w:val="en-US" w:eastAsia="zh-CN"/>
              </w:rPr>
              <w:t>项目队伍介绍</w:t>
            </w:r>
          </w:p>
          <w:p w14:paraId="418F3B3A">
            <w:pPr>
              <w:spacing w:line="360" w:lineRule="auto"/>
              <w:ind w:firstLine="480" w:firstLineChars="200"/>
              <w:rPr>
                <w:rFonts w:hint="eastAsia" w:ascii="Times New Roman" w:hAnsi="Times New Roman" w:eastAsia="仿宋" w:cs="Times New Roman"/>
                <w:b w:val="0"/>
                <w:bCs/>
                <w:color w:val="auto"/>
                <w:sz w:val="24"/>
                <w:lang w:eastAsia="zh-CN"/>
              </w:rPr>
            </w:pPr>
            <w:r>
              <w:rPr>
                <w:rFonts w:hint="eastAsia" w:ascii="仿宋" w:hAnsi="仿宋" w:eastAsia="仿宋"/>
                <w:b w:val="0"/>
                <w:bCs/>
                <w:color w:val="auto"/>
                <w:sz w:val="24"/>
              </w:rPr>
              <w:t>本项目团队成员热爱计算机编程和船舶自动识别技术，并为其投入了极大的热情和精力。具备</w:t>
            </w:r>
            <w:r>
              <w:rPr>
                <w:rFonts w:hint="eastAsia" w:ascii="仿宋" w:hAnsi="仿宋" w:eastAsia="仿宋"/>
                <w:b w:val="0"/>
                <w:bCs/>
                <w:color w:val="auto"/>
                <w:sz w:val="24"/>
                <w:lang w:val="en-US" w:eastAsia="zh-CN"/>
              </w:rPr>
              <w:t>JAVA、</w:t>
            </w:r>
            <w:r>
              <w:rPr>
                <w:rFonts w:hint="eastAsia" w:ascii="仿宋" w:hAnsi="仿宋" w:eastAsia="仿宋"/>
                <w:b w:val="0"/>
                <w:bCs/>
                <w:color w:val="auto"/>
                <w:sz w:val="24"/>
              </w:rPr>
              <w:t>Python、</w:t>
            </w:r>
            <w:r>
              <w:rPr>
                <w:rFonts w:hint="eastAsia" w:ascii="仿宋" w:hAnsi="仿宋" w:eastAsia="仿宋"/>
                <w:b w:val="0"/>
                <w:bCs/>
                <w:color w:val="auto"/>
                <w:sz w:val="24"/>
                <w:lang w:val="en-US" w:eastAsia="zh-CN"/>
              </w:rPr>
              <w:t>HTML、CSS、JS</w:t>
            </w:r>
            <w:r>
              <w:rPr>
                <w:rFonts w:hint="eastAsia" w:ascii="仿宋" w:hAnsi="仿宋" w:eastAsia="仿宋"/>
                <w:b w:val="0"/>
                <w:bCs/>
                <w:color w:val="auto"/>
                <w:sz w:val="24"/>
              </w:rPr>
              <w:t>等编程能力，对本次项目内容有着深刻的认识研究。</w:t>
            </w:r>
            <w:r>
              <w:rPr>
                <w:rFonts w:ascii="Times New Roman" w:hAnsi="Times New Roman" w:eastAsia="仿宋" w:cs="Times New Roman"/>
                <w:b w:val="0"/>
                <w:bCs/>
                <w:color w:val="auto"/>
                <w:sz w:val="24"/>
              </w:rPr>
              <w:t>团队成员的学术专长与项目研究主题高度契合，且拥有丰富的专业知识和强烈的求知欲望，具备快速学习新技能和应对挑战的能力。这些特点使得团队成员能够深入探究项目中的复杂问题，并提出创新性的解决方案，为项目的成功实施提供了坚实的基础</w:t>
            </w:r>
            <w:r>
              <w:rPr>
                <w:rFonts w:hint="eastAsia" w:ascii="Times New Roman" w:hAnsi="Times New Roman" w:eastAsia="仿宋" w:cs="Times New Roman"/>
                <w:b w:val="0"/>
                <w:bCs/>
                <w:color w:val="auto"/>
                <w:sz w:val="24"/>
                <w:lang w:eastAsia="zh-CN"/>
              </w:rPr>
              <w:t>。</w:t>
            </w:r>
          </w:p>
          <w:p w14:paraId="4E7B3B25">
            <w:pPr>
              <w:numPr>
                <w:ilvl w:val="0"/>
                <w:numId w:val="1"/>
              </w:numPr>
              <w:spacing w:line="360" w:lineRule="auto"/>
              <w:rPr>
                <w:rFonts w:hint="eastAsia" w:ascii="仿宋" w:hAnsi="仿宋" w:eastAsia="仿宋" w:cs="仿宋"/>
                <w:b/>
                <w:bCs w:val="0"/>
                <w:color w:val="auto"/>
                <w:sz w:val="24"/>
                <w:lang w:val="en-US" w:eastAsia="zh-CN"/>
              </w:rPr>
            </w:pPr>
            <w:r>
              <w:rPr>
                <w:rFonts w:hint="eastAsia" w:ascii="仿宋" w:hAnsi="仿宋" w:eastAsia="仿宋" w:cs="仿宋"/>
                <w:b/>
                <w:bCs w:val="0"/>
                <w:color w:val="auto"/>
                <w:sz w:val="24"/>
                <w:lang w:val="en-US" w:eastAsia="zh-CN"/>
              </w:rPr>
              <w:t>学生团队</w:t>
            </w:r>
          </w:p>
          <w:p w14:paraId="2C91D483">
            <w:pPr>
              <w:spacing w:line="360" w:lineRule="auto"/>
              <w:ind w:firstLine="480" w:firstLineChars="200"/>
              <w:rPr>
                <w:rFonts w:ascii="Times New Roman" w:hAnsi="Times New Roman" w:eastAsia="仿宋" w:cs="Times New Roman"/>
                <w:sz w:val="24"/>
              </w:rPr>
            </w:pPr>
            <w:r>
              <w:rPr>
                <w:rFonts w:hint="eastAsia" w:ascii="仿宋" w:hAnsi="仿宋" w:eastAsia="仿宋" w:cs="仿宋"/>
                <w:b w:val="0"/>
                <w:bCs/>
                <w:color w:val="auto"/>
                <w:sz w:val="24"/>
                <w:lang w:val="en-US" w:eastAsia="zh-CN"/>
              </w:rPr>
              <w:t>负责人张皓：数据科学与大数据技术专业，对</w:t>
            </w:r>
            <w:r>
              <w:rPr>
                <w:rFonts w:hint="eastAsia" w:ascii="仿宋" w:hAnsi="仿宋" w:eastAsia="仿宋"/>
                <w:b w:val="0"/>
                <w:bCs/>
                <w:color w:val="auto"/>
                <w:sz w:val="24"/>
              </w:rPr>
              <w:t>船舶自动识别技术</w:t>
            </w:r>
            <w:r>
              <w:rPr>
                <w:rFonts w:hint="eastAsia" w:ascii="仿宋" w:hAnsi="仿宋" w:eastAsia="仿宋"/>
                <w:b w:val="0"/>
                <w:bCs/>
                <w:color w:val="auto"/>
                <w:sz w:val="24"/>
                <w:lang w:eastAsia="zh-CN"/>
              </w:rPr>
              <w:t>，</w:t>
            </w:r>
            <w:r>
              <w:rPr>
                <w:rFonts w:hint="eastAsia" w:ascii="Times New Roman" w:hAnsi="Times New Roman" w:eastAsia="仿宋" w:cs="Times New Roman"/>
                <w:sz w:val="24"/>
              </w:rPr>
              <w:t>有良好的沟通能力，可以很好配合团队成员来完成项目任务。</w:t>
            </w:r>
            <w:r>
              <w:rPr>
                <w:rFonts w:hint="eastAsia" w:ascii="Times New Roman" w:hAnsi="Times New Roman" w:eastAsia="仿宋" w:cs="Times New Roman"/>
                <w:sz w:val="24"/>
                <w:lang w:val="en-US" w:eastAsia="zh-CN"/>
              </w:rPr>
              <w:t>在技术栈上掌握C语言、python、Java、web、Linux基本操作、MySQL基本操作；曾获得蓝桥杯python B组三等奖，计算机设计大赛省赛三等奖；拥有AI丰富经验，经常使用过opencode、iflow、trae、codebuddy等等做过自己的应用产品，为未来面对困难有更强能力攻克；参与过多次GitHub项目，与人工智能相关有LATENT，目前已训练好G1机器人挥拍运动，因此对本项目已累积了不少的经验，且</w:t>
            </w:r>
            <w:r>
              <w:rPr>
                <w:rFonts w:ascii="Times New Roman" w:hAnsi="Times New Roman" w:eastAsia="仿宋" w:cs="Times New Roman"/>
                <w:sz w:val="24"/>
              </w:rPr>
              <w:t>拥有较强的项目管理统筹能力和</w:t>
            </w:r>
            <w:r>
              <w:rPr>
                <w:rFonts w:hint="eastAsia" w:ascii="Times New Roman" w:hAnsi="Times New Roman" w:eastAsia="仿宋" w:cs="Times New Roman"/>
                <w:sz w:val="24"/>
              </w:rPr>
              <w:t>实践</w:t>
            </w:r>
            <w:r>
              <w:rPr>
                <w:rFonts w:ascii="Times New Roman" w:hAnsi="Times New Roman" w:eastAsia="仿宋" w:cs="Times New Roman"/>
                <w:sz w:val="24"/>
              </w:rPr>
              <w:t>能力，可以较好的协调团队成员，确保项目的顺利完成。</w:t>
            </w:r>
          </w:p>
          <w:p w14:paraId="3AF94D55">
            <w:pPr>
              <w:widowControl w:val="0"/>
              <w:spacing w:line="360" w:lineRule="auto"/>
              <w:ind w:firstLine="480" w:firstLineChars="200"/>
              <w:jc w:val="both"/>
              <w:rPr>
                <w:rFonts w:hint="default" w:ascii="仿宋" w:hAnsi="仿宋" w:eastAsia="仿宋" w:cs="仿宋"/>
                <w:b w:val="0"/>
                <w:bCs/>
                <w:color w:val="auto"/>
                <w:kern w:val="2"/>
                <w:sz w:val="24"/>
                <w:szCs w:val="22"/>
                <w:lang w:val="en-US" w:eastAsia="zh-CN" w:bidi="ar-SA"/>
              </w:rPr>
            </w:pPr>
            <w:r>
              <w:rPr>
                <w:rFonts w:hint="eastAsia" w:ascii="仿宋" w:hAnsi="仿宋" w:eastAsia="仿宋" w:cs="仿宋"/>
                <w:b w:val="0"/>
                <w:bCs/>
                <w:color w:val="auto"/>
                <w:kern w:val="2"/>
                <w:sz w:val="24"/>
                <w:szCs w:val="22"/>
                <w:lang w:val="en-US" w:eastAsia="zh-CN" w:bidi="ar-SA"/>
              </w:rPr>
              <w:t>成员</w:t>
            </w:r>
            <w:r>
              <w:rPr>
                <w:rFonts w:hint="default" w:ascii="仿宋" w:hAnsi="仿宋" w:eastAsia="仿宋" w:cs="仿宋"/>
                <w:b w:val="0"/>
                <w:bCs/>
                <w:color w:val="auto"/>
                <w:kern w:val="2"/>
                <w:sz w:val="24"/>
                <w:szCs w:val="22"/>
                <w:lang w:val="en-US" w:eastAsia="zh-CN" w:bidi="ar-SA"/>
              </w:rPr>
              <w:t>姚思涵，数据科学与大数据技术专业。该成员具备较好的数据分析、统计建模、人工智能应用和文本理解能力，能够结合项目需求完成违规行为规则拆解、结构化特征整理、提示词设计、裁决逻辑构建和结果解释生成等工作。在专业学习方面，</w:t>
            </w:r>
            <w:r>
              <w:rPr>
                <w:rFonts w:hint="eastAsia" w:ascii="仿宋" w:hAnsi="仿宋" w:eastAsia="仿宋" w:cs="仿宋"/>
                <w:b w:val="0"/>
                <w:bCs/>
                <w:color w:val="auto"/>
                <w:kern w:val="2"/>
                <w:sz w:val="24"/>
                <w:szCs w:val="22"/>
                <w:lang w:val="en-US" w:eastAsia="zh-CN" w:bidi="ar-SA"/>
              </w:rPr>
              <w:t>已</w:t>
            </w:r>
            <w:r>
              <w:rPr>
                <w:rFonts w:hint="default" w:ascii="仿宋" w:hAnsi="仿宋" w:eastAsia="仿宋" w:cs="仿宋"/>
                <w:b w:val="0"/>
                <w:bCs/>
                <w:color w:val="auto"/>
                <w:kern w:val="2"/>
                <w:sz w:val="24"/>
                <w:szCs w:val="22"/>
                <w:lang w:val="en-US" w:eastAsia="zh-CN" w:bidi="ar-SA"/>
              </w:rPr>
              <w:t>系统学习过 Python 程序设计、数据库原理、数据结构、概率统计、大数据技术等课程，具备一定的数据处理、模型分析和系统实现基础。在竞赛与项目实践方面，曾获得 Kaggle BirdCLEF 2026 竞赛银牌、福建省计算机设计大赛三等奖、福建省大唐杯三等奖，数学建模竞赛三等奖等成果，具有较强的算法实践能力、数据分析能力和工程应用意识。同时，该成员曾参与数学建模、统计建模和计算机设计类项目，熟悉数据清洗、指标构建、模型分析、结果解释和论文撰写等流程，能够将复杂问题转化为可分析、可验证、可落地的技术方案。</w:t>
            </w:r>
          </w:p>
          <w:p w14:paraId="6074C0AA">
            <w:pPr>
              <w:widowControl w:val="0"/>
              <w:spacing w:line="360" w:lineRule="auto"/>
              <w:ind w:firstLine="480" w:firstLineChars="200"/>
              <w:jc w:val="both"/>
              <w:rPr>
                <w:rFonts w:hint="eastAsia" w:ascii="仿宋" w:hAnsi="仿宋" w:eastAsia="仿宋" w:cs="仿宋"/>
                <w:b w:val="0"/>
                <w:bCs/>
                <w:color w:val="auto"/>
                <w:kern w:val="2"/>
                <w:sz w:val="24"/>
                <w:szCs w:val="22"/>
                <w:lang w:val="en-US" w:eastAsia="zh-CN" w:bidi="ar-SA"/>
              </w:rPr>
            </w:pPr>
            <w:r>
              <w:rPr>
                <w:rFonts w:hint="eastAsia" w:ascii="仿宋" w:hAnsi="仿宋" w:eastAsia="仿宋" w:cs="仿宋"/>
                <w:b w:val="0"/>
                <w:bCs/>
                <w:color w:val="auto"/>
                <w:kern w:val="2"/>
                <w:sz w:val="24"/>
                <w:szCs w:val="22"/>
                <w:lang w:val="en-US" w:eastAsia="zh-CN" w:bidi="ar-SA"/>
              </w:rPr>
              <w:t>成员陈可欣，数据科学与大数据技术专业，掌握</w:t>
            </w:r>
            <w:r>
              <w:rPr>
                <w:rFonts w:hint="default" w:ascii="仿宋" w:hAnsi="仿宋" w:eastAsia="仿宋" w:cs="仿宋"/>
                <w:b w:val="0"/>
                <w:bCs/>
                <w:color w:val="auto"/>
                <w:kern w:val="2"/>
                <w:sz w:val="24"/>
                <w:szCs w:val="22"/>
                <w:lang w:val="en-US" w:eastAsia="zh-CN" w:bidi="ar-SA"/>
              </w:rPr>
              <w:t>Python 基础与环境</w:t>
            </w:r>
            <w:r>
              <w:rPr>
                <w:rFonts w:hint="eastAsia" w:ascii="仿宋" w:hAnsi="仿宋" w:eastAsia="仿宋" w:cs="仿宋"/>
                <w:b w:val="0"/>
                <w:bCs/>
                <w:color w:val="auto"/>
                <w:kern w:val="2"/>
                <w:sz w:val="24"/>
                <w:szCs w:val="22"/>
                <w:lang w:val="en-US" w:eastAsia="zh-CN" w:bidi="ar-SA"/>
              </w:rPr>
              <w:t>、</w:t>
            </w:r>
            <w:r>
              <w:rPr>
                <w:rFonts w:hint="default" w:ascii="仿宋" w:hAnsi="仿宋" w:eastAsia="仿宋" w:cs="仿宋"/>
                <w:b w:val="0"/>
                <w:bCs/>
                <w:color w:val="auto"/>
                <w:kern w:val="2"/>
                <w:sz w:val="24"/>
                <w:szCs w:val="22"/>
                <w:lang w:val="en-US" w:eastAsia="zh-CN" w:bidi="ar-SA"/>
              </w:rPr>
              <w:t>Pandas 数据分析</w:t>
            </w:r>
            <w:r>
              <w:rPr>
                <w:rFonts w:hint="eastAsia" w:ascii="仿宋" w:hAnsi="仿宋" w:eastAsia="仿宋" w:cs="仿宋"/>
                <w:b w:val="0"/>
                <w:bCs/>
                <w:color w:val="auto"/>
                <w:kern w:val="2"/>
                <w:sz w:val="24"/>
                <w:szCs w:val="22"/>
                <w:lang w:val="en-US" w:eastAsia="zh-CN" w:bidi="ar-SA"/>
              </w:rPr>
              <w:t>、</w:t>
            </w:r>
            <w:r>
              <w:rPr>
                <w:rFonts w:hint="default" w:ascii="仿宋" w:hAnsi="仿宋" w:eastAsia="仿宋" w:cs="仿宋"/>
                <w:b w:val="0"/>
                <w:bCs/>
                <w:color w:val="auto"/>
                <w:kern w:val="2"/>
                <w:sz w:val="24"/>
                <w:szCs w:val="22"/>
                <w:lang w:val="en-US" w:eastAsia="zh-CN" w:bidi="ar-SA"/>
              </w:rPr>
              <w:t>数据采集与爬虫、数据存储（CSV/Excel/SQL）</w:t>
            </w:r>
            <w:r>
              <w:rPr>
                <w:rFonts w:hint="eastAsia" w:ascii="仿宋" w:hAnsi="仿宋" w:eastAsia="仿宋" w:cs="仿宋"/>
                <w:b w:val="0"/>
                <w:bCs/>
                <w:color w:val="auto"/>
                <w:kern w:val="2"/>
                <w:sz w:val="24"/>
                <w:szCs w:val="22"/>
                <w:lang w:val="en-US" w:eastAsia="zh-CN" w:bidi="ar-SA"/>
              </w:rPr>
              <w:t>、</w:t>
            </w:r>
            <w:r>
              <w:rPr>
                <w:rFonts w:hint="default" w:ascii="仿宋" w:hAnsi="仿宋" w:eastAsia="仿宋" w:cs="仿宋"/>
                <w:b w:val="0"/>
                <w:bCs/>
                <w:color w:val="auto"/>
                <w:kern w:val="2"/>
                <w:sz w:val="24"/>
                <w:szCs w:val="22"/>
                <w:lang w:val="en-US" w:eastAsia="zh-CN" w:bidi="ar-SA"/>
              </w:rPr>
              <w:t>数据可视化</w:t>
            </w:r>
            <w:r>
              <w:rPr>
                <w:rFonts w:hint="eastAsia" w:ascii="仿宋" w:hAnsi="仿宋" w:eastAsia="仿宋" w:cs="仿宋"/>
                <w:b w:val="0"/>
                <w:bCs/>
                <w:color w:val="auto"/>
                <w:kern w:val="2"/>
                <w:sz w:val="24"/>
                <w:szCs w:val="22"/>
                <w:lang w:val="en-US" w:eastAsia="zh-CN" w:bidi="ar-SA"/>
              </w:rPr>
              <w:t>、</w:t>
            </w:r>
            <w:r>
              <w:rPr>
                <w:rFonts w:hint="default" w:ascii="仿宋" w:hAnsi="仿宋" w:eastAsia="仿宋" w:cs="仿宋"/>
                <w:b w:val="0"/>
                <w:bCs/>
                <w:color w:val="auto"/>
                <w:kern w:val="2"/>
                <w:sz w:val="24"/>
                <w:szCs w:val="22"/>
                <w:lang w:val="en-US" w:eastAsia="zh-CN" w:bidi="ar-SA"/>
              </w:rPr>
              <w:t>机器学习建模</w:t>
            </w:r>
            <w:r>
              <w:rPr>
                <w:rFonts w:hint="eastAsia" w:ascii="仿宋" w:hAnsi="仿宋" w:eastAsia="仿宋" w:cs="仿宋"/>
                <w:b w:val="0"/>
                <w:bCs/>
                <w:color w:val="auto"/>
                <w:kern w:val="2"/>
                <w:sz w:val="24"/>
                <w:szCs w:val="22"/>
                <w:lang w:val="en-US" w:eastAsia="zh-CN" w:bidi="ar-SA"/>
              </w:rPr>
              <w:t>、</w:t>
            </w:r>
            <w:r>
              <w:rPr>
                <w:rFonts w:hint="default" w:ascii="仿宋" w:hAnsi="仿宋" w:eastAsia="仿宋" w:cs="仿宋"/>
                <w:b w:val="0"/>
                <w:bCs/>
                <w:color w:val="auto"/>
                <w:kern w:val="2"/>
                <w:sz w:val="24"/>
                <w:szCs w:val="22"/>
                <w:lang w:val="en-US" w:eastAsia="zh-CN" w:bidi="ar-SA"/>
              </w:rPr>
              <w:t>数据库</w:t>
            </w:r>
            <w:r>
              <w:rPr>
                <w:rFonts w:hint="eastAsia" w:ascii="仿宋" w:hAnsi="仿宋" w:eastAsia="仿宋" w:cs="仿宋"/>
                <w:b w:val="0"/>
                <w:bCs/>
                <w:color w:val="auto"/>
                <w:kern w:val="2"/>
                <w:sz w:val="24"/>
                <w:szCs w:val="22"/>
                <w:lang w:val="en-US" w:eastAsia="zh-CN" w:bidi="ar-SA"/>
              </w:rPr>
              <w:t>、</w:t>
            </w:r>
            <w:r>
              <w:rPr>
                <w:rFonts w:hint="default" w:ascii="仿宋" w:hAnsi="仿宋" w:eastAsia="仿宋" w:cs="仿宋"/>
                <w:b w:val="0"/>
                <w:bCs/>
                <w:color w:val="auto"/>
                <w:kern w:val="2"/>
                <w:sz w:val="24"/>
                <w:szCs w:val="22"/>
                <w:lang w:val="en-US" w:eastAsia="zh-CN" w:bidi="ar-SA"/>
              </w:rPr>
              <w:t>数据结构</w:t>
            </w:r>
            <w:r>
              <w:rPr>
                <w:rFonts w:hint="eastAsia" w:ascii="仿宋" w:hAnsi="仿宋" w:eastAsia="仿宋" w:cs="仿宋"/>
                <w:b w:val="0"/>
                <w:bCs/>
                <w:color w:val="auto"/>
                <w:kern w:val="2"/>
                <w:sz w:val="24"/>
                <w:szCs w:val="22"/>
                <w:lang w:val="en-US" w:eastAsia="zh-CN" w:bidi="ar-SA"/>
              </w:rPr>
              <w:t>等等，有着较强学习能力。在</w:t>
            </w:r>
            <w:r>
              <w:rPr>
                <w:rFonts w:hint="default" w:ascii="仿宋" w:hAnsi="仿宋" w:eastAsia="仿宋" w:cs="仿宋"/>
                <w:b w:val="0"/>
                <w:bCs/>
                <w:color w:val="auto"/>
                <w:kern w:val="2"/>
                <w:sz w:val="24"/>
                <w:szCs w:val="22"/>
                <w:lang w:val="en-US" w:eastAsia="zh-CN" w:bidi="ar-SA"/>
              </w:rPr>
              <w:t>专项实战</w:t>
            </w:r>
            <w:r>
              <w:rPr>
                <w:rFonts w:hint="eastAsia" w:ascii="仿宋" w:hAnsi="仿宋" w:eastAsia="仿宋" w:cs="仿宋"/>
                <w:b w:val="0"/>
                <w:bCs/>
                <w:color w:val="auto"/>
                <w:kern w:val="2"/>
                <w:sz w:val="24"/>
                <w:szCs w:val="22"/>
                <w:lang w:val="en-US" w:eastAsia="zh-CN" w:bidi="ar-SA"/>
              </w:rPr>
              <w:t>有</w:t>
            </w:r>
            <w:r>
              <w:rPr>
                <w:rFonts w:hint="default" w:ascii="仿宋" w:hAnsi="仿宋" w:eastAsia="仿宋" w:cs="仿宋"/>
                <w:b w:val="0"/>
                <w:bCs/>
                <w:color w:val="auto"/>
                <w:kern w:val="2"/>
                <w:sz w:val="24"/>
                <w:szCs w:val="22"/>
                <w:lang w:val="en-US" w:eastAsia="zh-CN" w:bidi="ar-SA"/>
              </w:rPr>
              <w:t>铜锣峡船舶轨迹数据清洗 + 可视化（完整大数据分析项目），c语言走迷宫小游戏（递归生成迷宫）</w:t>
            </w:r>
            <w:r>
              <w:rPr>
                <w:rFonts w:hint="eastAsia" w:ascii="仿宋" w:hAnsi="仿宋" w:eastAsia="仿宋" w:cs="仿宋"/>
                <w:b w:val="0"/>
                <w:bCs/>
                <w:color w:val="auto"/>
                <w:kern w:val="2"/>
                <w:sz w:val="24"/>
                <w:szCs w:val="22"/>
                <w:lang w:val="en-US" w:eastAsia="zh-CN" w:bidi="ar-SA"/>
              </w:rPr>
              <w:t>，因此已具备一定项目经验。</w:t>
            </w:r>
          </w:p>
          <w:p w14:paraId="42BAE566">
            <w:pPr>
              <w:widowControl w:val="0"/>
              <w:spacing w:line="360" w:lineRule="auto"/>
              <w:ind w:firstLine="480" w:firstLineChars="200"/>
              <w:jc w:val="both"/>
              <w:rPr>
                <w:rFonts w:hint="default" w:ascii="仿宋" w:hAnsi="仿宋" w:eastAsia="仿宋" w:cs="仿宋"/>
                <w:b w:val="0"/>
                <w:bCs/>
                <w:color w:val="auto"/>
                <w:kern w:val="2"/>
                <w:sz w:val="24"/>
                <w:szCs w:val="22"/>
                <w:lang w:val="en-US" w:eastAsia="zh-CN" w:bidi="ar-SA"/>
              </w:rPr>
            </w:pPr>
            <w:r>
              <w:rPr>
                <w:rFonts w:hint="eastAsia" w:ascii="仿宋" w:hAnsi="仿宋" w:eastAsia="仿宋" w:cs="仿宋"/>
                <w:b w:val="0"/>
                <w:bCs/>
                <w:color w:val="auto"/>
                <w:kern w:val="2"/>
                <w:sz w:val="24"/>
                <w:szCs w:val="22"/>
                <w:lang w:val="en-US" w:eastAsia="zh-CN" w:bidi="ar-SA"/>
              </w:rPr>
              <w:t>成员林志伟，</w:t>
            </w:r>
            <w:r>
              <w:rPr>
                <w:rFonts w:hint="default" w:ascii="仿宋" w:hAnsi="仿宋" w:eastAsia="仿宋" w:cs="仿宋"/>
                <w:b w:val="0"/>
                <w:bCs/>
                <w:color w:val="auto"/>
                <w:kern w:val="2"/>
                <w:sz w:val="24"/>
                <w:szCs w:val="22"/>
                <w:lang w:val="en-US" w:eastAsia="zh-CN" w:bidi="ar-SA"/>
              </w:rPr>
              <w:t>数据科学与大数据技术专业，对船舶自动识别技术，有良好的沟通能力，可以很好配合团队成员来完成项目任务。在技术栈上掌握C语言，C#、python、Java、web、Linux基本操作、MySQL基本操作；曾获得计算机设计大赛省赛三等奖；拥有AI使用丰富经验，经常使用过opencode、trae等等做过自己的应用产品，为未来面对困难有更强能力攻克；参与过GitHub项目，且拥有较强的项目管理统筹能力和实践能力，可以较好的与团队成员协调，</w:t>
            </w:r>
            <w:r>
              <w:rPr>
                <w:rFonts w:hint="eastAsia" w:ascii="仿宋" w:hAnsi="仿宋" w:eastAsia="仿宋" w:cs="仿宋"/>
                <w:b w:val="0"/>
                <w:bCs/>
                <w:color w:val="auto"/>
                <w:kern w:val="2"/>
                <w:sz w:val="24"/>
                <w:szCs w:val="22"/>
                <w:lang w:val="en-US" w:eastAsia="zh-CN" w:bidi="ar-SA"/>
              </w:rPr>
              <w:t>能够协助负责人</w:t>
            </w:r>
            <w:r>
              <w:rPr>
                <w:rFonts w:hint="default" w:ascii="仿宋" w:hAnsi="仿宋" w:eastAsia="仿宋" w:cs="仿宋"/>
                <w:b w:val="0"/>
                <w:bCs/>
                <w:color w:val="auto"/>
                <w:kern w:val="2"/>
                <w:sz w:val="24"/>
                <w:szCs w:val="22"/>
                <w:lang w:val="en-US" w:eastAsia="zh-CN" w:bidi="ar-SA"/>
              </w:rPr>
              <w:t>顺利完成</w:t>
            </w:r>
            <w:r>
              <w:rPr>
                <w:rFonts w:hint="eastAsia" w:ascii="仿宋" w:hAnsi="仿宋" w:eastAsia="仿宋" w:cs="仿宋"/>
                <w:b w:val="0"/>
                <w:bCs/>
                <w:color w:val="auto"/>
                <w:kern w:val="2"/>
                <w:sz w:val="24"/>
                <w:szCs w:val="22"/>
                <w:lang w:val="en-US" w:eastAsia="zh-CN" w:bidi="ar-SA"/>
              </w:rPr>
              <w:t>项目</w:t>
            </w:r>
            <w:r>
              <w:rPr>
                <w:rFonts w:hint="default" w:ascii="仿宋" w:hAnsi="仿宋" w:eastAsia="仿宋" w:cs="仿宋"/>
                <w:b w:val="0"/>
                <w:bCs/>
                <w:color w:val="auto"/>
                <w:kern w:val="2"/>
                <w:sz w:val="24"/>
                <w:szCs w:val="22"/>
                <w:lang w:val="en-US" w:eastAsia="zh-CN" w:bidi="ar-SA"/>
              </w:rPr>
              <w:t>。</w:t>
            </w:r>
          </w:p>
          <w:p w14:paraId="3E729B69">
            <w:pPr>
              <w:widowControl w:val="0"/>
              <w:spacing w:line="360" w:lineRule="auto"/>
              <w:ind w:firstLine="480" w:firstLineChars="200"/>
              <w:jc w:val="both"/>
              <w:rPr>
                <w:rFonts w:hint="default" w:ascii="仿宋" w:hAnsi="仿宋" w:eastAsia="仿宋" w:cs="仿宋"/>
                <w:b w:val="0"/>
                <w:bCs/>
                <w:color w:val="auto"/>
                <w:kern w:val="2"/>
                <w:sz w:val="24"/>
                <w:szCs w:val="22"/>
                <w:lang w:val="en-US" w:eastAsia="zh-CN" w:bidi="ar-SA"/>
              </w:rPr>
            </w:pPr>
            <w:r>
              <w:rPr>
                <w:rFonts w:hint="default" w:ascii="仿宋" w:hAnsi="仿宋" w:eastAsia="仿宋" w:cs="仿宋"/>
                <w:b w:val="0"/>
                <w:bCs/>
                <w:color w:val="auto"/>
                <w:kern w:val="2"/>
                <w:sz w:val="24"/>
                <w:szCs w:val="22"/>
                <w:lang w:val="en-US" w:eastAsia="zh-CN" w:bidi="ar-SA"/>
              </w:rPr>
              <w:t>仝浩平，</w:t>
            </w:r>
            <w:r>
              <w:rPr>
                <w:rFonts w:hint="eastAsia" w:ascii="仿宋" w:hAnsi="仿宋" w:eastAsia="仿宋" w:cs="仿宋"/>
                <w:b w:val="0"/>
                <w:bCs/>
                <w:color w:val="auto"/>
                <w:kern w:val="2"/>
                <w:sz w:val="24"/>
                <w:szCs w:val="22"/>
                <w:lang w:val="en-US" w:eastAsia="zh-CN" w:bidi="ar-SA"/>
              </w:rPr>
              <w:t>数据科学与大数据技术专业，</w:t>
            </w:r>
            <w:r>
              <w:rPr>
                <w:rFonts w:hint="default" w:ascii="仿宋" w:hAnsi="仿宋" w:eastAsia="仿宋" w:cs="仿宋"/>
                <w:b w:val="0"/>
                <w:bCs/>
                <w:color w:val="auto"/>
                <w:kern w:val="2"/>
                <w:sz w:val="24"/>
                <w:szCs w:val="22"/>
                <w:lang w:val="en-US" w:eastAsia="zh-CN" w:bidi="ar-SA"/>
              </w:rPr>
              <w:t>具备扎实的计算机理论功底与编程能力。掌握 C、C++、Python 主流编程语言，</w:t>
            </w:r>
            <w:r>
              <w:rPr>
                <w:rFonts w:hint="eastAsia" w:ascii="仿宋" w:hAnsi="仿宋" w:eastAsia="仿宋" w:cs="仿宋"/>
                <w:b w:val="0"/>
                <w:bCs/>
                <w:color w:val="auto"/>
                <w:kern w:val="2"/>
                <w:sz w:val="24"/>
                <w:szCs w:val="22"/>
                <w:lang w:val="en-US" w:eastAsia="zh-CN" w:bidi="ar-SA"/>
              </w:rPr>
              <w:t>以及</w:t>
            </w:r>
            <w:r>
              <w:rPr>
                <w:rFonts w:hint="default" w:ascii="仿宋" w:hAnsi="仿宋" w:eastAsia="仿宋" w:cs="仿宋"/>
                <w:b w:val="0"/>
                <w:bCs/>
                <w:color w:val="auto"/>
                <w:kern w:val="2"/>
                <w:sz w:val="24"/>
                <w:szCs w:val="22"/>
                <w:lang w:val="en-US" w:eastAsia="zh-CN" w:bidi="ar-SA"/>
              </w:rPr>
              <w:t xml:space="preserve"> Pandas、NumPy 等数据分析库，能够运用数据透视表、图表可视化工具完成数据清洗、统计分析与结果呈现，可独立完成基础数据挖掘、数据建模相关工作。具备良好的逻辑思维与问题拆解能力，工作中善于沟通协作、执行力强，能够快速融入团队，配合团队推进项目落地、达成既定目标。竞赛实践方面，曾参与第十六届全国大学生电子商务 “创新、创意及创业” 挑战赛并斩获全国一等奖</w:t>
            </w:r>
            <w:r>
              <w:rPr>
                <w:rFonts w:hint="eastAsia" w:ascii="仿宋" w:hAnsi="仿宋" w:eastAsia="仿宋" w:cs="仿宋"/>
                <w:b w:val="0"/>
                <w:bCs/>
                <w:color w:val="auto"/>
                <w:kern w:val="2"/>
                <w:sz w:val="24"/>
                <w:szCs w:val="22"/>
                <w:lang w:val="en-US" w:eastAsia="zh-CN" w:bidi="ar-SA"/>
              </w:rPr>
              <w:t>。</w:t>
            </w:r>
          </w:p>
          <w:p w14:paraId="5AE8F1CB">
            <w:pPr>
              <w:spacing w:line="360" w:lineRule="auto"/>
              <w:rPr>
                <w:rFonts w:hint="eastAsia" w:ascii="仿宋" w:hAnsi="仿宋" w:eastAsia="仿宋" w:cs="仿宋"/>
                <w:b/>
                <w:bCs w:val="0"/>
                <w:color w:val="auto"/>
                <w:sz w:val="24"/>
                <w:lang w:val="en-US" w:eastAsia="zh-CN"/>
              </w:rPr>
            </w:pPr>
            <w:r>
              <w:rPr>
                <w:rFonts w:hint="eastAsia" w:ascii="仿宋" w:hAnsi="仿宋" w:eastAsia="仿宋" w:cs="仿宋"/>
                <w:b/>
                <w:bCs w:val="0"/>
                <w:color w:val="auto"/>
                <w:sz w:val="24"/>
                <w:lang w:val="en-US" w:eastAsia="zh-CN"/>
              </w:rPr>
              <w:t>2.指导老师：</w:t>
            </w:r>
          </w:p>
          <w:p w14:paraId="5897297C">
            <w:pPr>
              <w:spacing w:line="360" w:lineRule="auto"/>
              <w:ind w:firstLine="480" w:firstLineChars="200"/>
              <w:rPr>
                <w:rFonts w:ascii="仿宋" w:hAnsi="仿宋" w:eastAsia="仿宋"/>
                <w:bCs/>
                <w:sz w:val="24"/>
              </w:rPr>
            </w:pPr>
            <w:r>
              <w:rPr>
                <w:rFonts w:hint="eastAsia" w:ascii="仿宋" w:hAnsi="仿宋" w:eastAsia="仿宋"/>
                <w:bCs/>
                <w:sz w:val="24"/>
              </w:rPr>
              <w:t>本项目指导教师研究方向为航运大数据分析技术，是闽江</w:t>
            </w:r>
            <w:r>
              <w:rPr>
                <w:rFonts w:hint="eastAsia" w:ascii="仿宋" w:hAnsi="仿宋" w:eastAsia="仿宋"/>
                <w:bCs/>
                <w:sz w:val="24"/>
                <w:lang w:val="en-US" w:eastAsia="zh-CN"/>
              </w:rPr>
              <w:t>大学计算机与大数据学院</w:t>
            </w:r>
            <w:r>
              <w:rPr>
                <w:rFonts w:hint="eastAsia" w:ascii="仿宋" w:hAnsi="仿宋" w:eastAsia="仿宋"/>
                <w:bCs/>
                <w:sz w:val="24"/>
              </w:rPr>
              <w:t>副教授，同时也是"海洋智能船舶装备福建省高校工程研究中心"及“福建省船舶智能航行安全控制工程研究中心”核心成员，有着丰富的学生指导经验。本项目依托于闽江学院建有的福建省船舶智能航行安全控制工程研究中心与国家水运安全工程技术研究中心福建省分中心，是承担国家和省部级重大科研项目的多学科、多专业联合的研究实体，既具有从事基础理论、原始创新研究的能力，又拥有先进的仪器和物理模拟等实验条件和测试手段。国家水运安全工程技术研究中心福建省分中心是由闽江学院与武汉理工大学国家水运安全工程技术研究中心联合建立，中心在海洋信息技术装备领域有着丰富的研发经验，主持和参与的相关科研项目众多，实验室人才充沛，且实验室硬件条件和研究经费充足，有船舶航行信息采集系统（包括1台雷达、1个AIS终端、1个CCTV等设备），VTS模拟器系统和全任务仿真模拟驾驶台等设备条件的支持。</w:t>
            </w:r>
          </w:p>
          <w:p w14:paraId="04A40840">
            <w:pPr>
              <w:spacing w:line="360" w:lineRule="auto"/>
              <w:ind w:firstLine="480" w:firstLineChars="200"/>
              <w:rPr>
                <w:rFonts w:hint="eastAsia" w:ascii="仿宋" w:hAnsi="仿宋" w:eastAsia="仿宋"/>
                <w:bCs/>
                <w:sz w:val="24"/>
                <w:lang w:eastAsia="zh-CN"/>
              </w:rPr>
            </w:pPr>
            <w:r>
              <w:rPr>
                <w:rFonts w:ascii="仿宋" w:hAnsi="仿宋" w:eastAsia="仿宋"/>
                <w:kern w:val="0"/>
                <w:sz w:val="24"/>
              </w:rPr>
              <w:drawing>
                <wp:anchor distT="0" distB="0" distL="114300" distR="114300" simplePos="0" relativeHeight="251662336" behindDoc="1" locked="0" layoutInCell="1" allowOverlap="1">
                  <wp:simplePos x="0" y="0"/>
                  <wp:positionH relativeFrom="margin">
                    <wp:posOffset>48895</wp:posOffset>
                  </wp:positionH>
                  <wp:positionV relativeFrom="paragraph">
                    <wp:posOffset>963295</wp:posOffset>
                  </wp:positionV>
                  <wp:extent cx="2900680" cy="1551305"/>
                  <wp:effectExtent l="0" t="0" r="10160" b="317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00680" cy="1551305"/>
                          </a:xfrm>
                          <a:prstGeom prst="rect">
                            <a:avLst/>
                          </a:prstGeom>
                          <a:noFill/>
                        </pic:spPr>
                      </pic:pic>
                    </a:graphicData>
                  </a:graphic>
                </wp:anchor>
              </w:drawing>
            </w:r>
            <w:r>
              <w:rPr>
                <w:rFonts w:hint="eastAsia" w:ascii="仿宋" w:hAnsi="仿宋" w:eastAsia="仿宋"/>
                <w:bCs/>
                <w:sz w:val="24"/>
              </w:rPr>
              <w:t>中船舶航行信息采集系统可采集船舶轨迹数据，该系统部署在罗源湾港口附近，采集了大量有用的沿海港口船舶轨迹信息。VTS模拟器系统可用于模仿主要的VTS功能，这些设备的硬件支持可以为我们的研究打下坚实的基础</w:t>
            </w:r>
            <w:r>
              <w:rPr>
                <w:rFonts w:hint="eastAsia" w:ascii="仿宋" w:hAnsi="仿宋" w:eastAsia="仿宋"/>
                <w:bCs/>
                <w:sz w:val="24"/>
                <w:lang w:eastAsia="zh-CN"/>
              </w:rPr>
              <w:t>。</w:t>
            </w:r>
          </w:p>
          <w:p w14:paraId="7B2E9391">
            <w:pPr>
              <w:spacing w:line="360" w:lineRule="auto"/>
              <w:ind w:firstLine="422" w:firstLineChars="200"/>
              <w:rPr>
                <w:rFonts w:hint="eastAsia" w:ascii="仿宋" w:hAnsi="仿宋" w:eastAsia="仿宋"/>
                <w:bCs/>
                <w:sz w:val="24"/>
                <w:lang w:eastAsia="zh-CN"/>
              </w:rPr>
            </w:pPr>
            <w:r>
              <w:rPr>
                <w:rFonts w:hint="eastAsia"/>
                <w:b/>
              </w:rPr>
              <w:drawing>
                <wp:anchor distT="0" distB="0" distL="114300" distR="114300" simplePos="0" relativeHeight="251663360" behindDoc="0" locked="0" layoutInCell="1" allowOverlap="1">
                  <wp:simplePos x="0" y="0"/>
                  <wp:positionH relativeFrom="column">
                    <wp:posOffset>-76200</wp:posOffset>
                  </wp:positionH>
                  <wp:positionV relativeFrom="paragraph">
                    <wp:posOffset>38735</wp:posOffset>
                  </wp:positionV>
                  <wp:extent cx="2649855" cy="1534160"/>
                  <wp:effectExtent l="0" t="0" r="1905" b="508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649855" cy="1534160"/>
                          </a:xfrm>
                          <a:prstGeom prst="rect">
                            <a:avLst/>
                          </a:prstGeom>
                          <a:noFill/>
                          <a:ln>
                            <a:noFill/>
                          </a:ln>
                          <a:effectLst/>
                        </pic:spPr>
                      </pic:pic>
                    </a:graphicData>
                  </a:graphic>
                </wp:anchor>
              </w:drawing>
            </w:r>
            <w:r>
              <w:rPr>
                <w:rFonts w:hint="eastAsia" w:ascii="仿宋" w:hAnsi="仿宋" w:eastAsia="仿宋"/>
                <w:bCs/>
                <w:sz w:val="24"/>
              </w:rPr>
              <w:drawing>
                <wp:anchor distT="0" distB="0" distL="114300" distR="114300" simplePos="0" relativeHeight="251664384" behindDoc="0" locked="0" layoutInCell="1" allowOverlap="1">
                  <wp:simplePos x="0" y="0"/>
                  <wp:positionH relativeFrom="column">
                    <wp:posOffset>-3035300</wp:posOffset>
                  </wp:positionH>
                  <wp:positionV relativeFrom="paragraph">
                    <wp:posOffset>1616710</wp:posOffset>
                  </wp:positionV>
                  <wp:extent cx="2875280" cy="1692910"/>
                  <wp:effectExtent l="0" t="0" r="5080" b="1397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75280" cy="1692910"/>
                          </a:xfrm>
                          <a:prstGeom prst="rect">
                            <a:avLst/>
                          </a:prstGeom>
                          <a:noFill/>
                          <a:ln>
                            <a:noFill/>
                          </a:ln>
                          <a:effectLst/>
                        </pic:spPr>
                      </pic:pic>
                    </a:graphicData>
                  </a:graphic>
                </wp:anchor>
              </w:drawing>
            </w:r>
          </w:p>
          <w:p w14:paraId="18DDAEB1">
            <w:pPr>
              <w:spacing w:line="520" w:lineRule="exact"/>
              <w:rPr>
                <w:rFonts w:ascii="仿宋" w:hAnsi="仿宋" w:eastAsia="仿宋"/>
                <w:bCs/>
                <w:sz w:val="24"/>
              </w:rPr>
            </w:pPr>
            <w:r>
              <w:rPr>
                <w:rFonts w:hint="eastAsia" w:ascii="仿宋" w:hAnsi="仿宋" w:eastAsia="仿宋"/>
                <w:bCs/>
                <w:sz w:val="24"/>
              </w:rPr>
              <w:t>图1</w:t>
            </w:r>
            <w:r>
              <w:rPr>
                <w:rFonts w:ascii="仿宋" w:hAnsi="仿宋" w:eastAsia="仿宋"/>
                <w:bCs/>
                <w:sz w:val="24"/>
              </w:rPr>
              <w:t xml:space="preserve"> </w:t>
            </w:r>
            <w:r>
              <w:rPr>
                <w:rFonts w:hint="eastAsia" w:ascii="仿宋" w:hAnsi="仿宋" w:eastAsia="仿宋"/>
                <w:bCs/>
                <w:sz w:val="24"/>
              </w:rPr>
              <w:t>从左至右，从上至下依次为船舶航行信息采集系统、小型船模</w:t>
            </w:r>
            <w:r>
              <w:rPr>
                <w:rFonts w:ascii="仿宋" w:hAnsi="仿宋" w:eastAsia="仿宋"/>
                <w:bCs/>
                <w:sz w:val="24"/>
              </w:rPr>
              <w:t>和</w:t>
            </w:r>
            <w:r>
              <w:rPr>
                <w:rFonts w:hint="eastAsia" w:ascii="仿宋" w:hAnsi="仿宋" w:eastAsia="仿宋"/>
                <w:bCs/>
                <w:sz w:val="24"/>
              </w:rPr>
              <w:t>船舶操控船台</w:t>
            </w:r>
          </w:p>
          <w:p w14:paraId="11539F77">
            <w:pPr>
              <w:spacing w:line="520" w:lineRule="exact"/>
              <w:rPr>
                <w:b/>
              </w:rPr>
            </w:pPr>
          </w:p>
          <w:p w14:paraId="69E23871">
            <w:pPr>
              <w:spacing w:line="360" w:lineRule="auto"/>
              <w:ind w:firstLine="480" w:firstLineChars="200"/>
              <w:rPr>
                <w:rFonts w:hint="eastAsia" w:ascii="仿宋" w:hAnsi="仿宋" w:eastAsia="仿宋"/>
                <w:bCs/>
                <w:sz w:val="24"/>
                <w:lang w:val="en-US" w:eastAsia="zh-CN"/>
              </w:rPr>
            </w:pPr>
          </w:p>
        </w:tc>
      </w:tr>
      <w:tr w14:paraId="5E94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4" w:hRule="atLeast"/>
          <w:jc w:val="center"/>
        </w:trPr>
        <w:tc>
          <w:tcPr>
            <w:tcW w:w="9472" w:type="dxa"/>
            <w:gridSpan w:val="7"/>
            <w:noWrap w:val="0"/>
            <w:vAlign w:val="top"/>
          </w:tcPr>
          <w:p w14:paraId="67A88D18">
            <w:pPr>
              <w:numPr>
                <w:ilvl w:val="0"/>
                <w:numId w:val="2"/>
              </w:numPr>
              <w:spacing w:line="520" w:lineRule="exact"/>
              <w:rPr>
                <w:rFonts w:hint="eastAsia"/>
                <w:b/>
              </w:rPr>
            </w:pPr>
            <w:r>
              <w:rPr>
                <w:rFonts w:hint="eastAsia"/>
                <w:b/>
              </w:rPr>
              <w:t>项目方案（</w:t>
            </w:r>
            <w:r>
              <w:rPr>
                <w:rFonts w:hint="eastAsia"/>
              </w:rPr>
              <w:t>计划、技术路线、人员分工等</w:t>
            </w:r>
            <w:r>
              <w:rPr>
                <w:rFonts w:hint="eastAsia"/>
                <w:b/>
              </w:rPr>
              <w:t>）</w:t>
            </w:r>
          </w:p>
          <w:p w14:paraId="40A07D4F">
            <w:pPr>
              <w:pStyle w:val="7"/>
              <w:spacing w:before="0" w:beforeAutospacing="0" w:after="0" w:afterAutospacing="0" w:line="360" w:lineRule="auto"/>
              <w:jc w:val="both"/>
              <w:rPr>
                <w:rFonts w:hint="eastAsia" w:ascii="仿宋" w:hAnsi="仿宋" w:eastAsia="仿宋" w:cs="仿宋"/>
                <w:b/>
                <w:bCs/>
                <w:i w:val="0"/>
                <w:strike w:val="0"/>
                <w:color w:val="auto"/>
                <w:sz w:val="24"/>
                <w:u w:val="none"/>
              </w:rPr>
            </w:pPr>
            <w:r>
              <w:rPr>
                <w:rFonts w:hint="eastAsia" w:ascii="仿宋" w:hAnsi="仿宋" w:eastAsia="仿宋" w:cs="仿宋"/>
                <w:b/>
                <w:bCs/>
                <w:kern w:val="2"/>
                <w:szCs w:val="32"/>
                <w:lang w:eastAsia="zh-CN"/>
              </w:rPr>
              <w:t>（</w:t>
            </w:r>
            <w:r>
              <w:rPr>
                <w:rFonts w:hint="eastAsia" w:ascii="仿宋" w:hAnsi="仿宋" w:eastAsia="仿宋" w:cs="仿宋"/>
                <w:b/>
                <w:bCs/>
                <w:kern w:val="2"/>
                <w:szCs w:val="32"/>
                <w:lang w:val="en-US" w:eastAsia="zh-CN"/>
              </w:rPr>
              <w:t>一</w:t>
            </w:r>
            <w:r>
              <w:rPr>
                <w:rFonts w:hint="eastAsia" w:ascii="仿宋" w:hAnsi="仿宋" w:eastAsia="仿宋" w:cs="仿宋"/>
                <w:b/>
                <w:bCs/>
                <w:kern w:val="2"/>
                <w:szCs w:val="32"/>
                <w:lang w:eastAsia="zh-CN"/>
              </w:rPr>
              <w:t>）</w:t>
            </w:r>
            <w:r>
              <w:rPr>
                <w:rFonts w:hint="eastAsia" w:ascii="仿宋" w:hAnsi="仿宋" w:eastAsia="仿宋" w:cs="仿宋"/>
                <w:b/>
                <w:bCs/>
                <w:kern w:val="2"/>
                <w:szCs w:val="32"/>
              </w:rPr>
              <w:t>项目计划</w:t>
            </w:r>
          </w:p>
          <w:p w14:paraId="27A2588D">
            <w:pPr>
              <w:spacing w:after="120" w:line="360" w:lineRule="auto"/>
              <w:ind w:left="0" w:leftChars="0" w:firstLine="480" w:firstLineChars="200"/>
              <w:jc w:val="both"/>
              <w:rPr>
                <w:rFonts w:hint="eastAsia" w:ascii="仿宋" w:hAnsi="仿宋" w:eastAsia="仿宋" w:cs="仿宋"/>
                <w:b w:val="0"/>
                <w:i w:val="0"/>
                <w:strike w:val="0"/>
                <w:color w:val="auto"/>
                <w:sz w:val="24"/>
                <w:u w:val="none"/>
              </w:rPr>
            </w:pPr>
            <w:r>
              <w:rPr>
                <w:rFonts w:hint="eastAsia" w:ascii="仿宋" w:hAnsi="仿宋" w:eastAsia="仿宋" w:cs="仿宋"/>
                <w:b w:val="0"/>
                <w:i w:val="0"/>
                <w:strike w:val="0"/>
                <w:color w:val="auto"/>
                <w:sz w:val="24"/>
                <w:u w:val="none"/>
              </w:rPr>
              <w:t>本项目旨在利用大语言模型技术开发一种用于港口船舶监管的智能体系统。整个系统将由LLM智能体核心引擎及对应的Web可视化监管平台组成。其中，对于LLM智能体核心引擎，项目将从知识增强、推理裁决、文书生成三个方面对其模型架构以及交互流程进行设计，使其在船舶违规判定场景下具备良好的准确性与可解释性。对于Web可视化监管平台将针对其船舶态势展示与违规告警功能进行设计优化，实现更好的交互体验与数据可视化效果。最后通过集成化处理将LLM智能体核心引擎与Web可视化监管平台对接在同一系统架构中，最终实现可对港口船舶违规行为进行自动识别、智能裁决与自动上报的船舶监管智能体。</w:t>
            </w:r>
          </w:p>
          <w:p w14:paraId="031A43E6">
            <w:pPr>
              <w:numPr>
                <w:ilvl w:val="0"/>
                <w:numId w:val="0"/>
              </w:numPr>
              <w:spacing w:after="120" w:line="360" w:lineRule="auto"/>
              <w:jc w:val="both"/>
              <w:rPr>
                <w:rFonts w:hint="eastAsia" w:ascii="仿宋" w:hAnsi="仿宋" w:eastAsia="仿宋" w:cs="仿宋"/>
                <w:b/>
                <w:bCs/>
                <w:i w:val="0"/>
                <w:strike w:val="0"/>
                <w:color w:val="auto"/>
                <w:sz w:val="24"/>
                <w:u w:val="none"/>
                <w:lang w:val="en-US" w:eastAsia="zh-CN"/>
              </w:rPr>
            </w:pPr>
            <w:r>
              <w:rPr>
                <w:rFonts w:hint="eastAsia" w:ascii="仿宋" w:hAnsi="仿宋" w:eastAsia="仿宋" w:cs="仿宋"/>
                <w:b/>
                <w:bCs/>
                <w:i w:val="0"/>
                <w:strike w:val="0"/>
                <w:color w:val="auto"/>
                <w:sz w:val="24"/>
                <w:u w:val="none"/>
                <w:lang w:val="en-US" w:eastAsia="zh-CN"/>
              </w:rPr>
              <w:t>（二）技术路线</w:t>
            </w:r>
          </w:p>
          <w:p w14:paraId="50F341DE">
            <w:pPr>
              <w:numPr>
                <w:ilvl w:val="0"/>
                <w:numId w:val="0"/>
              </w:numPr>
              <w:spacing w:after="120" w:line="360" w:lineRule="auto"/>
              <w:jc w:val="both"/>
              <w:rPr>
                <w:rFonts w:hint="eastAsia" w:ascii="仿宋" w:hAnsi="仿宋" w:eastAsia="仿宋" w:cs="仿宋"/>
                <w:b w:val="0"/>
                <w:i w:val="0"/>
                <w:strike w:val="0"/>
                <w:color w:val="auto"/>
                <w:sz w:val="24"/>
                <w:u w:val="none"/>
                <w:lang w:val="en-US" w:eastAsia="zh-CN"/>
              </w:rPr>
            </w:pPr>
            <w:r>
              <w:drawing>
                <wp:inline distT="0" distB="0" distL="114300" distR="114300">
                  <wp:extent cx="5871845" cy="3302635"/>
                  <wp:effectExtent l="0" t="0" r="10795" b="444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5871845" cy="3302635"/>
                          </a:xfrm>
                          <a:prstGeom prst="rect">
                            <a:avLst/>
                          </a:prstGeom>
                          <a:noFill/>
                          <a:ln>
                            <a:noFill/>
                          </a:ln>
                        </pic:spPr>
                      </pic:pic>
                    </a:graphicData>
                  </a:graphic>
                </wp:inline>
              </w:drawing>
            </w:r>
          </w:p>
          <w:p w14:paraId="54853D4A">
            <w:pPr>
              <w:spacing w:after="120" w:line="360" w:lineRule="auto"/>
              <w:jc w:val="center"/>
              <w:rPr>
                <w:rFonts w:hint="eastAsia" w:ascii="仿宋" w:hAnsi="仿宋" w:eastAsia="仿宋" w:cs="仿宋"/>
                <w:b w:val="0"/>
                <w:i w:val="0"/>
                <w:strike w:val="0"/>
                <w:color w:val="auto"/>
                <w:sz w:val="24"/>
                <w:u w:val="none"/>
              </w:rPr>
            </w:pPr>
            <w:r>
              <w:rPr>
                <w:rFonts w:hint="eastAsia" w:ascii="仿宋" w:hAnsi="仿宋" w:eastAsia="仿宋" w:cs="仿宋"/>
                <w:b w:val="0"/>
                <w:i w:val="0"/>
                <w:strike w:val="0"/>
                <w:color w:val="auto"/>
                <w:sz w:val="24"/>
                <w:u w:val="none"/>
                <w:lang w:val="en-US" w:eastAsia="zh-CN"/>
              </w:rPr>
              <w:t>图二 技术路线图</w:t>
            </w:r>
          </w:p>
          <w:p w14:paraId="6D14EA7D">
            <w:pPr>
              <w:widowControl w:val="0"/>
              <w:spacing w:after="120" w:line="360" w:lineRule="auto"/>
              <w:ind w:left="0" w:leftChars="0" w:firstLine="480" w:firstLineChars="200"/>
              <w:jc w:val="both"/>
              <w:rPr>
                <w:rFonts w:hint="eastAsia" w:ascii="仿宋" w:hAnsi="仿宋" w:eastAsia="仿宋" w:cs="仿宋"/>
                <w:b w:val="0"/>
                <w:bCs w:val="0"/>
                <w:i w:val="0"/>
                <w:strike w:val="0"/>
                <w:color w:val="auto"/>
                <w:kern w:val="2"/>
                <w:sz w:val="24"/>
                <w:szCs w:val="22"/>
                <w:u w:val="none"/>
                <w:lang w:val="en-US" w:eastAsia="zh-CN" w:bidi="ar-SA"/>
              </w:rPr>
            </w:pPr>
            <w:r>
              <w:rPr>
                <w:rFonts w:hint="eastAsia" w:ascii="仿宋" w:hAnsi="仿宋" w:eastAsia="仿宋" w:cs="仿宋"/>
                <w:b w:val="0"/>
                <w:bCs w:val="0"/>
                <w:i w:val="0"/>
                <w:strike w:val="0"/>
                <w:color w:val="auto"/>
                <w:kern w:val="2"/>
                <w:sz w:val="24"/>
                <w:szCs w:val="22"/>
                <w:u w:val="none"/>
                <w:lang w:val="en-US" w:eastAsia="zh-CN" w:bidi="ar-SA"/>
              </w:rPr>
              <w:t>如图二所示，整体以 “感知→理解→推理→执行→展示” 为核心逻辑，串联六大层级，实现全流程智能化监管：</w:t>
            </w:r>
          </w:p>
          <w:p w14:paraId="607AE770">
            <w:pPr>
              <w:widowControl w:val="0"/>
              <w:numPr>
                <w:ilvl w:val="0"/>
                <w:numId w:val="0"/>
              </w:numPr>
              <w:spacing w:after="120" w:line="360" w:lineRule="auto"/>
              <w:ind w:leftChars="200"/>
              <w:jc w:val="both"/>
              <w:rPr>
                <w:color w:val="000000"/>
                <w:sz w:val="24"/>
                <w:szCs w:val="24"/>
              </w:rPr>
            </w:pPr>
            <w:r>
              <w:rPr>
                <w:rFonts w:hint="eastAsia" w:ascii="仿宋" w:hAnsi="仿宋" w:eastAsia="仿宋" w:cs="仿宋"/>
                <w:b w:val="0"/>
                <w:bCs w:val="0"/>
                <w:i w:val="0"/>
                <w:strike w:val="0"/>
                <w:color w:val="auto"/>
                <w:kern w:val="2"/>
                <w:sz w:val="24"/>
                <w:szCs w:val="22"/>
                <w:u w:val="none"/>
                <w:lang w:val="en-US" w:eastAsia="zh-CN" w:bidi="ar-SA"/>
              </w:rPr>
              <w:t>1</w:t>
            </w:r>
            <w:r>
              <w:rPr>
                <w:rFonts w:hint="eastAsia" w:ascii="仿宋" w:hAnsi="仿宋" w:eastAsia="仿宋" w:cs="仿宋"/>
                <w:b w:val="0"/>
                <w:bCs w:val="0"/>
                <w:i w:val="0"/>
                <w:strike w:val="0"/>
                <w:color w:val="auto"/>
                <w:kern w:val="2"/>
                <w:sz w:val="24"/>
                <w:szCs w:val="24"/>
                <w:u w:val="none"/>
                <w:lang w:val="en-US" w:eastAsia="zh-CN" w:bidi="ar-SA"/>
              </w:rPr>
              <w:t xml:space="preserve">. 数据采集层：构建覆盖船舶动态、岸基感知、环境要素的全维度数据底座，解决海事数据多源异构、时空基准不统一、质量参差不齐的行业痛点。 </w:t>
            </w:r>
          </w:p>
          <w:p w14:paraId="230CCD8E">
            <w:pPr>
              <w:widowControl w:val="0"/>
              <w:numPr>
                <w:ilvl w:val="0"/>
                <w:numId w:val="0"/>
              </w:numPr>
              <w:spacing w:after="120" w:line="360" w:lineRule="auto"/>
              <w:ind w:leftChars="200"/>
              <w:jc w:val="both"/>
              <w:rPr>
                <w:color w:val="000000"/>
                <w:sz w:val="24"/>
                <w:szCs w:val="24"/>
              </w:rPr>
            </w:pPr>
            <w:r>
              <w:rPr>
                <w:rFonts w:hint="eastAsia" w:ascii="仿宋" w:hAnsi="仿宋" w:eastAsia="仿宋" w:cs="仿宋"/>
                <w:b w:val="0"/>
                <w:bCs w:val="0"/>
                <w:i w:val="0"/>
                <w:strike w:val="0"/>
                <w:color w:val="auto"/>
                <w:kern w:val="2"/>
                <w:sz w:val="24"/>
                <w:szCs w:val="24"/>
                <w:u w:val="none"/>
                <w:lang w:val="en-US" w:eastAsia="zh-CN" w:bidi="ar-SA"/>
              </w:rPr>
              <w:t xml:space="preserve">2. 轨迹处理层：解决船舶轨迹数据噪声、缺失、多源目标不匹配问题，生成高质量、可预测的时空轨迹序列。 </w:t>
            </w:r>
          </w:p>
          <w:p w14:paraId="4C5CB6FD">
            <w:pPr>
              <w:widowControl w:val="0"/>
              <w:numPr>
                <w:ilvl w:val="0"/>
                <w:numId w:val="0"/>
              </w:numPr>
              <w:spacing w:after="120" w:line="360" w:lineRule="auto"/>
              <w:ind w:leftChars="200"/>
              <w:jc w:val="both"/>
              <w:rPr>
                <w:color w:val="000000"/>
                <w:sz w:val="24"/>
                <w:szCs w:val="24"/>
              </w:rPr>
            </w:pPr>
            <w:r>
              <w:rPr>
                <w:rFonts w:hint="eastAsia" w:ascii="仿宋" w:hAnsi="仿宋" w:eastAsia="仿宋" w:cs="仿宋"/>
                <w:b w:val="0"/>
                <w:bCs w:val="0"/>
                <w:i w:val="0"/>
                <w:strike w:val="0"/>
                <w:color w:val="auto"/>
                <w:kern w:val="2"/>
                <w:sz w:val="24"/>
                <w:szCs w:val="24"/>
                <w:u w:val="none"/>
                <w:lang w:val="en-US" w:eastAsia="zh-CN" w:bidi="ar-SA"/>
              </w:rPr>
              <w:t>3. 知识增强层：：解决大模型海事专业知识不足、易产生 “幻觉” 的问题，构建领域增强的知识底座，保障研判的合规性与专业性。</w:t>
            </w:r>
          </w:p>
          <w:p w14:paraId="47CFA78B">
            <w:pPr>
              <w:widowControl w:val="0"/>
              <w:numPr>
                <w:ilvl w:val="0"/>
                <w:numId w:val="0"/>
              </w:numPr>
              <w:spacing w:after="120" w:line="360" w:lineRule="auto"/>
              <w:ind w:leftChars="200"/>
              <w:jc w:val="both"/>
              <w:rPr>
                <w:color w:val="000000"/>
                <w:sz w:val="24"/>
                <w:szCs w:val="24"/>
              </w:rPr>
            </w:pPr>
            <w:r>
              <w:rPr>
                <w:rFonts w:hint="eastAsia" w:ascii="仿宋" w:hAnsi="仿宋" w:eastAsia="仿宋" w:cs="仿宋"/>
                <w:b w:val="0"/>
                <w:bCs w:val="0"/>
                <w:i w:val="0"/>
                <w:strike w:val="0"/>
                <w:color w:val="auto"/>
                <w:kern w:val="2"/>
                <w:sz w:val="24"/>
                <w:szCs w:val="24"/>
                <w:u w:val="none"/>
                <w:lang w:val="en-US" w:eastAsia="zh-CN" w:bidi="ar-SA"/>
              </w:rPr>
              <w:t xml:space="preserve">4. 智能体核心层：构建具备感知、决策、执行全链路能力的大模型智能体核心，实现船舶违规行为的自主、精准研判。 </w:t>
            </w:r>
          </w:p>
          <w:p w14:paraId="13411702">
            <w:pPr>
              <w:widowControl w:val="0"/>
              <w:numPr>
                <w:ilvl w:val="0"/>
                <w:numId w:val="0"/>
              </w:numPr>
              <w:spacing w:after="120" w:line="360" w:lineRule="auto"/>
              <w:ind w:leftChars="200"/>
              <w:jc w:val="both"/>
              <w:rPr>
                <w:color w:val="000000"/>
                <w:sz w:val="24"/>
                <w:szCs w:val="24"/>
              </w:rPr>
            </w:pPr>
            <w:r>
              <w:rPr>
                <w:rFonts w:hint="eastAsia" w:ascii="仿宋" w:hAnsi="仿宋" w:eastAsia="仿宋" w:cs="仿宋"/>
                <w:b w:val="0"/>
                <w:bCs w:val="0"/>
                <w:i w:val="0"/>
                <w:strike w:val="0"/>
                <w:color w:val="auto"/>
                <w:kern w:val="2"/>
                <w:sz w:val="24"/>
                <w:szCs w:val="24"/>
                <w:u w:val="none"/>
                <w:lang w:val="en-US" w:eastAsia="zh-CN" w:bidi="ar-SA"/>
              </w:rPr>
              <w:t xml:space="preserve">5. 违规识别与处置层：实现船舶违规行为的精准识别、风险分级与合规处置方案生成，支撑监管决策的标准化与自动化。 </w:t>
            </w:r>
          </w:p>
          <w:p w14:paraId="0DFF4DFC">
            <w:pPr>
              <w:widowControl w:val="0"/>
              <w:numPr>
                <w:ilvl w:val="0"/>
                <w:numId w:val="0"/>
              </w:numPr>
              <w:spacing w:after="120" w:line="360" w:lineRule="auto"/>
              <w:ind w:leftChars="200"/>
              <w:jc w:val="both"/>
              <w:rPr>
                <w:rFonts w:hint="eastAsia" w:ascii="仿宋" w:hAnsi="仿宋" w:eastAsia="仿宋" w:cs="仿宋"/>
                <w:b w:val="0"/>
                <w:bCs w:val="0"/>
                <w:i w:val="0"/>
                <w:strike w:val="0"/>
                <w:color w:val="auto"/>
                <w:kern w:val="2"/>
                <w:sz w:val="24"/>
                <w:szCs w:val="22"/>
                <w:u w:val="none"/>
                <w:lang w:val="en-US" w:eastAsia="zh-CN" w:bidi="ar-SA"/>
              </w:rPr>
            </w:pPr>
            <w:r>
              <w:rPr>
                <w:rFonts w:hint="eastAsia" w:ascii="仿宋" w:hAnsi="仿宋" w:eastAsia="仿宋" w:cs="仿宋"/>
                <w:b w:val="0"/>
                <w:bCs w:val="0"/>
                <w:i w:val="0"/>
                <w:strike w:val="0"/>
                <w:color w:val="auto"/>
                <w:kern w:val="2"/>
                <w:sz w:val="24"/>
                <w:szCs w:val="24"/>
                <w:u w:val="none"/>
                <w:lang w:val="en-US" w:eastAsia="zh-CN" w:bidi="ar-SA"/>
              </w:rPr>
              <w:t xml:space="preserve">6. 应用展示层：实现研判结果的可视化呈现与监管系统的业务对接，解决监管人员交互使用的痛点，形成技术落地闭环。 </w:t>
            </w:r>
          </w:p>
          <w:p w14:paraId="0ED07C16">
            <w:pPr>
              <w:keepNext w:val="0"/>
              <w:keepLines w:val="0"/>
              <w:widowControl/>
              <w:numPr>
                <w:ilvl w:val="0"/>
                <w:numId w:val="0"/>
              </w:numPr>
              <w:suppressLineNumbers w:val="0"/>
              <w:tabs>
                <w:tab w:val="left" w:pos="720"/>
              </w:tabs>
              <w:spacing w:before="0" w:beforeAutospacing="0" w:after="0" w:afterAutospacing="0" w:line="360" w:lineRule="auto"/>
              <w:ind w:right="0" w:rightChars="0" w:firstLine="480" w:firstLineChars="200"/>
              <w:jc w:val="left"/>
              <w:rPr>
                <w:rFonts w:hint="default" w:ascii="仿宋" w:hAnsi="仿宋" w:eastAsia="仿宋" w:cs="仿宋"/>
                <w:b w:val="0"/>
                <w:bCs w:val="0"/>
                <w:i w:val="0"/>
                <w:strike w:val="0"/>
                <w:color w:val="auto"/>
                <w:kern w:val="2"/>
                <w:sz w:val="24"/>
                <w:szCs w:val="24"/>
                <w:u w:val="none"/>
                <w:lang w:val="en-US" w:eastAsia="zh-CN" w:bidi="ar-SA"/>
              </w:rPr>
            </w:pPr>
            <w:r>
              <w:rPr>
                <w:rFonts w:hint="eastAsia" w:ascii="仿宋" w:hAnsi="仿宋" w:eastAsia="仿宋" w:cs="仿宋"/>
                <w:b w:val="0"/>
                <w:bCs w:val="0"/>
                <w:kern w:val="2"/>
                <w:sz w:val="24"/>
                <w:szCs w:val="32"/>
                <w:lang w:val="en-US" w:eastAsia="zh-CN" w:bidi="ar-SA"/>
              </w:rPr>
              <w:t>因此，我们设计一个总体技术规划路线图如图三所示：</w:t>
            </w:r>
          </w:p>
          <w:p w14:paraId="5C8EE657">
            <w:pPr>
              <w:spacing w:after="120" w:line="360" w:lineRule="auto"/>
              <w:jc w:val="both"/>
            </w:pPr>
            <w:r>
              <w:drawing>
                <wp:inline distT="0" distB="0" distL="114300" distR="114300">
                  <wp:extent cx="5871845" cy="3302635"/>
                  <wp:effectExtent l="0" t="0" r="10795" b="444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5871845" cy="3302635"/>
                          </a:xfrm>
                          <a:prstGeom prst="rect">
                            <a:avLst/>
                          </a:prstGeom>
                          <a:noFill/>
                          <a:ln>
                            <a:noFill/>
                          </a:ln>
                        </pic:spPr>
                      </pic:pic>
                    </a:graphicData>
                  </a:graphic>
                </wp:inline>
              </w:drawing>
            </w:r>
          </w:p>
          <w:p w14:paraId="3467F728">
            <w:pPr>
              <w:spacing w:after="120" w:line="360" w:lineRule="auto"/>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图三 总体技术规划路线图</w:t>
            </w:r>
          </w:p>
          <w:p w14:paraId="3A9727AF">
            <w:pPr>
              <w:spacing w:line="360" w:lineRule="auto"/>
              <w:rPr>
                <w:rFonts w:hint="eastAsia" w:ascii="仿宋" w:hAnsi="仿宋" w:eastAsia="仿宋" w:cs="仿宋"/>
                <w:b/>
                <w:bCs/>
                <w:sz w:val="24"/>
                <w:szCs w:val="24"/>
              </w:rPr>
            </w:pPr>
            <w:r>
              <w:rPr>
                <w:rFonts w:hint="eastAsia" w:ascii="仿宋" w:hAnsi="仿宋" w:eastAsia="仿宋" w:cs="仿宋"/>
                <w:b/>
                <w:bCs/>
                <w:sz w:val="24"/>
                <w:szCs w:val="24"/>
                <w:lang w:eastAsia="zh-CN"/>
              </w:rPr>
              <w:t>（</w:t>
            </w:r>
            <w:r>
              <w:rPr>
                <w:rFonts w:hint="eastAsia" w:ascii="仿宋" w:hAnsi="仿宋" w:eastAsia="仿宋" w:cs="仿宋"/>
                <w:b/>
                <w:bCs/>
                <w:sz w:val="24"/>
                <w:szCs w:val="24"/>
                <w:lang w:val="en-US" w:eastAsia="zh-CN"/>
              </w:rPr>
              <w:t>三</w:t>
            </w:r>
            <w:r>
              <w:rPr>
                <w:rFonts w:hint="eastAsia" w:ascii="仿宋" w:hAnsi="仿宋" w:eastAsia="仿宋" w:cs="仿宋"/>
                <w:b/>
                <w:bCs/>
                <w:sz w:val="24"/>
                <w:szCs w:val="24"/>
                <w:lang w:eastAsia="zh-CN"/>
              </w:rPr>
              <w:t>）</w:t>
            </w:r>
            <w:r>
              <w:rPr>
                <w:rFonts w:hint="eastAsia" w:ascii="仿宋" w:hAnsi="仿宋" w:eastAsia="仿宋" w:cs="仿宋"/>
                <w:b/>
                <w:bCs/>
                <w:sz w:val="24"/>
                <w:szCs w:val="24"/>
              </w:rPr>
              <w:t>主要研究内容</w:t>
            </w:r>
          </w:p>
          <w:p w14:paraId="0ADCF460">
            <w:pPr>
              <w:pStyle w:val="2"/>
              <w:spacing w:line="360" w:lineRule="auto"/>
              <w:rPr>
                <w:rFonts w:hint="eastAsia" w:ascii="仿宋" w:hAnsi="仿宋" w:eastAsia="仿宋" w:cs="仿宋"/>
                <w:b w:val="0"/>
                <w:bCs/>
                <w:sz w:val="24"/>
                <w:szCs w:val="24"/>
              </w:rPr>
            </w:pPr>
            <w:r>
              <w:rPr>
                <w:rFonts w:hint="eastAsia" w:ascii="仿宋" w:hAnsi="仿宋" w:eastAsia="仿宋" w:cs="仿宋"/>
                <w:b w:val="0"/>
                <w:bCs/>
                <w:sz w:val="24"/>
                <w:szCs w:val="24"/>
                <w:lang w:val="en-US" w:eastAsia="zh-CN"/>
              </w:rPr>
              <w:t>1.</w:t>
            </w:r>
            <w:r>
              <w:rPr>
                <w:rFonts w:hint="eastAsia" w:ascii="仿宋" w:hAnsi="仿宋" w:eastAsia="仿宋" w:cs="仿宋"/>
                <w:b w:val="0"/>
                <w:bCs/>
                <w:sz w:val="24"/>
                <w:szCs w:val="24"/>
              </w:rPr>
              <w:t>领域自适应智能体架构</w:t>
            </w:r>
          </w:p>
          <w:p w14:paraId="069EC2A0">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智能体依据实时通航态势、海事规则知识、工具结构化返回结果，完成最优决策动作输出，智能体决策函数定义如下：</w:t>
            </w:r>
          </w:p>
          <w:p w14:paraId="7961DD03">
            <w:pPr>
              <w:spacing w:before="120" w:after="120" w:line="360" w:lineRule="auto"/>
              <w:ind w:left="0" w:firstLine="1680" w:firstLineChars="700"/>
              <w:jc w:val="left"/>
              <w:rPr>
                <w:rFonts w:hint="eastAsia" w:ascii="仿宋" w:hAnsi="仿宋" w:eastAsia="仿宋" w:cs="仿宋"/>
                <w:sz w:val="24"/>
                <w:szCs w:val="24"/>
                <w:lang w:eastAsia="zh-CN"/>
              </w:rPr>
            </w:pPr>
            <m:oMath>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a</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arg</m:t>
              </m:r>
              <m:r>
                <m:rPr/>
                <w:rPr>
                  <w:rFonts w:hint="eastAsia" w:ascii="Cambria Math" w:hAnsi="Cambria Math" w:eastAsia="仿宋" w:cs="仿宋"/>
                  <w:sz w:val="24"/>
                  <w:szCs w:val="24"/>
                </w:rPr>
                <m:t>⁡maxa∈</m:t>
              </m:r>
              <m:r>
                <m:rPr>
                  <m:scr m:val="script"/>
                </m:rPr>
                <w:rPr>
                  <w:rFonts w:hint="eastAsia" w:ascii="Cambria Math" w:hAnsi="Cambria Math" w:eastAsia="MS Mincho" w:cs="MS Mincho"/>
                  <w:sz w:val="24"/>
                  <w:szCs w:val="24"/>
                </w:rPr>
                <m:t>A</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P</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θ</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(a∣</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s</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r>
                <m:rPr>
                  <m:scr m:val="script"/>
                </m:rPr>
                <w:rPr>
                  <w:rFonts w:hint="eastAsia" w:ascii="Cambria Math" w:hAnsi="Cambria Math" w:eastAsia="MS Mincho" w:cs="MS Mincho"/>
                  <w:sz w:val="24"/>
                  <w:szCs w:val="24"/>
                </w:rPr>
                <m:t>K</m:t>
              </m:r>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q</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r>
                <m:rPr>
                  <m:scr m:val="script"/>
                </m:rPr>
                <w:rPr>
                  <w:rFonts w:hint="eastAsia" w:ascii="Cambria Math" w:hAnsi="Cambria Math" w:eastAsia="MS Mincho" w:cs="MS Mincho"/>
                  <w:sz w:val="24"/>
                  <w:szCs w:val="24"/>
                </w:rPr>
                <m:t>T</m:t>
              </m:r>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d</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oMath>
            <w:r>
              <w:rPr>
                <w:rFonts w:hint="eastAsia" w:ascii="Cambria Math" w:hAnsi="Cambria Math" w:eastAsia="仿宋" w:cs="仿宋"/>
                <w:i/>
                <w:sz w:val="24"/>
                <w:szCs w:val="24"/>
              </w:rPr>
              <w:t xml:space="preserve"> </w:t>
            </w:r>
            <w:r>
              <w:rPr>
                <w:rFonts w:hint="eastAsia" w:ascii="仿宋" w:hAnsi="仿宋" w:eastAsia="仿宋" w:cs="仿宋"/>
                <w:i w:val="0"/>
                <w:iCs/>
                <w:sz w:val="24"/>
                <w:szCs w:val="24"/>
                <w:lang w:eastAsia="zh-CN"/>
              </w:rPr>
              <w:t>（</w:t>
            </w:r>
            <w:r>
              <w:rPr>
                <w:rFonts w:hint="eastAsia" w:ascii="仿宋" w:hAnsi="仿宋" w:eastAsia="仿宋" w:cs="仿宋"/>
                <w:i w:val="0"/>
                <w:iCs/>
                <w:sz w:val="24"/>
                <w:szCs w:val="24"/>
                <w:lang w:val="en-US" w:eastAsia="zh-CN"/>
              </w:rPr>
              <w:t>1</w:t>
            </w:r>
            <w:r>
              <w:rPr>
                <w:rFonts w:hint="eastAsia" w:ascii="仿宋" w:hAnsi="仿宋" w:eastAsia="仿宋" w:cs="仿宋"/>
                <w:i w:val="0"/>
                <w:iCs/>
                <w:sz w:val="24"/>
                <w:szCs w:val="24"/>
                <w:lang w:eastAsia="zh-CN"/>
              </w:rPr>
              <w:t>）</w:t>
            </w:r>
          </w:p>
          <w:p w14:paraId="339021F2">
            <w:pPr>
              <w:spacing w:before="120" w:after="120" w:line="360" w:lineRule="auto"/>
              <w:ind w:left="0" w:firstLine="480" w:firstLineChars="200"/>
              <w:jc w:val="left"/>
              <w:rPr>
                <w:rFonts w:hint="eastAsia" w:ascii="仿宋" w:hAnsi="仿宋" w:eastAsia="仿宋" w:cs="仿宋"/>
                <w:b w:val="0"/>
                <w:bCs w:val="0"/>
                <w:sz w:val="24"/>
                <w:szCs w:val="24"/>
              </w:rPr>
            </w:pPr>
            <w:r>
              <w:rPr>
                <w:rFonts w:hint="eastAsia" w:ascii="仿宋" w:hAnsi="仿宋" w:eastAsia="仿宋" w:cs="仿宋"/>
                <w:b w:val="0"/>
                <w:bCs w:val="0"/>
                <w:sz w:val="24"/>
                <w:szCs w:val="24"/>
              </w:rPr>
              <w:t>式中：</w:t>
            </w:r>
            <m:oMath>
              <m:sSub>
                <m:sSubPr>
                  <m:ctrlPr>
                    <w:rPr>
                      <w:rFonts w:hint="eastAsia" w:ascii="Cambria Math" w:hAnsi="Cambria Math" w:eastAsia="仿宋" w:cs="仿宋"/>
                      <w:b w:val="0"/>
                      <w:bCs w:val="0"/>
                      <w:sz w:val="24"/>
                      <w:szCs w:val="24"/>
                    </w:rPr>
                  </m:ctrlPr>
                </m:sSubPr>
                <m:e>
                  <m:r>
                    <m:rPr/>
                    <w:rPr>
                      <w:rFonts w:hint="eastAsia" w:ascii="Cambria Math" w:hAnsi="Cambria Math" w:eastAsia="仿宋" w:cs="仿宋"/>
                      <w:sz w:val="24"/>
                      <w:szCs w:val="24"/>
                    </w:rPr>
                    <m:t>s</m:t>
                  </m:r>
                  <m:ctrlPr>
                    <w:rPr>
                      <w:rFonts w:hint="eastAsia" w:ascii="Cambria Math" w:hAnsi="Cambria Math" w:eastAsia="仿宋" w:cs="仿宋"/>
                      <w:b w:val="0"/>
                      <w:bCs w:val="0"/>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b w:val="0"/>
                      <w:bCs w:val="0"/>
                      <w:sz w:val="24"/>
                      <w:szCs w:val="24"/>
                    </w:rPr>
                  </m:ctrlPr>
                </m:sub>
              </m:sSub>
            </m:oMath>
            <w:r>
              <w:rPr>
                <w:rFonts w:hint="eastAsia" w:ascii="仿宋" w:hAnsi="仿宋" w:eastAsia="仿宋" w:cs="仿宋"/>
                <w:b w:val="0"/>
                <w:bCs w:val="0"/>
                <w:sz w:val="24"/>
                <w:szCs w:val="24"/>
              </w:rPr>
              <w:t xml:space="preserve"> 为 t时刻海域通航态势状态，包含船舶AIS时序轨迹、位置航速信息、电子海图地理约束等多源状态特征；</w:t>
            </w:r>
            <m:oMath>
              <m:r>
                <m:rPr>
                  <m:scr m:val="script"/>
                </m:rPr>
                <w:rPr>
                  <w:rFonts w:hint="eastAsia" w:ascii="Cambria Math" w:hAnsi="Cambria Math" w:eastAsia="MS Mincho" w:cs="MS Mincho"/>
                  <w:sz w:val="24"/>
                  <w:szCs w:val="24"/>
                </w:rPr>
                <m:t>K</m:t>
              </m:r>
              <m:r>
                <m:rPr/>
                <w:rPr>
                  <w:rFonts w:hint="eastAsia" w:ascii="Cambria Math" w:hAnsi="Cambria Math" w:eastAsia="仿宋" w:cs="仿宋"/>
                  <w:sz w:val="24"/>
                  <w:szCs w:val="24"/>
                </w:rPr>
                <m:t>(</m:t>
              </m:r>
              <m:sSub>
                <m:sSubPr>
                  <m:ctrlPr>
                    <w:rPr>
                      <w:rFonts w:hint="eastAsia" w:ascii="Cambria Math" w:hAnsi="Cambria Math" w:eastAsia="仿宋" w:cs="仿宋"/>
                      <w:b w:val="0"/>
                      <w:bCs w:val="0"/>
                      <w:sz w:val="24"/>
                      <w:szCs w:val="24"/>
                    </w:rPr>
                  </m:ctrlPr>
                </m:sSubPr>
                <m:e>
                  <m:r>
                    <m:rPr/>
                    <w:rPr>
                      <w:rFonts w:hint="eastAsia" w:ascii="Cambria Math" w:hAnsi="Cambria Math" w:eastAsia="仿宋" w:cs="仿宋"/>
                      <w:sz w:val="24"/>
                      <w:szCs w:val="24"/>
                    </w:rPr>
                    <m:t>q</m:t>
                  </m:r>
                  <m:ctrlPr>
                    <w:rPr>
                      <w:rFonts w:hint="eastAsia" w:ascii="Cambria Math" w:hAnsi="Cambria Math" w:eastAsia="仿宋" w:cs="仿宋"/>
                      <w:b w:val="0"/>
                      <w:bCs w:val="0"/>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b w:val="0"/>
                      <w:bCs w:val="0"/>
                      <w:sz w:val="24"/>
                      <w:szCs w:val="24"/>
                    </w:rPr>
                  </m:ctrlPr>
                </m:sub>
              </m:sSub>
              <m:r>
                <m:rPr/>
                <w:rPr>
                  <w:rFonts w:hint="eastAsia" w:ascii="Cambria Math" w:hAnsi="Cambria Math" w:eastAsia="仿宋" w:cs="仿宋"/>
                  <w:sz w:val="24"/>
                  <w:szCs w:val="24"/>
                </w:rPr>
                <m:t>)</m:t>
              </m:r>
            </m:oMath>
            <w:r>
              <w:rPr>
                <w:rFonts w:hint="eastAsia" w:ascii="仿宋" w:hAnsi="仿宋" w:eastAsia="仿宋" w:cs="仿宋"/>
                <w:b w:val="0"/>
                <w:bCs w:val="0"/>
                <w:sz w:val="24"/>
                <w:szCs w:val="24"/>
              </w:rPr>
              <w:t xml:space="preserve"> 为RAG知识检索模块根据当前态势查询得到的海事规则、国际避碰规则、港口管理规范等领域知识条文；</w:t>
            </w:r>
            <m:oMath>
              <m:r>
                <m:rPr>
                  <m:scr m:val="script"/>
                </m:rPr>
                <w:rPr>
                  <w:rFonts w:hint="eastAsia" w:ascii="Cambria Math" w:hAnsi="Cambria Math" w:eastAsia="MS Mincho" w:cs="MS Mincho"/>
                  <w:sz w:val="24"/>
                  <w:szCs w:val="24"/>
                </w:rPr>
                <m:t>T</m:t>
              </m:r>
              <m:r>
                <m:rPr/>
                <w:rPr>
                  <w:rFonts w:hint="eastAsia" w:ascii="Cambria Math" w:hAnsi="Cambria Math" w:eastAsia="仿宋" w:cs="仿宋"/>
                  <w:sz w:val="24"/>
                  <w:szCs w:val="24"/>
                </w:rPr>
                <m:t>(</m:t>
              </m:r>
              <m:sSub>
                <m:sSubPr>
                  <m:ctrlPr>
                    <w:rPr>
                      <w:rFonts w:hint="eastAsia" w:ascii="Cambria Math" w:hAnsi="Cambria Math" w:eastAsia="仿宋" w:cs="仿宋"/>
                      <w:b w:val="0"/>
                      <w:bCs w:val="0"/>
                      <w:sz w:val="24"/>
                      <w:szCs w:val="24"/>
                    </w:rPr>
                  </m:ctrlPr>
                </m:sSubPr>
                <m:e>
                  <m:r>
                    <m:rPr/>
                    <w:rPr>
                      <w:rFonts w:hint="eastAsia" w:ascii="Cambria Math" w:hAnsi="Cambria Math" w:eastAsia="仿宋" w:cs="仿宋"/>
                      <w:sz w:val="24"/>
                      <w:szCs w:val="24"/>
                    </w:rPr>
                    <m:t>d</m:t>
                  </m:r>
                  <m:ctrlPr>
                    <w:rPr>
                      <w:rFonts w:hint="eastAsia" w:ascii="Cambria Math" w:hAnsi="Cambria Math" w:eastAsia="仿宋" w:cs="仿宋"/>
                      <w:b w:val="0"/>
                      <w:bCs w:val="0"/>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b w:val="0"/>
                      <w:bCs w:val="0"/>
                      <w:sz w:val="24"/>
                      <w:szCs w:val="24"/>
                    </w:rPr>
                  </m:ctrlPr>
                </m:sub>
              </m:sSub>
              <m:r>
                <m:rPr/>
                <w:rPr>
                  <w:rFonts w:hint="eastAsia" w:ascii="Cambria Math" w:hAnsi="Cambria Math" w:eastAsia="仿宋" w:cs="仿宋"/>
                  <w:sz w:val="24"/>
                  <w:szCs w:val="24"/>
                </w:rPr>
                <m:t>)</m:t>
              </m:r>
            </m:oMath>
            <w:r>
              <w:rPr>
                <w:rFonts w:hint="eastAsia" w:ascii="仿宋" w:hAnsi="仿宋" w:eastAsia="仿宋" w:cs="仿宋"/>
                <w:b w:val="0"/>
                <w:bCs w:val="0"/>
                <w:sz w:val="24"/>
                <w:szCs w:val="24"/>
              </w:rPr>
              <w:t xml:space="preserve"> 为工具调用模块返回的结构化计算数据，包含碰撞风险指标、轨迹偏差值、船舶属性参数等。</w:t>
            </w:r>
          </w:p>
          <w:p w14:paraId="450F90A5">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智能体动作空间定义为 </w:t>
            </w:r>
            <m:oMath>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a</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查询</m:t>
              </m:r>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分析</m:t>
              </m:r>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裁决</m:t>
              </m:r>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上报</m:t>
              </m:r>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忽略</m:t>
              </m:r>
              <m:r>
                <m:rPr/>
                <w:rPr>
                  <w:rFonts w:hint="eastAsia" w:ascii="Cambria Math" w:hAnsi="Cambria Math" w:eastAsia="仿宋" w:cs="仿宋"/>
                  <w:sz w:val="24"/>
                  <w:szCs w:val="24"/>
                </w:rPr>
                <m:t>}</m:t>
              </m:r>
            </m:oMath>
            <w:r>
              <w:rPr>
                <w:rFonts w:hint="eastAsia" w:ascii="仿宋" w:hAnsi="仿宋" w:eastAsia="仿宋" w:cs="仿宋"/>
                <w:sz w:val="24"/>
                <w:szCs w:val="24"/>
              </w:rPr>
              <w:t>，实现从数据查询、态势分析、违规裁决到执法上报的全流程自主决策。</w:t>
            </w:r>
          </w:p>
          <w:p w14:paraId="4E6AAE53">
            <w:pPr>
              <w:spacing w:before="320" w:after="120" w:line="360" w:lineRule="auto"/>
              <w:ind w:left="0"/>
              <w:jc w:val="left"/>
              <w:outlineLvl w:val="1"/>
              <w:rPr>
                <w:rFonts w:hint="eastAsia" w:ascii="仿宋" w:hAnsi="仿宋" w:eastAsia="仿宋" w:cs="仿宋"/>
                <w:b w:val="0"/>
                <w:bCs/>
                <w:sz w:val="24"/>
                <w:szCs w:val="24"/>
              </w:rPr>
            </w:pPr>
            <w:bookmarkStart w:id="0" w:name="heading_2"/>
            <w:r>
              <w:rPr>
                <w:rFonts w:hint="eastAsia" w:ascii="仿宋" w:hAnsi="仿宋" w:eastAsia="仿宋" w:cs="仿宋"/>
                <w:b w:val="0"/>
                <w:bCs/>
                <w:sz w:val="24"/>
                <w:szCs w:val="24"/>
                <w:lang w:val="en-US" w:eastAsia="zh-CN"/>
              </w:rPr>
              <w:t>2.</w:t>
            </w:r>
            <w:r>
              <w:rPr>
                <w:rFonts w:hint="eastAsia" w:ascii="仿宋" w:hAnsi="仿宋" w:eastAsia="仿宋" w:cs="仿宋"/>
                <w:b w:val="0"/>
                <w:bCs/>
                <w:sz w:val="24"/>
                <w:szCs w:val="24"/>
              </w:rPr>
              <w:t>链式推理与语义中间表示机制</w:t>
            </w:r>
            <w:bookmarkEnd w:id="0"/>
          </w:p>
          <w:p w14:paraId="49C37DF6">
            <w:pPr>
              <w:spacing w:before="120" w:after="120" w:line="360" w:lineRule="auto"/>
              <w:ind w:left="0" w:firstLine="480" w:firstLineChars="200"/>
              <w:jc w:val="left"/>
              <w:rPr>
                <w:rFonts w:hint="eastAsia" w:ascii="仿宋" w:hAnsi="仿宋" w:eastAsia="仿宋" w:cs="仿宋"/>
                <w:b w:val="0"/>
                <w:bCs w:val="0"/>
                <w:sz w:val="24"/>
                <w:szCs w:val="24"/>
              </w:rPr>
            </w:pPr>
            <w:r>
              <w:rPr>
                <w:rFonts w:hint="eastAsia" w:ascii="仿宋" w:hAnsi="仿宋" w:eastAsia="仿宋" w:cs="仿宋"/>
                <w:b w:val="0"/>
                <w:bCs w:val="0"/>
                <w:sz w:val="24"/>
                <w:szCs w:val="24"/>
              </w:rPr>
              <w:t>为解决自然语言监管查询与数据库结构化检索的异构鸿沟，借鉴VTS-LLM语义代数中间表示技术，构建实体抽取—语义映射—结构化生成的多级转换链路，将非结构化自然语言指令精准转化为可执行的数据库查询语句，整体转换流程如下：</w:t>
            </w:r>
          </w:p>
          <w:p w14:paraId="6F915390">
            <w:pPr>
              <w:spacing w:before="120" w:after="120" w:line="360" w:lineRule="auto"/>
              <w:ind w:left="0" w:firstLine="480" w:firstLineChars="200"/>
              <w:jc w:val="left"/>
              <w:rPr>
                <w:rFonts w:hint="eastAsia" w:ascii="仿宋" w:hAnsi="仿宋" w:eastAsia="仿宋" w:cs="仿宋"/>
                <w:sz w:val="24"/>
                <w:szCs w:val="24"/>
              </w:rPr>
            </w:pPr>
          </w:p>
          <w:p w14:paraId="00250424">
            <w:pPr>
              <w:spacing w:before="120" w:after="120" w:line="360" w:lineRule="auto"/>
              <w:ind w:left="0"/>
              <w:jc w:val="left"/>
              <w:rPr>
                <w:rFonts w:hint="eastAsia" w:ascii="仿宋" w:hAnsi="仿宋" w:eastAsia="仿宋" w:cs="仿宋"/>
                <w:sz w:val="24"/>
                <w:szCs w:val="24"/>
              </w:rPr>
            </w:pPr>
            <m:oMathPara>
              <m:oMathParaPr>
                <m:jc m:val="center"/>
              </m:oMathParaPr>
              <m:oMath>
                <m:r>
                  <m:rPr>
                    <m:nor/>
                    <m:sty m:val="p"/>
                  </m:rPr>
                  <w:rPr>
                    <w:rFonts w:hint="eastAsia" w:ascii="Cambria Math" w:hAnsi="Cambria Math" w:eastAsia="仿宋" w:cs="仿宋"/>
                    <w:b w:val="0"/>
                    <w:i w:val="0"/>
                    <w:sz w:val="24"/>
                    <w:szCs w:val="24"/>
                  </w:rPr>
                  <m:t>Query</m:t>
                </m:r>
                <m:limUpp>
                  <m:limUppPr>
                    <m:ctrlPr>
                      <w:rPr>
                        <w:rFonts w:hint="eastAsia" w:ascii="Cambria Math" w:hAnsi="Cambria Math" w:eastAsia="仿宋" w:cs="仿宋"/>
                        <w:sz w:val="24"/>
                        <w:szCs w:val="24"/>
                      </w:rPr>
                    </m:ctrlPr>
                  </m:limUppPr>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lim>
                    <m:phant>
                      <m:phantPr>
                        <m:ctrlPr>
                          <w:rPr>
                            <w:rFonts w:hint="eastAsia" w:ascii="Cambria Math" w:hAnsi="Cambria Math" w:eastAsia="仿宋" w:cs="仿宋"/>
                            <w:sz w:val="24"/>
                            <w:szCs w:val="24"/>
                          </w:rPr>
                        </m:ctrlPr>
                      </m:phantPr>
                      <m:e>
                        <m:r>
                          <m:rPr>
                            <m:nor/>
                            <m:sty m:val="p"/>
                          </m:rPr>
                          <w:rPr>
                            <w:rFonts w:hint="eastAsia" w:ascii="Cambria Math" w:hAnsi="Cambria Math" w:eastAsia="仿宋" w:cs="仿宋"/>
                            <w:b w:val="0"/>
                            <w:i w:val="0"/>
                            <w:sz w:val="24"/>
                            <w:szCs w:val="24"/>
                          </w:rPr>
                          <m:t>NER实体抽取</m:t>
                        </m:r>
                        <m:ctrlPr>
                          <w:rPr>
                            <w:rFonts w:hint="eastAsia" w:ascii="Cambria Math" w:hAnsi="Cambria Math" w:eastAsia="仿宋" w:cs="仿宋"/>
                            <w:sz w:val="24"/>
                            <w:szCs w:val="24"/>
                          </w:rPr>
                        </m:ctrlPr>
                      </m:e>
                    </m:phant>
                    <m:ctrlPr>
                      <w:rPr>
                        <w:rFonts w:hint="eastAsia" w:ascii="Cambria Math" w:hAnsi="Cambria Math" w:eastAsia="仿宋" w:cs="仿宋"/>
                        <w:sz w:val="24"/>
                        <w:szCs w:val="24"/>
                      </w:rPr>
                    </m:ctrlPr>
                  </m:lim>
                </m:limUpp>
                <m:r>
                  <m:rPr/>
                  <w:rPr>
                    <w:rFonts w:hint="eastAsia" w:ascii="Cambria Math" w:hAnsi="Cambria Math" w:eastAsia="仿宋" w:cs="仿宋"/>
                    <w:sz w:val="24"/>
                    <w:szCs w:val="24"/>
                  </w:rPr>
                  <m:t>{</m:t>
                </m:r>
                <m:r>
                  <m:rPr>
                    <m:nor/>
                    <m:sty m:val="p"/>
                  </m:rPr>
                  <w:rPr>
                    <w:rFonts w:hint="eastAsia" w:ascii="Cambria Math" w:hAnsi="Cambria Math" w:eastAsia="仿宋" w:cs="仿宋"/>
                    <w:b w:val="0"/>
                    <w:i w:val="0"/>
                    <w:sz w:val="24"/>
                    <w:szCs w:val="24"/>
                  </w:rPr>
                  <m:t>实体, 属性, 条件</m:t>
                </m:r>
                <m:r>
                  <m:rPr/>
                  <w:rPr>
                    <w:rFonts w:hint="eastAsia" w:ascii="Cambria Math" w:hAnsi="Cambria Math" w:eastAsia="仿宋" w:cs="仿宋"/>
                    <w:sz w:val="24"/>
                    <w:szCs w:val="24"/>
                  </w:rPr>
                  <m:t>}</m:t>
                </m:r>
                <m:limUpp>
                  <m:limUppPr>
                    <m:ctrlPr>
                      <w:rPr>
                        <w:rFonts w:hint="eastAsia" w:ascii="Cambria Math" w:hAnsi="Cambria Math" w:eastAsia="仿宋" w:cs="仿宋"/>
                        <w:sz w:val="24"/>
                        <w:szCs w:val="24"/>
                      </w:rPr>
                    </m:ctrlPr>
                  </m:limUppPr>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lim>
                    <m:phant>
                      <m:phantPr>
                        <m:ctrlPr>
                          <w:rPr>
                            <w:rFonts w:hint="eastAsia" w:ascii="Cambria Math" w:hAnsi="Cambria Math" w:eastAsia="仿宋" w:cs="仿宋"/>
                            <w:sz w:val="24"/>
                            <w:szCs w:val="24"/>
                          </w:rPr>
                        </m:ctrlPr>
                      </m:phantPr>
                      <m:e>
                        <m:r>
                          <m:rPr>
                            <m:nor/>
                            <m:sty m:val="p"/>
                          </m:rPr>
                          <w:rPr>
                            <w:rFonts w:hint="eastAsia" w:ascii="Cambria Math" w:hAnsi="Cambria Math" w:eastAsia="仿宋" w:cs="仿宋"/>
                            <w:b w:val="0"/>
                            <w:i w:val="0"/>
                            <w:sz w:val="24"/>
                            <w:szCs w:val="24"/>
                          </w:rPr>
                          <m:t>IR语义映射</m:t>
                        </m:r>
                        <m:ctrlPr>
                          <w:rPr>
                            <w:rFonts w:hint="eastAsia" w:ascii="Cambria Math" w:hAnsi="Cambria Math" w:eastAsia="仿宋" w:cs="仿宋"/>
                            <w:sz w:val="24"/>
                            <w:szCs w:val="24"/>
                          </w:rPr>
                        </m:ctrlPr>
                      </m:e>
                    </m:phant>
                    <m:ctrlPr>
                      <w:rPr>
                        <w:rFonts w:hint="eastAsia" w:ascii="Cambria Math" w:hAnsi="Cambria Math" w:eastAsia="仿宋" w:cs="仿宋"/>
                        <w:sz w:val="24"/>
                        <w:szCs w:val="24"/>
                      </w:rPr>
                    </m:ctrlPr>
                  </m:lim>
                </m:limUpp>
                <m:r>
                  <m:rPr>
                    <m:nor/>
                    <m:sty m:val="p"/>
                  </m:rPr>
                  <w:rPr>
                    <w:rFonts w:hint="eastAsia" w:ascii="Cambria Math" w:hAnsi="Cambria Math" w:eastAsia="仿宋" w:cs="仿宋"/>
                    <w:b w:val="0"/>
                    <w:i w:val="0"/>
                    <w:sz w:val="24"/>
                    <w:szCs w:val="24"/>
                  </w:rPr>
                  <m:t>Semantic Algebra IR</m:t>
                </m:r>
                <m:limUpp>
                  <m:limUppPr>
                    <m:ctrlPr>
                      <w:rPr>
                        <w:rFonts w:hint="eastAsia" w:ascii="Cambria Math" w:hAnsi="Cambria Math" w:eastAsia="仿宋" w:cs="仿宋"/>
                        <w:sz w:val="24"/>
                        <w:szCs w:val="24"/>
                      </w:rPr>
                    </m:ctrlPr>
                  </m:limUppPr>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lim>
                    <m:phant>
                      <m:phantPr>
                        <m:ctrlPr>
                          <w:rPr>
                            <w:rFonts w:hint="eastAsia" w:ascii="Cambria Math" w:hAnsi="Cambria Math" w:eastAsia="仿宋" w:cs="仿宋"/>
                            <w:sz w:val="24"/>
                            <w:szCs w:val="24"/>
                          </w:rPr>
                        </m:ctrlPr>
                      </m:phantPr>
                      <m:e>
                        <m:r>
                          <m:rPr>
                            <m:nor/>
                            <m:sty m:val="p"/>
                          </m:rPr>
                          <w:rPr>
                            <w:rFonts w:hint="eastAsia" w:ascii="Cambria Math" w:hAnsi="Cambria Math" w:eastAsia="仿宋" w:cs="仿宋"/>
                            <w:b w:val="0"/>
                            <w:i w:val="0"/>
                            <w:sz w:val="24"/>
                            <w:szCs w:val="24"/>
                          </w:rPr>
                          <m:t>SQL生成</m:t>
                        </m:r>
                        <m:ctrlPr>
                          <w:rPr>
                            <w:rFonts w:hint="eastAsia" w:ascii="Cambria Math" w:hAnsi="Cambria Math" w:eastAsia="仿宋" w:cs="仿宋"/>
                            <w:sz w:val="24"/>
                            <w:szCs w:val="24"/>
                          </w:rPr>
                        </m:ctrlPr>
                      </m:e>
                    </m:phant>
                    <m:ctrlPr>
                      <w:rPr>
                        <w:rFonts w:hint="eastAsia" w:ascii="Cambria Math" w:hAnsi="Cambria Math" w:eastAsia="仿宋" w:cs="仿宋"/>
                        <w:sz w:val="24"/>
                        <w:szCs w:val="24"/>
                      </w:rPr>
                    </m:ctrlPr>
                  </m:lim>
                </m:limUpp>
                <m:r>
                  <m:rPr>
                    <m:nor/>
                    <m:sty m:val="p"/>
                  </m:rPr>
                  <w:rPr>
                    <w:rFonts w:hint="eastAsia" w:ascii="Cambria Math" w:hAnsi="Cambria Math" w:eastAsia="仿宋" w:cs="仿宋"/>
                    <w:b w:val="0"/>
                    <w:i w:val="0"/>
                    <w:sz w:val="24"/>
                    <w:szCs w:val="24"/>
                  </w:rPr>
                  <m:t>结构化查询指令</m:t>
                </m:r>
              </m:oMath>
            </m:oMathPara>
          </w:p>
          <w:p w14:paraId="4A757E2A">
            <w:pPr>
              <w:spacing w:before="120" w:after="120" w:line="360" w:lineRule="auto"/>
              <w:ind w:left="0"/>
              <w:jc w:val="left"/>
              <w:rPr>
                <w:rFonts w:hint="eastAsia" w:ascii="仿宋" w:hAnsi="仿宋" w:eastAsia="仿宋" w:cs="仿宋"/>
                <w:sz w:val="24"/>
                <w:szCs w:val="24"/>
              </w:rPr>
            </w:pPr>
          </w:p>
          <w:p w14:paraId="38D455F1">
            <w:pPr>
              <w:spacing w:before="120" w:after="120" w:line="360" w:lineRule="auto"/>
              <w:ind w:left="0" w:firstLine="480" w:firstLineChars="200"/>
              <w:jc w:val="left"/>
              <w:rPr>
                <w:rFonts w:hint="eastAsia" w:ascii="仿宋" w:hAnsi="仿宋" w:eastAsia="仿宋" w:cs="仿宋"/>
                <w:b w:val="0"/>
                <w:bCs w:val="0"/>
                <w:sz w:val="24"/>
                <w:szCs w:val="24"/>
              </w:rPr>
            </w:pPr>
            <w:r>
              <w:rPr>
                <w:rFonts w:hint="eastAsia" w:ascii="仿宋" w:hAnsi="仿宋" w:eastAsia="仿宋" w:cs="仿宋"/>
                <w:b w:val="0"/>
                <w:bCs w:val="0"/>
                <w:sz w:val="24"/>
                <w:szCs w:val="24"/>
              </w:rPr>
              <w:t xml:space="preserve">为解决初步生成SQL存在逻辑偏差、意图不符的问题，引入Query Rethink反思修正机制。对初始生成的草稿查询语句 </w:t>
            </w:r>
            <m:oMath>
              <m:sSub>
                <m:sSubPr>
                  <m:ctrlPr>
                    <w:rPr>
                      <w:rFonts w:hint="eastAsia" w:ascii="Cambria Math" w:hAnsi="Cambria Math" w:eastAsia="仿宋" w:cs="仿宋"/>
                      <w:b w:val="0"/>
                      <w:bCs w:val="0"/>
                      <w:sz w:val="24"/>
                      <w:szCs w:val="24"/>
                    </w:rPr>
                  </m:ctrlPr>
                </m:sSubPr>
                <m:e>
                  <m:r>
                    <m:rPr/>
                    <w:rPr>
                      <w:rFonts w:hint="eastAsia" w:ascii="Cambria Math" w:hAnsi="Cambria Math" w:eastAsia="仿宋" w:cs="仿宋"/>
                      <w:sz w:val="24"/>
                      <w:szCs w:val="24"/>
                    </w:rPr>
                    <m:t>Q</m:t>
                  </m:r>
                  <m:ctrlPr>
                    <w:rPr>
                      <w:rFonts w:hint="eastAsia" w:ascii="Cambria Math" w:hAnsi="Cambria Math" w:eastAsia="仿宋" w:cs="仿宋"/>
                      <w:b w:val="0"/>
                      <w:bCs w:val="0"/>
                      <w:sz w:val="24"/>
                      <w:szCs w:val="24"/>
                    </w:rPr>
                  </m:ctrlPr>
                </m:e>
                <m:sub>
                  <m:r>
                    <m:rPr/>
                    <w:rPr>
                      <w:rFonts w:hint="eastAsia" w:ascii="Cambria Math" w:hAnsi="Cambria Math" w:eastAsia="仿宋" w:cs="仿宋"/>
                      <w:sz w:val="24"/>
                      <w:szCs w:val="24"/>
                    </w:rPr>
                    <m:t>0</m:t>
                  </m:r>
                  <m:ctrlPr>
                    <w:rPr>
                      <w:rFonts w:hint="eastAsia" w:ascii="Cambria Math" w:hAnsi="Cambria Math" w:eastAsia="仿宋" w:cs="仿宋"/>
                      <w:b w:val="0"/>
                      <w:bCs w:val="0"/>
                      <w:sz w:val="24"/>
                      <w:szCs w:val="24"/>
                    </w:rPr>
                  </m:ctrlPr>
                </m:sub>
              </m:sSub>
            </m:oMath>
            <w:r>
              <w:rPr>
                <w:rFonts w:hint="eastAsia" w:ascii="仿宋" w:hAnsi="仿宋" w:eastAsia="仿宋" w:cs="仿宋"/>
                <w:b w:val="0"/>
                <w:bCs w:val="0"/>
                <w:sz w:val="24"/>
                <w:szCs w:val="24"/>
              </w:rPr>
              <w:t xml:space="preserve"> 进行逻辑校验、条件补全与语义修正，从候选集合中筛选与用户监管意图匹配度最高的最优查询语句，优化公式如下：</w:t>
            </w:r>
          </w:p>
          <w:p w14:paraId="31AAAD7C">
            <w:pPr>
              <w:spacing w:before="120" w:after="120" w:line="360" w:lineRule="auto"/>
              <w:ind w:left="0"/>
              <w:jc w:val="center"/>
              <w:rPr>
                <w:rFonts w:hint="eastAsia" w:ascii="仿宋" w:hAnsi="仿宋" w:eastAsia="仿宋" w:cs="仿宋"/>
                <w:sz w:val="24"/>
                <w:szCs w:val="24"/>
                <w:lang w:eastAsia="zh-CN"/>
              </w:rPr>
            </w:pPr>
            <m:oMath>
              <m:sSup>
                <m:sSupPr>
                  <m:ctrlPr>
                    <w:rPr>
                      <w:rFonts w:hint="eastAsia" w:ascii="Cambria Math" w:hAnsi="Cambria Math" w:eastAsia="仿宋" w:cs="仿宋"/>
                      <w:sz w:val="24"/>
                      <w:szCs w:val="24"/>
                    </w:rPr>
                  </m:ctrlPr>
                </m:sSupPr>
                <m:e>
                  <m:r>
                    <m:rPr/>
                    <w:rPr>
                      <w:rFonts w:hint="eastAsia" w:ascii="Cambria Math" w:hAnsi="Cambria Math" w:eastAsia="仿宋" w:cs="仿宋"/>
                      <w:sz w:val="24"/>
                      <w:szCs w:val="24"/>
                    </w:rPr>
                    <m:t>Q</m:t>
                  </m:r>
                  <m:ctrlPr>
                    <w:rPr>
                      <w:rFonts w:hint="eastAsia" w:ascii="Cambria Math" w:hAnsi="Cambria Math" w:eastAsia="仿宋" w:cs="仿宋"/>
                      <w:sz w:val="24"/>
                      <w:szCs w:val="24"/>
                    </w:rPr>
                  </m:ctrlPr>
                </m:e>
                <m:sup>
                  <m:r>
                    <m:rPr/>
                    <w:rPr>
                      <w:rFonts w:hint="eastAsia" w:ascii="Cambria Math" w:hAnsi="Cambria Math" w:eastAsia="仿宋" w:cs="仿宋"/>
                      <w:sz w:val="24"/>
                      <w:szCs w:val="24"/>
                    </w:rPr>
                    <m:t>∗</m:t>
                  </m:r>
                  <m:ctrlPr>
                    <w:rPr>
                      <w:rFonts w:hint="eastAsia" w:ascii="Cambria Math" w:hAnsi="Cambria Math" w:eastAsia="仿宋" w:cs="仿宋"/>
                      <w:sz w:val="24"/>
                      <w:szCs w:val="24"/>
                    </w:rPr>
                  </m:ctrlPr>
                </m:sup>
              </m:sSup>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arg</m:t>
              </m:r>
              <m:r>
                <m:rPr/>
                <w:rPr>
                  <w:rFonts w:hint="eastAsia" w:ascii="Cambria Math" w:hAnsi="Cambria Math" w:eastAsia="仿宋" w:cs="仿宋"/>
                  <w:sz w:val="24"/>
                  <w:szCs w:val="24"/>
                </w:rPr>
                <m:t>⁡</m:t>
              </m:r>
              <m:limLow>
                <m:limLowPr>
                  <m:ctrlPr>
                    <w:rPr>
                      <w:rFonts w:hint="eastAsia" w:ascii="Cambria Math" w:hAnsi="Cambria Math" w:eastAsia="仿宋" w:cs="仿宋"/>
                      <w:sz w:val="24"/>
                      <w:szCs w:val="24"/>
                    </w:rPr>
                  </m:ctrlPr>
                </m:limLowPr>
                <m:e>
                  <m:r>
                    <m:rPr/>
                    <w:rPr>
                      <w:rFonts w:hint="eastAsia" w:ascii="Cambria Math" w:hAnsi="Cambria Math" w:eastAsia="仿宋" w:cs="仿宋"/>
                      <w:sz w:val="24"/>
                      <w:szCs w:val="24"/>
                    </w:rPr>
                    <m:t>max</m:t>
                  </m:r>
                  <m:ctrlPr>
                    <w:rPr>
                      <w:rFonts w:hint="eastAsia" w:ascii="Cambria Math" w:hAnsi="Cambria Math" w:eastAsia="仿宋" w:cs="仿宋"/>
                      <w:sz w:val="24"/>
                      <w:szCs w:val="24"/>
                    </w:rPr>
                  </m:ctrlPr>
                </m:e>
                <m:lim>
                  <m:r>
                    <m:rPr/>
                    <w:rPr>
                      <w:rFonts w:hint="eastAsia" w:ascii="Cambria Math" w:hAnsi="Cambria Math" w:eastAsia="仿宋" w:cs="仿宋"/>
                      <w:sz w:val="24"/>
                      <w:szCs w:val="24"/>
                    </w:rPr>
                    <m:t>Q</m:t>
                  </m:r>
                  <m:ctrlPr>
                    <w:rPr>
                      <w:rFonts w:hint="eastAsia" w:ascii="Cambria Math" w:hAnsi="Cambria Math" w:eastAsia="仿宋" w:cs="仿宋"/>
                      <w:sz w:val="24"/>
                      <w:szCs w:val="24"/>
                    </w:rPr>
                  </m:ctrlPr>
                </m:lim>
              </m:limLow>
              <m:r>
                <m:rPr>
                  <m:nor/>
                  <m:sty m:val="p"/>
                </m:rPr>
                <w:rPr>
                  <w:rFonts w:hint="eastAsia" w:ascii="Cambria Math" w:hAnsi="Cambria Math" w:eastAsia="仿宋" w:cs="仿宋"/>
                  <w:b w:val="0"/>
                  <w:i w:val="0"/>
                  <w:sz w:val="24"/>
                  <w:szCs w:val="24"/>
                </w:rPr>
                <m:t>Sim</m:t>
              </m:r>
              <m:r>
                <m:rPr/>
                <w:rPr>
                  <w:rFonts w:hint="eastAsia" w:ascii="Cambria Math" w:hAnsi="Cambria Math" w:eastAsia="仿宋" w:cs="仿宋"/>
                  <w:sz w:val="24"/>
                  <w:szCs w:val="24"/>
                </w:rPr>
                <m:t>(</m:t>
              </m:r>
              <m:r>
                <m:rPr>
                  <m:nor/>
                  <m:sty m:val="p"/>
                </m:rPr>
                <w:rPr>
                  <w:rFonts w:hint="eastAsia" w:ascii="Cambria Math" w:hAnsi="Cambria Math" w:eastAsia="仿宋" w:cs="仿宋"/>
                  <w:b w:val="0"/>
                  <w:i w:val="0"/>
                  <w:sz w:val="24"/>
                  <w:szCs w:val="24"/>
                </w:rPr>
                <m:t>Execute</m:t>
              </m:r>
              <m:r>
                <m:rPr/>
                <w:rPr>
                  <w:rFonts w:hint="eastAsia" w:ascii="Cambria Math" w:hAnsi="Cambria Math" w:eastAsia="仿宋" w:cs="仿宋"/>
                  <w:sz w:val="24"/>
                  <w:szCs w:val="24"/>
                </w:rPr>
                <m:t>(Q),</m:t>
              </m:r>
              <m:r>
                <m:rPr>
                  <m:nor/>
                  <m:sty m:val="p"/>
                </m:rPr>
                <w:rPr>
                  <w:rFonts w:hint="eastAsia" w:ascii="Cambria Math" w:hAnsi="Cambria Math" w:eastAsia="仿宋" w:cs="仿宋"/>
                  <w:b w:val="0"/>
                  <w:i w:val="0"/>
                  <w:sz w:val="24"/>
                  <w:szCs w:val="24"/>
                </w:rPr>
                <m:t>Intent</m:t>
              </m:r>
              <m:r>
                <m:rPr/>
                <w:rPr>
                  <w:rFonts w:hint="eastAsia" w:ascii="Cambria Math" w:hAnsi="Cambria Math" w:eastAsia="仿宋" w:cs="仿宋"/>
                  <w:sz w:val="24"/>
                  <w:szCs w:val="24"/>
                </w:rPr>
                <m:t>(q))</m:t>
              </m:r>
              <m:r>
                <m:rPr>
                  <m:nor/>
                  <m:sty m:val="p"/>
                </m:rPr>
                <w:rPr>
                  <w:rFonts w:hint="eastAsia" w:ascii="Cambria Math" w:hAnsi="Cambria Math" w:eastAsia="仿宋" w:cs="仿宋"/>
                  <w:b w:val="0"/>
                  <w:i w:val="0"/>
                  <w:sz w:val="24"/>
                  <w:szCs w:val="24"/>
                </w:rPr>
                <m:t>s.t.</m:t>
              </m:r>
              <m:r>
                <m:rPr/>
                <w:rPr>
                  <w:rFonts w:hint="eastAsia" w:ascii="Cambria Math" w:hAnsi="Cambria Math" w:eastAsia="仿宋" w:cs="仿宋"/>
                  <w:sz w:val="24"/>
                  <w:szCs w:val="24"/>
                </w:rPr>
                <m:t>Q∈</m:t>
              </m:r>
              <m:r>
                <m:rPr>
                  <m:nor/>
                  <m:sty m:val="p"/>
                </m:rPr>
                <w:rPr>
                  <w:rFonts w:hint="eastAsia" w:ascii="Cambria Math" w:hAnsi="Cambria Math" w:eastAsia="仿宋" w:cs="仿宋"/>
                  <w:b w:val="0"/>
                  <w:i w:val="0"/>
                  <w:sz w:val="24"/>
                  <w:szCs w:val="24"/>
                </w:rPr>
                <m:t>Rethink</m:t>
              </m:r>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Q</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0</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oMath>
            <w:r>
              <w:rPr>
                <w:rFonts w:hint="eastAsia" w:ascii="Cambria Math" w:hAnsi="Cambria Math" w:eastAsia="仿宋" w:cs="仿宋"/>
                <w:i/>
                <w:sz w:val="24"/>
                <w:szCs w:val="24"/>
              </w:rPr>
              <w:t xml:space="preserve"> </w:t>
            </w:r>
            <w:r>
              <w:rPr>
                <w:rFonts w:hint="eastAsia" w:ascii="仿宋" w:hAnsi="仿宋" w:eastAsia="仿宋" w:cs="仿宋"/>
                <w:i w:val="0"/>
                <w:iCs/>
                <w:sz w:val="24"/>
                <w:szCs w:val="24"/>
                <w:lang w:eastAsia="zh-CN"/>
              </w:rPr>
              <w:t>（</w:t>
            </w:r>
            <w:r>
              <w:rPr>
                <w:rFonts w:hint="eastAsia" w:ascii="仿宋" w:hAnsi="仿宋" w:eastAsia="仿宋" w:cs="仿宋"/>
                <w:i w:val="0"/>
                <w:iCs/>
                <w:sz w:val="24"/>
                <w:szCs w:val="24"/>
                <w:lang w:val="en-US" w:eastAsia="zh-CN"/>
              </w:rPr>
              <w:t>2</w:t>
            </w:r>
            <w:r>
              <w:rPr>
                <w:rFonts w:hint="eastAsia" w:ascii="仿宋" w:hAnsi="仿宋" w:eastAsia="仿宋" w:cs="仿宋"/>
                <w:i w:val="0"/>
                <w:iCs/>
                <w:sz w:val="24"/>
                <w:szCs w:val="24"/>
                <w:lang w:eastAsia="zh-CN"/>
              </w:rPr>
              <w:t>）</w:t>
            </w:r>
          </w:p>
          <w:p w14:paraId="65A84AF5">
            <w:pPr>
              <w:spacing w:before="120" w:after="120" w:line="360" w:lineRule="auto"/>
              <w:ind w:left="0" w:firstLine="480" w:firstLineChars="200"/>
              <w:jc w:val="left"/>
              <w:rPr>
                <w:rFonts w:hint="eastAsia" w:ascii="仿宋" w:hAnsi="仿宋" w:eastAsia="仿宋" w:cs="仿宋"/>
                <w:b w:val="0"/>
                <w:bCs w:val="0"/>
                <w:sz w:val="24"/>
                <w:szCs w:val="24"/>
              </w:rPr>
            </w:pPr>
            <w:r>
              <w:rPr>
                <w:rFonts w:hint="eastAsia" w:ascii="仿宋" w:hAnsi="仿宋" w:eastAsia="仿宋" w:cs="仿宋"/>
                <w:b w:val="0"/>
                <w:bCs w:val="0"/>
                <w:sz w:val="24"/>
                <w:szCs w:val="24"/>
              </w:rPr>
              <w:t>式中：</w:t>
            </w:r>
            <m:oMath>
              <m:r>
                <m:rPr>
                  <m:nor/>
                  <m:sty m:val="p"/>
                </m:rPr>
                <w:rPr>
                  <w:rFonts w:hint="eastAsia" w:ascii="Cambria Math" w:hAnsi="Cambria Math" w:eastAsia="仿宋" w:cs="仿宋"/>
                  <w:b w:val="0"/>
                  <w:bCs w:val="0"/>
                  <w:i w:val="0"/>
                  <w:sz w:val="24"/>
                  <w:szCs w:val="24"/>
                </w:rPr>
                <m:t>Rethink</m:t>
              </m:r>
              <m:r>
                <m:rPr/>
                <w:rPr>
                  <w:rFonts w:hint="eastAsia" w:ascii="Cambria Math" w:hAnsi="Cambria Math" w:eastAsia="仿宋" w:cs="仿宋"/>
                  <w:sz w:val="24"/>
                  <w:szCs w:val="24"/>
                </w:rPr>
                <m:t>(</m:t>
              </m:r>
              <m:sSub>
                <m:sSubPr>
                  <m:ctrlPr>
                    <w:rPr>
                      <w:rFonts w:hint="eastAsia" w:ascii="Cambria Math" w:hAnsi="Cambria Math" w:eastAsia="仿宋" w:cs="仿宋"/>
                      <w:b w:val="0"/>
                      <w:bCs w:val="0"/>
                      <w:sz w:val="24"/>
                      <w:szCs w:val="24"/>
                    </w:rPr>
                  </m:ctrlPr>
                </m:sSubPr>
                <m:e>
                  <m:r>
                    <m:rPr/>
                    <w:rPr>
                      <w:rFonts w:hint="default" w:ascii="Cambria Math" w:hAnsi="Cambria Math" w:eastAsia="仿宋" w:cs="仿宋"/>
                      <w:sz w:val="24"/>
                      <w:szCs w:val="24"/>
                    </w:rPr>
                    <m:t>Q</m:t>
                  </m:r>
                  <m:ctrlPr>
                    <w:rPr>
                      <w:rFonts w:hint="eastAsia" w:ascii="Cambria Math" w:hAnsi="Cambria Math" w:eastAsia="仿宋" w:cs="仿宋"/>
                      <w:b w:val="0"/>
                      <w:bCs w:val="0"/>
                      <w:sz w:val="24"/>
                      <w:szCs w:val="24"/>
                    </w:rPr>
                  </m:ctrlPr>
                </m:e>
                <m:sub>
                  <m:r>
                    <m:rPr/>
                    <w:rPr>
                      <w:rFonts w:hint="default" w:ascii="Cambria Math" w:hAnsi="Cambria Math" w:eastAsia="仿宋" w:cs="仿宋"/>
                      <w:sz w:val="24"/>
                      <w:szCs w:val="24"/>
                    </w:rPr>
                    <m:t>0</m:t>
                  </m:r>
                  <m:ctrlPr>
                    <w:rPr>
                      <w:rFonts w:hint="eastAsia" w:ascii="Cambria Math" w:hAnsi="Cambria Math" w:eastAsia="仿宋" w:cs="仿宋"/>
                      <w:b w:val="0"/>
                      <w:bCs w:val="0"/>
                      <w:sz w:val="24"/>
                      <w:szCs w:val="24"/>
                    </w:rPr>
                  </m:ctrlPr>
                </m:sub>
              </m:sSub>
              <m:r>
                <m:rPr/>
                <w:rPr>
                  <w:rFonts w:hint="eastAsia" w:ascii="Cambria Math" w:hAnsi="Cambria Math" w:eastAsia="仿宋" w:cs="仿宋"/>
                  <w:sz w:val="24"/>
                  <w:szCs w:val="24"/>
                </w:rPr>
                <m:t>)</m:t>
              </m:r>
            </m:oMath>
            <w:r>
              <w:rPr>
                <w:rFonts w:hint="eastAsia" w:ascii="仿宋" w:hAnsi="仿宋" w:eastAsia="仿宋" w:cs="仿宋"/>
                <w:b w:val="0"/>
                <w:bCs w:val="0"/>
                <w:sz w:val="24"/>
                <w:szCs w:val="24"/>
              </w:rPr>
              <w:t xml:space="preserve"> 为草稿SQL经过逻辑纠错、条件优化、语法修正后生成的候选查询集合；</w:t>
            </w:r>
            <m:oMath>
              <m:r>
                <m:rPr>
                  <m:nor/>
                  <m:sty m:val="p"/>
                </m:rPr>
                <w:rPr>
                  <w:rFonts w:hint="eastAsia" w:ascii="Cambria Math" w:hAnsi="Cambria Math" w:eastAsia="仿宋" w:cs="仿宋"/>
                  <w:b w:val="0"/>
                  <w:bCs w:val="0"/>
                  <w:i w:val="0"/>
                  <w:sz w:val="24"/>
                  <w:szCs w:val="24"/>
                </w:rPr>
                <m:t>Sim</m:t>
              </m:r>
              <m:r>
                <m:rPr/>
                <w:rPr>
                  <w:rFonts w:hint="eastAsia" w:ascii="Cambria Math" w:hAnsi="Cambria Math" w:eastAsia="仿宋" w:cs="仿宋"/>
                  <w:sz w:val="24"/>
                  <w:szCs w:val="24"/>
                </w:rPr>
                <m:t>(⋅)</m:t>
              </m:r>
            </m:oMath>
            <w:r>
              <w:rPr>
                <w:rFonts w:hint="eastAsia" w:ascii="仿宋" w:hAnsi="仿宋" w:eastAsia="仿宋" w:cs="仿宋"/>
                <w:b w:val="0"/>
                <w:bCs w:val="0"/>
                <w:sz w:val="24"/>
                <w:szCs w:val="24"/>
              </w:rPr>
              <w:t xml:space="preserve"> 为语义相似度度量函数，用于量化查询执行结果与原始用户监管意图的匹配程度，保证检索结果精准有效。</w:t>
            </w:r>
          </w:p>
          <w:p w14:paraId="04842BF0">
            <w:pPr>
              <w:spacing w:before="320" w:after="120" w:line="360" w:lineRule="auto"/>
              <w:ind w:left="0"/>
              <w:jc w:val="left"/>
              <w:outlineLvl w:val="1"/>
              <w:rPr>
                <w:rFonts w:hint="eastAsia" w:ascii="仿宋" w:hAnsi="仿宋" w:eastAsia="仿宋" w:cs="仿宋"/>
                <w:b w:val="0"/>
                <w:bCs/>
                <w:sz w:val="24"/>
                <w:szCs w:val="24"/>
              </w:rPr>
            </w:pPr>
            <w:bookmarkStart w:id="1" w:name="heading_3"/>
            <w:r>
              <w:rPr>
                <w:rFonts w:hint="eastAsia" w:ascii="仿宋" w:hAnsi="仿宋" w:eastAsia="仿宋" w:cs="仿宋"/>
                <w:b w:val="0"/>
                <w:bCs/>
                <w:sz w:val="24"/>
                <w:szCs w:val="24"/>
                <w:lang w:val="en-US" w:eastAsia="zh-CN"/>
              </w:rPr>
              <w:t>3.</w:t>
            </w:r>
            <w:r>
              <w:rPr>
                <w:rFonts w:hint="eastAsia" w:ascii="仿宋" w:hAnsi="仿宋" w:eastAsia="仿宋" w:cs="仿宋"/>
                <w:b w:val="0"/>
                <w:bCs/>
                <w:sz w:val="24"/>
                <w:szCs w:val="24"/>
              </w:rPr>
              <w:t>多任务协同态势感知算法</w:t>
            </w:r>
            <w:bookmarkEnd w:id="1"/>
          </w:p>
          <w:p w14:paraId="45A80600">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基于AIS-LLM统一时序建模框架，针对船舶航行场景多目标任务特性，构</w:t>
            </w:r>
            <w:r>
              <w:rPr>
                <w:rFonts w:hint="eastAsia" w:ascii="仿宋" w:hAnsi="仿宋" w:eastAsia="仿宋" w:cs="仿宋"/>
                <w:b w:val="0"/>
                <w:bCs w:val="0"/>
                <w:sz w:val="24"/>
                <w:szCs w:val="24"/>
              </w:rPr>
              <w:t>建轨迹预测、异常检测、风险评估、文本态势生成</w:t>
            </w:r>
            <w:r>
              <w:rPr>
                <w:rFonts w:hint="eastAsia" w:ascii="仿宋" w:hAnsi="仿宋" w:eastAsia="仿宋" w:cs="仿宋"/>
                <w:sz w:val="24"/>
                <w:szCs w:val="24"/>
              </w:rPr>
              <w:t>多任务协同学习机制。设输入船舶AIS时序序列</w:t>
            </w:r>
            <w:r>
              <w:rPr>
                <w:rFonts w:hint="eastAsia" w:ascii="仿宋" w:hAnsi="仿宋" w:eastAsia="仿宋" w:cs="仿宋"/>
                <w:b w:val="0"/>
                <w:bCs w:val="0"/>
                <w:sz w:val="24"/>
                <w:szCs w:val="24"/>
              </w:rPr>
              <w:t xml:space="preserve">为 </w:t>
            </w:r>
            <m:oMath>
              <m:r>
                <m:rPr>
                  <m:sty m:val="p"/>
                </m:rPr>
                <w:rPr>
                  <w:rFonts w:hint="eastAsia" w:ascii="Cambria Math" w:hAnsi="Cambria Math" w:eastAsia="仿宋" w:cs="仿宋"/>
                  <w:sz w:val="24"/>
                  <w:szCs w:val="24"/>
                </w:rPr>
                <m:t>X</m:t>
              </m:r>
              <m:r>
                <m:rPr/>
                <w:rPr>
                  <w:rFonts w:hint="eastAsia" w:ascii="Cambria Math" w:hAnsi="Cambria Math" w:eastAsia="仿宋" w:cs="仿宋"/>
                  <w:sz w:val="24"/>
                  <w:szCs w:val="24"/>
                </w:rPr>
                <m:t>={</m:t>
              </m:r>
              <m:sSub>
                <m:sSubPr>
                  <m:ctrlPr>
                    <w:rPr>
                      <w:rFonts w:hint="eastAsia" w:ascii="Cambria Math" w:hAnsi="Cambria Math" w:eastAsia="仿宋" w:cs="仿宋"/>
                      <w:b w:val="0"/>
                      <w:bCs w:val="0"/>
                      <w:sz w:val="24"/>
                      <w:szCs w:val="24"/>
                    </w:rPr>
                  </m:ctrlPr>
                </m:sSubPr>
                <m:e>
                  <m:r>
                    <m:rPr/>
                    <w:rPr>
                      <w:rFonts w:hint="eastAsia" w:ascii="Cambria Math" w:hAnsi="Cambria Math" w:eastAsia="仿宋" w:cs="仿宋"/>
                      <w:sz w:val="24"/>
                      <w:szCs w:val="24"/>
                    </w:rPr>
                    <m:t>x</m:t>
                  </m:r>
                  <m:ctrlPr>
                    <w:rPr>
                      <w:rFonts w:hint="eastAsia" w:ascii="Cambria Math" w:hAnsi="Cambria Math" w:eastAsia="仿宋" w:cs="仿宋"/>
                      <w:b w:val="0"/>
                      <w:bCs w:val="0"/>
                      <w:sz w:val="24"/>
                      <w:szCs w:val="24"/>
                    </w:rPr>
                  </m:ctrlPr>
                </m:e>
                <m:sub>
                  <m:r>
                    <m:rPr/>
                    <w:rPr>
                      <w:rFonts w:hint="eastAsia" w:ascii="Cambria Math" w:hAnsi="Cambria Math" w:eastAsia="仿宋" w:cs="仿宋"/>
                      <w:sz w:val="24"/>
                      <w:szCs w:val="24"/>
                    </w:rPr>
                    <m:t>1</m:t>
                  </m:r>
                  <m:ctrlPr>
                    <w:rPr>
                      <w:rFonts w:hint="eastAsia" w:ascii="Cambria Math" w:hAnsi="Cambria Math" w:eastAsia="仿宋" w:cs="仿宋"/>
                      <w:b w:val="0"/>
                      <w:bCs w:val="0"/>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x</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2</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x</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oMath>
            <w:r>
              <w:rPr>
                <w:rFonts w:hint="eastAsia" w:ascii="仿宋" w:hAnsi="仿宋" w:eastAsia="仿宋" w:cs="仿宋"/>
                <w:sz w:val="24"/>
                <w:szCs w:val="24"/>
              </w:rPr>
              <w:t>，定义多任务联合损失函数，实现多任务特征共享、协同优化，总损失函数如下：</w:t>
            </w:r>
          </w:p>
          <w:p w14:paraId="1D917EDD">
            <w:pPr>
              <w:spacing w:before="120" w:after="120" w:line="360" w:lineRule="auto"/>
              <w:ind w:left="0"/>
              <w:jc w:val="center"/>
              <w:rPr>
                <w:rFonts w:hint="eastAsia" w:ascii="仿宋" w:hAnsi="仿宋" w:eastAsia="仿宋" w:cs="仿宋"/>
                <w:sz w:val="24"/>
                <w:szCs w:val="24"/>
                <w:lang w:eastAsia="zh-CN"/>
              </w:rPr>
            </w:pPr>
            <m:oMath>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total</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1</m:t>
                  </m:r>
                  <m:ctrlPr>
                    <w:rPr>
                      <w:rFonts w:hint="eastAsia" w:ascii="Cambria Math" w:hAnsi="Cambria Math" w:eastAsia="仿宋" w:cs="仿宋"/>
                      <w:sz w:val="24"/>
                      <w:szCs w:val="24"/>
                    </w:rPr>
                  </m:ctrlPr>
                </m:sub>
              </m:sSub>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traj</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2</m:t>
                  </m:r>
                  <m:ctrlPr>
                    <w:rPr>
                      <w:rFonts w:hint="eastAsia" w:ascii="Cambria Math" w:hAnsi="Cambria Math" w:eastAsia="仿宋" w:cs="仿宋"/>
                      <w:sz w:val="24"/>
                      <w:szCs w:val="24"/>
                    </w:rPr>
                  </m:ctrlPr>
                </m:sub>
              </m:sSub>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anomaly</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3</m:t>
                  </m:r>
                  <m:ctrlPr>
                    <w:rPr>
                      <w:rFonts w:hint="eastAsia" w:ascii="Cambria Math" w:hAnsi="Cambria Math" w:eastAsia="仿宋" w:cs="仿宋"/>
                      <w:sz w:val="24"/>
                      <w:szCs w:val="24"/>
                    </w:rPr>
                  </m:ctrlPr>
                </m:sub>
              </m:sSub>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risk</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4</m:t>
                  </m:r>
                  <m:ctrlPr>
                    <w:rPr>
                      <w:rFonts w:hint="eastAsia" w:ascii="Cambria Math" w:hAnsi="Cambria Math" w:eastAsia="仿宋" w:cs="仿宋"/>
                      <w:sz w:val="24"/>
                      <w:szCs w:val="24"/>
                    </w:rPr>
                  </m:ctrlPr>
                </m:sub>
              </m:sSub>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gen</m:t>
                  </m:r>
                  <m:ctrlPr>
                    <w:rPr>
                      <w:rFonts w:hint="eastAsia" w:ascii="Cambria Math" w:hAnsi="Cambria Math" w:eastAsia="仿宋" w:cs="仿宋"/>
                      <w:sz w:val="24"/>
                      <w:szCs w:val="24"/>
                    </w:rPr>
                  </m:ctrlPr>
                </m:sub>
              </m:sSub>
            </m:oMath>
            <w:r>
              <w:rPr>
                <w:rFonts w:hint="eastAsia" w:ascii="Cambria Math" w:hAnsi="Cambria Math" w:eastAsia="仿宋" w:cs="仿宋"/>
                <w:sz w:val="24"/>
                <w:szCs w:val="24"/>
              </w:rPr>
              <w:t xml:space="preserve"> </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3</w:t>
            </w:r>
            <w:r>
              <w:rPr>
                <w:rFonts w:hint="eastAsia" w:ascii="仿宋" w:hAnsi="仿宋" w:eastAsia="仿宋" w:cs="仿宋"/>
                <w:sz w:val="24"/>
                <w:szCs w:val="24"/>
                <w:lang w:eastAsia="zh-CN"/>
              </w:rPr>
              <w:t>）</w:t>
            </w:r>
          </w:p>
          <w:p w14:paraId="1F641381">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 xml:space="preserve">其中 </w:t>
            </w:r>
            <m:oMath>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1</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2</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3</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λ</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4</m:t>
                  </m:r>
                  <m:ctrlPr>
                    <w:rPr>
                      <w:rFonts w:hint="eastAsia" w:ascii="Cambria Math" w:hAnsi="Cambria Math" w:eastAsia="仿宋" w:cs="仿宋"/>
                      <w:sz w:val="24"/>
                      <w:szCs w:val="24"/>
                    </w:rPr>
                  </m:ctrlPr>
                </m:sub>
              </m:sSub>
            </m:oMath>
            <w:r>
              <w:rPr>
                <w:rFonts w:hint="eastAsia" w:ascii="仿宋" w:hAnsi="仿宋" w:eastAsia="仿宋" w:cs="仿宋"/>
                <w:sz w:val="24"/>
                <w:szCs w:val="24"/>
              </w:rPr>
              <w:t xml:space="preserve"> 为各任务权重系数，平衡多任务训练梯度占比，各子任务损失函数定义如下：</w:t>
            </w:r>
          </w:p>
          <w:p w14:paraId="0FFCEC56">
            <w:pPr>
              <w:spacing w:before="120" w:after="120" w:line="360" w:lineRule="auto"/>
              <w:ind w:left="0"/>
              <w:jc w:val="left"/>
              <w:rPr>
                <w:rFonts w:hint="eastAsia" w:ascii="仿宋" w:hAnsi="仿宋" w:eastAsia="仿宋" w:cs="仿宋"/>
                <w:b w:val="0"/>
                <w:bCs/>
                <w:sz w:val="24"/>
                <w:szCs w:val="24"/>
              </w:rPr>
            </w:pPr>
            <w:r>
              <w:rPr>
                <w:rFonts w:hint="eastAsia" w:ascii="仿宋" w:hAnsi="仿宋" w:eastAsia="仿宋" w:cs="仿宋"/>
                <w:b w:val="0"/>
                <w:bCs/>
                <w:sz w:val="24"/>
                <w:szCs w:val="24"/>
              </w:rPr>
              <w:t>① 轨迹预测损失</w:t>
            </w:r>
          </w:p>
          <w:p w14:paraId="5C271AC3">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用于约束船舶未来航迹预测精度，拟合真实航行轨迹分布：</w:t>
            </w:r>
          </w:p>
          <w:p w14:paraId="5284AA64">
            <w:pPr>
              <w:spacing w:before="120" w:after="120" w:line="360" w:lineRule="auto"/>
              <w:ind w:left="0"/>
              <w:jc w:val="center"/>
              <w:rPr>
                <w:rFonts w:hint="eastAsia" w:ascii="仿宋" w:hAnsi="仿宋" w:eastAsia="仿宋" w:cs="仿宋"/>
                <w:sz w:val="24"/>
                <w:szCs w:val="24"/>
                <w:lang w:eastAsia="zh-CN"/>
              </w:rPr>
            </w:pPr>
            <m:oMath>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traj</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f>
                <m:fPr>
                  <m:ctrlPr>
                    <w:rPr>
                      <w:rFonts w:hint="eastAsia" w:ascii="Cambria Math" w:hAnsi="Cambria Math" w:eastAsia="仿宋" w:cs="仿宋"/>
                      <w:sz w:val="24"/>
                      <w:szCs w:val="24"/>
                    </w:rPr>
                  </m:ctrlPr>
                </m:fPr>
                <m:num>
                  <m:r>
                    <m:rPr/>
                    <w:rPr>
                      <w:rFonts w:hint="eastAsia" w:ascii="Cambria Math" w:hAnsi="Cambria Math" w:eastAsia="仿宋" w:cs="仿宋"/>
                      <w:sz w:val="24"/>
                      <w:szCs w:val="24"/>
                    </w:rPr>
                    <m:t>1</m:t>
                  </m:r>
                  <m:ctrlPr>
                    <w:rPr>
                      <w:rFonts w:hint="eastAsia" w:ascii="Cambria Math" w:hAnsi="Cambria Math" w:eastAsia="仿宋" w:cs="仿宋"/>
                      <w:sz w:val="24"/>
                      <w:szCs w:val="24"/>
                    </w:rPr>
                  </m:ctrlPr>
                </m:num>
                <m:den>
                  <m:r>
                    <m:rPr/>
                    <w:rPr>
                      <w:rFonts w:hint="eastAsia" w:ascii="Cambria Math" w:hAnsi="Cambria Math" w:eastAsia="仿宋" w:cs="仿宋"/>
                      <w:sz w:val="24"/>
                      <w:szCs w:val="24"/>
                    </w:rPr>
                    <m:t>N</m:t>
                  </m:r>
                  <m:ctrlPr>
                    <w:rPr>
                      <w:rFonts w:hint="eastAsia" w:ascii="Cambria Math" w:hAnsi="Cambria Math" w:eastAsia="仿宋" w:cs="仿宋"/>
                      <w:sz w:val="24"/>
                      <w:szCs w:val="24"/>
                    </w:rPr>
                  </m:ctrlPr>
                </m:den>
              </m:f>
              <m:nary>
                <m:naryPr>
                  <m:chr m:val="∑"/>
                  <m:grow m:val="1"/>
                  <m:limLoc m:val="undOvr"/>
                  <m:ctrlPr>
                    <w:rPr>
                      <w:rFonts w:hint="eastAsia" w:ascii="Cambria Math" w:hAnsi="Cambria Math" w:eastAsia="仿宋" w:cs="仿宋"/>
                      <w:sz w:val="24"/>
                      <w:szCs w:val="24"/>
                    </w:rPr>
                  </m:ctrlPr>
                </m:naryPr>
                <m:sub>
                  <m:r>
                    <m:rPr/>
                    <w:rPr>
                      <w:rFonts w:hint="eastAsia" w:ascii="Cambria Math" w:hAnsi="Cambria Math" w:eastAsia="仿宋" w:cs="仿宋"/>
                      <w:sz w:val="24"/>
                      <w:szCs w:val="24"/>
                    </w:rPr>
                    <m:t>i=1</m:t>
                  </m:r>
                  <m:ctrlPr>
                    <w:rPr>
                      <w:rFonts w:hint="eastAsia" w:ascii="Cambria Math" w:hAnsi="Cambria Math" w:eastAsia="仿宋" w:cs="仿宋"/>
                      <w:sz w:val="24"/>
                      <w:szCs w:val="24"/>
                    </w:rPr>
                  </m:ctrlPr>
                </m:sub>
                <m:sup>
                  <m:r>
                    <m:rPr/>
                    <w:rPr>
                      <w:rFonts w:hint="eastAsia" w:ascii="Cambria Math" w:hAnsi="Cambria Math" w:eastAsia="仿宋" w:cs="仿宋"/>
                      <w:sz w:val="24"/>
                      <w:szCs w:val="24"/>
                    </w:rPr>
                    <m:t>N</m:t>
                  </m:r>
                  <m:ctrlPr>
                    <w:rPr>
                      <w:rFonts w:hint="eastAsia" w:ascii="Cambria Math" w:hAnsi="Cambria Math" w:eastAsia="仿宋" w:cs="仿宋"/>
                      <w:sz w:val="24"/>
                      <w:szCs w:val="24"/>
                    </w:rPr>
                  </m:ctrlPr>
                </m:sup>
                <m:e>
                  <m:ctrlPr>
                    <w:rPr>
                      <w:rFonts w:hint="eastAsia" w:ascii="Cambria Math" w:hAnsi="Cambria Math" w:eastAsia="仿宋" w:cs="仿宋"/>
                      <w:sz w:val="24"/>
                      <w:szCs w:val="24"/>
                    </w:rPr>
                  </m:ctrlPr>
                </m:e>
              </m:nary>
              <m:nary>
                <m:naryPr>
                  <m:chr m:val="∑"/>
                  <m:grow m:val="1"/>
                  <m:limLoc m:val="undOvr"/>
                  <m:ctrlPr>
                    <w:rPr>
                      <w:rFonts w:hint="eastAsia" w:ascii="Cambria Math" w:hAnsi="Cambria Math" w:eastAsia="仿宋" w:cs="仿宋"/>
                      <w:sz w:val="24"/>
                      <w:szCs w:val="24"/>
                    </w:rPr>
                  </m:ctrlPr>
                </m:naryPr>
                <m:sub>
                  <m:r>
                    <m:rPr/>
                    <w:rPr>
                      <w:rFonts w:hint="eastAsia" w:ascii="Cambria Math" w:hAnsi="Cambria Math" w:eastAsia="仿宋" w:cs="仿宋"/>
                      <w:sz w:val="24"/>
                      <w:szCs w:val="24"/>
                    </w:rPr>
                    <m:t>t=1</m:t>
                  </m:r>
                  <m:ctrlPr>
                    <w:rPr>
                      <w:rFonts w:hint="eastAsia" w:ascii="Cambria Math" w:hAnsi="Cambria Math" w:eastAsia="仿宋" w:cs="仿宋"/>
                      <w:sz w:val="24"/>
                      <w:szCs w:val="24"/>
                    </w:rPr>
                  </m:ctrlPr>
                </m:sub>
                <m:sup>
                  <m:r>
                    <m:rPr/>
                    <w:rPr>
                      <w:rFonts w:hint="eastAsia" w:ascii="Cambria Math" w:hAnsi="Cambria Math" w:eastAsia="仿宋" w:cs="仿宋"/>
                      <w:sz w:val="24"/>
                      <w:szCs w:val="24"/>
                    </w:rPr>
                    <m:t>H</m:t>
                  </m:r>
                  <m:ctrlPr>
                    <w:rPr>
                      <w:rFonts w:hint="eastAsia" w:ascii="Cambria Math" w:hAnsi="Cambria Math" w:eastAsia="仿宋" w:cs="仿宋"/>
                      <w:sz w:val="24"/>
                      <w:szCs w:val="24"/>
                    </w:rPr>
                  </m:ctrlPr>
                </m:sup>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nary>
              <m:sSubSup>
                <m:sSubSupPr>
                  <m:ctrlPr>
                    <w:rPr>
                      <w:rFonts w:hint="eastAsia" w:ascii="Cambria Math" w:hAnsi="Cambria Math" w:eastAsia="仿宋" w:cs="仿宋"/>
                      <w:sz w:val="24"/>
                      <w:szCs w:val="24"/>
                    </w:rPr>
                  </m:ctrlPr>
                </m:sSubSupPr>
                <m:e>
                  <m:limUpp>
                    <m:limUppPr>
                      <m:ctrlPr>
                        <w:rPr>
                          <w:rFonts w:hint="eastAsia" w:ascii="Cambria Math" w:hAnsi="Cambria Math" w:eastAsia="仿宋" w:cs="仿宋"/>
                          <w:sz w:val="24"/>
                          <w:szCs w:val="24"/>
                        </w:rPr>
                      </m:ctrlPr>
                    </m:limUppPr>
                    <m:e>
                      <m:r>
                        <m:rPr/>
                        <w:rPr>
                          <w:rFonts w:hint="eastAsia" w:ascii="Cambria Math" w:hAnsi="Cambria Math" w:eastAsia="仿宋" w:cs="仿宋"/>
                          <w:sz w:val="24"/>
                          <w:szCs w:val="24"/>
                        </w:rPr>
                        <m:t>p</m:t>
                      </m:r>
                      <m:ctrlPr>
                        <w:rPr>
                          <w:rFonts w:hint="eastAsia" w:ascii="Cambria Math" w:hAnsi="Cambria Math" w:eastAsia="仿宋" w:cs="仿宋"/>
                          <w:sz w:val="24"/>
                          <w:szCs w:val="24"/>
                        </w:rPr>
                      </m:ctrlPr>
                    </m:e>
                    <m:lim>
                      <m:r>
                        <m:rPr/>
                        <w:rPr>
                          <w:rFonts w:hint="eastAsia" w:ascii="Cambria Math" w:hAnsi="Cambria Math" w:eastAsia="仿宋" w:cs="仿宋"/>
                          <w:sz w:val="24"/>
                          <w:szCs w:val="24"/>
                        </w:rPr>
                        <m:t>^</m:t>
                      </m:r>
                      <m:ctrlPr>
                        <w:rPr>
                          <w:rFonts w:hint="eastAsia" w:ascii="Cambria Math" w:hAnsi="Cambria Math" w:eastAsia="仿宋" w:cs="仿宋"/>
                          <w:sz w:val="24"/>
                          <w:szCs w:val="24"/>
                        </w:rPr>
                      </m:ctrlPr>
                    </m:lim>
                  </m:limUpp>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up>
                  <m:r>
                    <m:rPr/>
                    <w:rPr>
                      <w:rFonts w:hint="eastAsia" w:ascii="Cambria Math" w:hAnsi="Cambria Math" w:eastAsia="仿宋" w:cs="仿宋"/>
                      <w:sz w:val="24"/>
                      <w:szCs w:val="24"/>
                    </w:rPr>
                    <m:t>(i)</m:t>
                  </m:r>
                  <m:ctrlPr>
                    <w:rPr>
                      <w:rFonts w:hint="eastAsia" w:ascii="Cambria Math" w:hAnsi="Cambria Math" w:eastAsia="仿宋" w:cs="仿宋"/>
                      <w:sz w:val="24"/>
                      <w:szCs w:val="24"/>
                    </w:rPr>
                  </m:ctrlPr>
                </m:sup>
              </m:sSubSup>
              <m:r>
                <m:rPr/>
                <w:rPr>
                  <w:rFonts w:hint="eastAsia" w:ascii="Cambria Math" w:hAnsi="Cambria Math" w:eastAsia="仿宋" w:cs="仿宋"/>
                  <w:sz w:val="24"/>
                  <w:szCs w:val="24"/>
                </w:rPr>
                <m:t>−</m:t>
              </m:r>
              <m:sSubSup>
                <m:sSubSupPr>
                  <m:ctrlPr>
                    <w:rPr>
                      <w:rFonts w:hint="eastAsia" w:ascii="Cambria Math" w:hAnsi="Cambria Math" w:eastAsia="仿宋" w:cs="仿宋"/>
                      <w:sz w:val="24"/>
                      <w:szCs w:val="24"/>
                    </w:rPr>
                  </m:ctrlPr>
                </m:sSubSupPr>
                <m:e>
                  <m:r>
                    <m:rPr/>
                    <w:rPr>
                      <w:rFonts w:hint="eastAsia" w:ascii="Cambria Math" w:hAnsi="Cambria Math" w:eastAsia="仿宋" w:cs="仿宋"/>
                      <w:sz w:val="24"/>
                      <w:szCs w:val="24"/>
                    </w:rPr>
                    <m:t>p</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t</m:t>
                  </m:r>
                  <m:ctrlPr>
                    <w:rPr>
                      <w:rFonts w:hint="eastAsia" w:ascii="Cambria Math" w:hAnsi="Cambria Math" w:eastAsia="仿宋" w:cs="仿宋"/>
                      <w:sz w:val="24"/>
                      <w:szCs w:val="24"/>
                    </w:rPr>
                  </m:ctrlPr>
                </m:sub>
                <m:sup>
                  <m:r>
                    <m:rPr/>
                    <w:rPr>
                      <w:rFonts w:hint="eastAsia" w:ascii="Cambria Math" w:hAnsi="Cambria Math" w:eastAsia="仿宋" w:cs="仿宋"/>
                      <w:sz w:val="24"/>
                      <w:szCs w:val="24"/>
                    </w:rPr>
                    <m:t>(i)</m:t>
                  </m:r>
                  <m:ctrlPr>
                    <w:rPr>
                      <w:rFonts w:hint="eastAsia" w:ascii="Cambria Math" w:hAnsi="Cambria Math" w:eastAsia="仿宋" w:cs="仿宋"/>
                      <w:sz w:val="24"/>
                      <w:szCs w:val="24"/>
                    </w:rPr>
                  </m:ctrlPr>
                </m:sup>
              </m:sSubSup>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2</m:t>
                  </m:r>
                  <m:ctrlPr>
                    <w:rPr>
                      <w:rFonts w:hint="eastAsia" w:ascii="Cambria Math" w:hAnsi="Cambria Math" w:eastAsia="仿宋" w:cs="仿宋"/>
                      <w:sz w:val="24"/>
                      <w:szCs w:val="24"/>
                    </w:rPr>
                  </m:ctrlPr>
                </m:sub>
              </m:sSub>
            </m:oMath>
            <w:r>
              <w:rPr>
                <w:rFonts w:hint="eastAsia" w:hAnsi="Cambria Math" w:eastAsia="仿宋" w:cs="仿宋"/>
                <w:i w:val="0"/>
                <w:sz w:val="24"/>
                <w:szCs w:val="24"/>
                <w:lang w:val="en-US" w:eastAsia="zh-CN"/>
              </w:rPr>
              <w:t xml:space="preserve"> </w:t>
            </w:r>
            <w:r>
              <w:rPr>
                <w:rFonts w:hint="eastAsia" w:ascii="仿宋" w:hAnsi="仿宋" w:eastAsia="仿宋" w:cs="仿宋"/>
                <w:i w:val="0"/>
                <w:sz w:val="24"/>
                <w:szCs w:val="24"/>
                <w:lang w:eastAsia="zh-CN"/>
              </w:rPr>
              <w:t>（</w:t>
            </w:r>
            <w:r>
              <w:rPr>
                <w:rFonts w:hint="eastAsia" w:ascii="仿宋" w:hAnsi="仿宋" w:eastAsia="仿宋" w:cs="仿宋"/>
                <w:i w:val="0"/>
                <w:sz w:val="24"/>
                <w:szCs w:val="24"/>
                <w:lang w:val="en-US" w:eastAsia="zh-CN"/>
              </w:rPr>
              <w:t>4</w:t>
            </w:r>
            <w:r>
              <w:rPr>
                <w:rFonts w:hint="eastAsia" w:ascii="仿宋" w:hAnsi="仿宋" w:eastAsia="仿宋" w:cs="仿宋"/>
                <w:i w:val="0"/>
                <w:sz w:val="24"/>
                <w:szCs w:val="24"/>
                <w:lang w:eastAsia="zh-CN"/>
              </w:rPr>
              <w:t>）</w:t>
            </w:r>
          </w:p>
          <w:p w14:paraId="2ACD2B56">
            <w:pPr>
              <w:spacing w:before="120" w:after="120" w:line="360" w:lineRule="auto"/>
              <w:ind w:left="0"/>
              <w:jc w:val="left"/>
              <w:rPr>
                <w:rFonts w:hint="eastAsia" w:ascii="仿宋" w:hAnsi="仿宋" w:eastAsia="仿宋" w:cs="仿宋"/>
                <w:b w:val="0"/>
                <w:bCs/>
                <w:sz w:val="24"/>
                <w:szCs w:val="24"/>
              </w:rPr>
            </w:pPr>
            <w:r>
              <w:rPr>
                <w:rFonts w:hint="eastAsia" w:ascii="仿宋" w:hAnsi="仿宋" w:eastAsia="仿宋" w:cs="仿宋"/>
                <w:b w:val="0"/>
                <w:bCs/>
                <w:sz w:val="24"/>
                <w:szCs w:val="24"/>
              </w:rPr>
              <w:t>② 航行异常检测损失</w:t>
            </w:r>
          </w:p>
          <w:p w14:paraId="7BAD96A4">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用于识别轨迹突变、偏离航道、信号中断等异常航行行为，实现二分类判别：</w:t>
            </w:r>
          </w:p>
          <w:p w14:paraId="61D37BDE">
            <w:pPr>
              <w:spacing w:before="120" w:after="120" w:line="360" w:lineRule="auto"/>
              <w:ind w:left="0"/>
              <w:jc w:val="center"/>
              <w:rPr>
                <w:rFonts w:hint="eastAsia" w:ascii="仿宋" w:hAnsi="仿宋" w:eastAsia="仿宋" w:cs="仿宋"/>
                <w:sz w:val="24"/>
                <w:szCs w:val="24"/>
                <w:lang w:eastAsia="zh-CN"/>
              </w:rPr>
            </w:pPr>
            <m:oMath>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anomaly</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f>
                <m:fPr>
                  <m:ctrlPr>
                    <w:rPr>
                      <w:rFonts w:hint="eastAsia" w:ascii="Cambria Math" w:hAnsi="Cambria Math" w:eastAsia="仿宋" w:cs="仿宋"/>
                      <w:sz w:val="24"/>
                      <w:szCs w:val="24"/>
                    </w:rPr>
                  </m:ctrlPr>
                </m:fPr>
                <m:num>
                  <m:r>
                    <m:rPr/>
                    <w:rPr>
                      <w:rFonts w:hint="eastAsia" w:ascii="Cambria Math" w:hAnsi="Cambria Math" w:eastAsia="仿宋" w:cs="仿宋"/>
                      <w:sz w:val="24"/>
                      <w:szCs w:val="24"/>
                    </w:rPr>
                    <m:t>1</m:t>
                  </m:r>
                  <m:ctrlPr>
                    <w:rPr>
                      <w:rFonts w:hint="eastAsia" w:ascii="Cambria Math" w:hAnsi="Cambria Math" w:eastAsia="仿宋" w:cs="仿宋"/>
                      <w:sz w:val="24"/>
                      <w:szCs w:val="24"/>
                    </w:rPr>
                  </m:ctrlPr>
                </m:num>
                <m:den>
                  <m:r>
                    <m:rPr/>
                    <w:rPr>
                      <w:rFonts w:hint="eastAsia" w:ascii="Cambria Math" w:hAnsi="Cambria Math" w:eastAsia="仿宋" w:cs="仿宋"/>
                      <w:sz w:val="24"/>
                      <w:szCs w:val="24"/>
                    </w:rPr>
                    <m:t>N</m:t>
                  </m:r>
                  <m:ctrlPr>
                    <w:rPr>
                      <w:rFonts w:hint="eastAsia" w:ascii="Cambria Math" w:hAnsi="Cambria Math" w:eastAsia="仿宋" w:cs="仿宋"/>
                      <w:sz w:val="24"/>
                      <w:szCs w:val="24"/>
                    </w:rPr>
                  </m:ctrlPr>
                </m:den>
              </m:f>
              <m:nary>
                <m:naryPr>
                  <m:chr m:val="∑"/>
                  <m:grow m:val="1"/>
                  <m:limLoc m:val="undOvr"/>
                  <m:ctrlPr>
                    <w:rPr>
                      <w:rFonts w:hint="eastAsia" w:ascii="Cambria Math" w:hAnsi="Cambria Math" w:eastAsia="仿宋" w:cs="仿宋"/>
                      <w:sz w:val="24"/>
                      <w:szCs w:val="24"/>
                    </w:rPr>
                  </m:ctrlPr>
                </m:naryPr>
                <m:sub>
                  <m:r>
                    <m:rPr/>
                    <w:rPr>
                      <w:rFonts w:hint="eastAsia" w:ascii="Cambria Math" w:hAnsi="Cambria Math" w:eastAsia="仿宋" w:cs="仿宋"/>
                      <w:sz w:val="24"/>
                      <w:szCs w:val="24"/>
                    </w:rPr>
                    <m:t>i=1</m:t>
                  </m:r>
                  <m:ctrlPr>
                    <w:rPr>
                      <w:rFonts w:hint="eastAsia" w:ascii="Cambria Math" w:hAnsi="Cambria Math" w:eastAsia="仿宋" w:cs="仿宋"/>
                      <w:sz w:val="24"/>
                      <w:szCs w:val="24"/>
                    </w:rPr>
                  </m:ctrlPr>
                </m:sub>
                <m:sup>
                  <m:r>
                    <m:rPr/>
                    <w:rPr>
                      <w:rFonts w:hint="eastAsia" w:ascii="Cambria Math" w:hAnsi="Cambria Math" w:eastAsia="仿宋" w:cs="仿宋"/>
                      <w:sz w:val="24"/>
                      <w:szCs w:val="24"/>
                    </w:rPr>
                    <m:t>N</m:t>
                  </m:r>
                  <m:ctrlPr>
                    <w:rPr>
                      <w:rFonts w:hint="eastAsia" w:ascii="Cambria Math" w:hAnsi="Cambria Math" w:eastAsia="仿宋" w:cs="仿宋"/>
                      <w:sz w:val="24"/>
                      <w:szCs w:val="24"/>
                    </w:rPr>
                  </m:ctrlPr>
                </m:sup>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nary>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y</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i</m:t>
                  </m:r>
                  <m:ctrlPr>
                    <w:rPr>
                      <w:rFonts w:hint="eastAsia" w:ascii="Cambria Math" w:hAnsi="Cambria Math" w:eastAsia="仿宋" w:cs="仿宋"/>
                      <w:sz w:val="24"/>
                      <w:szCs w:val="24"/>
                    </w:rPr>
                  </m:ctrlPr>
                </m:sub>
              </m:sSub>
              <m:r>
                <m:rPr>
                  <m:sty m:val="p"/>
                </m:rPr>
                <w:rPr>
                  <w:rFonts w:hint="eastAsia" w:ascii="Cambria Math" w:hAnsi="Cambria Math" w:eastAsia="仿宋" w:cs="仿宋"/>
                  <w:sz w:val="24"/>
                  <w:szCs w:val="24"/>
                </w:rPr>
                <m:t>log</m:t>
              </m:r>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limUpp>
                    <m:limUppPr>
                      <m:ctrlPr>
                        <w:rPr>
                          <w:rFonts w:hint="eastAsia" w:ascii="Cambria Math" w:hAnsi="Cambria Math" w:eastAsia="仿宋" w:cs="仿宋"/>
                          <w:sz w:val="24"/>
                          <w:szCs w:val="24"/>
                        </w:rPr>
                      </m:ctrlPr>
                    </m:limUppPr>
                    <m:e>
                      <m:r>
                        <m:rPr/>
                        <w:rPr>
                          <w:rFonts w:hint="eastAsia" w:ascii="Cambria Math" w:hAnsi="Cambria Math" w:eastAsia="仿宋" w:cs="仿宋"/>
                          <w:sz w:val="24"/>
                          <w:szCs w:val="24"/>
                        </w:rPr>
                        <m:t>y</m:t>
                      </m:r>
                      <m:ctrlPr>
                        <w:rPr>
                          <w:rFonts w:hint="eastAsia" w:ascii="Cambria Math" w:hAnsi="Cambria Math" w:eastAsia="仿宋" w:cs="仿宋"/>
                          <w:sz w:val="24"/>
                          <w:szCs w:val="24"/>
                        </w:rPr>
                      </m:ctrlPr>
                    </m:e>
                    <m:lim>
                      <m:r>
                        <m:rPr/>
                        <w:rPr>
                          <w:rFonts w:hint="eastAsia" w:ascii="Cambria Math" w:hAnsi="Cambria Math" w:eastAsia="仿宋" w:cs="仿宋"/>
                          <w:sz w:val="24"/>
                          <w:szCs w:val="24"/>
                        </w:rPr>
                        <m:t>^</m:t>
                      </m:r>
                      <m:ctrlPr>
                        <w:rPr>
                          <w:rFonts w:hint="eastAsia" w:ascii="Cambria Math" w:hAnsi="Cambria Math" w:eastAsia="仿宋" w:cs="仿宋"/>
                          <w:sz w:val="24"/>
                          <w:szCs w:val="24"/>
                        </w:rPr>
                      </m:ctrlPr>
                    </m:lim>
                  </m:limUpp>
                  <m:ctrlPr>
                    <w:rPr>
                      <w:rFonts w:hint="eastAsia" w:ascii="Cambria Math" w:hAnsi="Cambria Math" w:eastAsia="仿宋" w:cs="仿宋"/>
                      <w:sz w:val="24"/>
                      <w:szCs w:val="24"/>
                    </w:rPr>
                  </m:ctrlPr>
                </m:e>
                <m:sub>
                  <m:r>
                    <m:rPr/>
                    <w:rPr>
                      <w:rFonts w:hint="eastAsia" w:ascii="Cambria Math" w:hAnsi="Cambria Math" w:eastAsia="仿宋" w:cs="仿宋"/>
                      <w:sz w:val="24"/>
                      <w:szCs w:val="24"/>
                    </w:rPr>
                    <m:t>i</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+(1−</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y</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i</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r>
                <m:rPr>
                  <m:sty m:val="p"/>
                </m:rPr>
                <w:rPr>
                  <w:rFonts w:hint="eastAsia" w:ascii="Cambria Math" w:hAnsi="Cambria Math" w:eastAsia="仿宋" w:cs="仿宋"/>
                  <w:sz w:val="24"/>
                  <w:szCs w:val="24"/>
                </w:rPr>
                <m:t>log</m:t>
              </m:r>
              <m:r>
                <m:rPr/>
                <w:rPr>
                  <w:rFonts w:hint="eastAsia" w:ascii="Cambria Math" w:hAnsi="Cambria Math" w:eastAsia="仿宋" w:cs="仿宋"/>
                  <w:sz w:val="24"/>
                  <w:szCs w:val="24"/>
                </w:rPr>
                <m:t>⁡(1−</m:t>
              </m:r>
              <m:sSub>
                <m:sSubPr>
                  <m:ctrlPr>
                    <w:rPr>
                      <w:rFonts w:hint="eastAsia" w:ascii="Cambria Math" w:hAnsi="Cambria Math" w:eastAsia="仿宋" w:cs="仿宋"/>
                      <w:sz w:val="24"/>
                      <w:szCs w:val="24"/>
                    </w:rPr>
                  </m:ctrlPr>
                </m:sSubPr>
                <m:e>
                  <m:limUpp>
                    <m:limUppPr>
                      <m:ctrlPr>
                        <w:rPr>
                          <w:rFonts w:hint="eastAsia" w:ascii="Cambria Math" w:hAnsi="Cambria Math" w:eastAsia="仿宋" w:cs="仿宋"/>
                          <w:sz w:val="24"/>
                          <w:szCs w:val="24"/>
                        </w:rPr>
                      </m:ctrlPr>
                    </m:limUppPr>
                    <m:e>
                      <m:r>
                        <m:rPr/>
                        <w:rPr>
                          <w:rFonts w:hint="eastAsia" w:ascii="Cambria Math" w:hAnsi="Cambria Math" w:eastAsia="仿宋" w:cs="仿宋"/>
                          <w:sz w:val="24"/>
                          <w:szCs w:val="24"/>
                        </w:rPr>
                        <m:t>y</m:t>
                      </m:r>
                      <m:ctrlPr>
                        <w:rPr>
                          <w:rFonts w:hint="eastAsia" w:ascii="Cambria Math" w:hAnsi="Cambria Math" w:eastAsia="仿宋" w:cs="仿宋"/>
                          <w:sz w:val="24"/>
                          <w:szCs w:val="24"/>
                        </w:rPr>
                      </m:ctrlPr>
                    </m:e>
                    <m:lim>
                      <m:r>
                        <m:rPr/>
                        <w:rPr>
                          <w:rFonts w:hint="eastAsia" w:ascii="Cambria Math" w:hAnsi="Cambria Math" w:eastAsia="仿宋" w:cs="仿宋"/>
                          <w:sz w:val="24"/>
                          <w:szCs w:val="24"/>
                        </w:rPr>
                        <m:t>^</m:t>
                      </m:r>
                      <m:ctrlPr>
                        <w:rPr>
                          <w:rFonts w:hint="eastAsia" w:ascii="Cambria Math" w:hAnsi="Cambria Math" w:eastAsia="仿宋" w:cs="仿宋"/>
                          <w:sz w:val="24"/>
                          <w:szCs w:val="24"/>
                        </w:rPr>
                      </m:ctrlPr>
                    </m:lim>
                  </m:limUpp>
                  <m:ctrlPr>
                    <w:rPr>
                      <w:rFonts w:hint="eastAsia" w:ascii="Cambria Math" w:hAnsi="Cambria Math" w:eastAsia="仿宋" w:cs="仿宋"/>
                      <w:sz w:val="24"/>
                      <w:szCs w:val="24"/>
                    </w:rPr>
                  </m:ctrlPr>
                </m:e>
                <m:sub>
                  <m:r>
                    <m:rPr/>
                    <w:rPr>
                      <w:rFonts w:hint="eastAsia" w:ascii="Cambria Math" w:hAnsi="Cambria Math" w:eastAsia="仿宋" w:cs="仿宋"/>
                      <w:sz w:val="24"/>
                      <w:szCs w:val="24"/>
                    </w:rPr>
                    <m:t>i</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oMath>
            <w:r>
              <w:rPr>
                <w:rFonts w:hint="eastAsia" w:hAnsi="Cambria Math" w:eastAsia="仿宋" w:cs="仿宋"/>
                <w:i w:val="0"/>
                <w:sz w:val="24"/>
                <w:szCs w:val="24"/>
                <w:lang w:val="en-US" w:eastAsia="zh-CN"/>
              </w:rPr>
              <w:t xml:space="preserve"> </w:t>
            </w:r>
            <w:r>
              <w:rPr>
                <w:rFonts w:hint="eastAsia" w:ascii="仿宋" w:hAnsi="仿宋" w:eastAsia="仿宋" w:cs="仿宋"/>
                <w:i w:val="0"/>
                <w:sz w:val="24"/>
                <w:szCs w:val="24"/>
                <w:lang w:eastAsia="zh-CN"/>
              </w:rPr>
              <w:t>（</w:t>
            </w:r>
            <w:r>
              <w:rPr>
                <w:rFonts w:hint="eastAsia" w:ascii="仿宋" w:hAnsi="仿宋" w:eastAsia="仿宋" w:cs="仿宋"/>
                <w:i w:val="0"/>
                <w:sz w:val="24"/>
                <w:szCs w:val="24"/>
                <w:lang w:val="en-US" w:eastAsia="zh-CN"/>
              </w:rPr>
              <w:t>5</w:t>
            </w:r>
            <w:r>
              <w:rPr>
                <w:rFonts w:hint="eastAsia" w:ascii="仿宋" w:hAnsi="仿宋" w:eastAsia="仿宋" w:cs="仿宋"/>
                <w:i w:val="0"/>
                <w:sz w:val="24"/>
                <w:szCs w:val="24"/>
                <w:lang w:eastAsia="zh-CN"/>
              </w:rPr>
              <w:t>）</w:t>
            </w:r>
          </w:p>
          <w:p w14:paraId="690129CA">
            <w:pPr>
              <w:spacing w:before="120" w:after="120" w:line="360" w:lineRule="auto"/>
              <w:ind w:left="0"/>
              <w:jc w:val="left"/>
              <w:rPr>
                <w:rFonts w:hint="eastAsia" w:ascii="仿宋" w:hAnsi="仿宋" w:eastAsia="仿宋" w:cs="仿宋"/>
                <w:b w:val="0"/>
                <w:bCs/>
                <w:sz w:val="24"/>
                <w:szCs w:val="24"/>
              </w:rPr>
            </w:pPr>
            <w:r>
              <w:rPr>
                <w:rFonts w:hint="eastAsia" w:ascii="仿宋" w:hAnsi="仿宋" w:eastAsia="仿宋" w:cs="仿宋"/>
                <w:b w:val="0"/>
                <w:bCs/>
                <w:sz w:val="24"/>
                <w:szCs w:val="24"/>
              </w:rPr>
              <w:t>③ 碰撞风险评估损失</w:t>
            </w:r>
          </w:p>
          <w:p w14:paraId="49C12BDC">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用于拟合船舶碰撞风险指数，量化DCPA、TCPA等核心风险指标：</w:t>
            </w:r>
          </w:p>
          <w:p w14:paraId="1052744B">
            <w:pPr>
              <w:spacing w:before="120" w:after="120" w:line="360" w:lineRule="auto"/>
              <w:ind w:left="0"/>
              <w:jc w:val="center"/>
              <w:rPr>
                <w:rFonts w:hint="eastAsia" w:ascii="仿宋" w:hAnsi="仿宋" w:eastAsia="仿宋" w:cs="仿宋"/>
                <w:sz w:val="24"/>
                <w:szCs w:val="24"/>
                <w:lang w:val="en-US" w:eastAsia="zh-CN"/>
              </w:rPr>
            </w:pPr>
            <m:oMath>
              <m:sSub>
                <m:sSubPr>
                  <m:ctrlPr>
                    <w:rPr>
                      <w:rFonts w:hint="eastAsia" w:ascii="Cambria Math" w:hAnsi="Cambria Math" w:eastAsia="仿宋" w:cs="仿宋"/>
                      <w:sz w:val="24"/>
                      <w:szCs w:val="24"/>
                    </w:rPr>
                  </m:ctrlPr>
                </m:sSubPr>
                <m:e>
                  <m:r>
                    <m:rPr>
                      <m:scr m:val="script"/>
                    </m:rPr>
                    <w:rPr>
                      <w:rFonts w:hint="eastAsia" w:ascii="Cambria Math" w:hAnsi="Cambria Math" w:eastAsia="MS Mincho" w:cs="MS Mincho"/>
                      <w:sz w:val="24"/>
                      <w:szCs w:val="24"/>
                    </w:rPr>
                    <m:t>ℒ</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risk</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f>
                <m:fPr>
                  <m:ctrlPr>
                    <w:rPr>
                      <w:rFonts w:hint="eastAsia" w:ascii="Cambria Math" w:hAnsi="Cambria Math" w:eastAsia="仿宋" w:cs="仿宋"/>
                      <w:sz w:val="24"/>
                      <w:szCs w:val="24"/>
                    </w:rPr>
                  </m:ctrlPr>
                </m:fPr>
                <m:num>
                  <m:r>
                    <m:rPr/>
                    <w:rPr>
                      <w:rFonts w:hint="eastAsia" w:ascii="Cambria Math" w:hAnsi="Cambria Math" w:eastAsia="仿宋" w:cs="仿宋"/>
                      <w:sz w:val="24"/>
                      <w:szCs w:val="24"/>
                    </w:rPr>
                    <m:t>1</m:t>
                  </m:r>
                  <m:ctrlPr>
                    <w:rPr>
                      <w:rFonts w:hint="eastAsia" w:ascii="Cambria Math" w:hAnsi="Cambria Math" w:eastAsia="仿宋" w:cs="仿宋"/>
                      <w:sz w:val="24"/>
                      <w:szCs w:val="24"/>
                    </w:rPr>
                  </m:ctrlPr>
                </m:num>
                <m:den>
                  <m:r>
                    <m:rPr/>
                    <w:rPr>
                      <w:rFonts w:hint="eastAsia" w:ascii="Cambria Math" w:hAnsi="Cambria Math" w:eastAsia="仿宋" w:cs="仿宋"/>
                      <w:sz w:val="24"/>
                      <w:szCs w:val="24"/>
                    </w:rPr>
                    <m:t>N</m:t>
                  </m:r>
                  <m:ctrlPr>
                    <w:rPr>
                      <w:rFonts w:hint="eastAsia" w:ascii="Cambria Math" w:hAnsi="Cambria Math" w:eastAsia="仿宋" w:cs="仿宋"/>
                      <w:sz w:val="24"/>
                      <w:szCs w:val="24"/>
                    </w:rPr>
                  </m:ctrlPr>
                </m:den>
              </m:f>
              <m:nary>
                <m:naryPr>
                  <m:chr m:val="∑"/>
                  <m:grow m:val="1"/>
                  <m:limLoc m:val="undOvr"/>
                  <m:ctrlPr>
                    <w:rPr>
                      <w:rFonts w:hint="eastAsia" w:ascii="Cambria Math" w:hAnsi="Cambria Math" w:eastAsia="仿宋" w:cs="仿宋"/>
                      <w:sz w:val="24"/>
                      <w:szCs w:val="24"/>
                    </w:rPr>
                  </m:ctrlPr>
                </m:naryPr>
                <m:sub>
                  <m:r>
                    <m:rPr/>
                    <w:rPr>
                      <w:rFonts w:hint="eastAsia" w:ascii="Cambria Math" w:hAnsi="Cambria Math" w:eastAsia="仿宋" w:cs="仿宋"/>
                      <w:sz w:val="24"/>
                      <w:szCs w:val="24"/>
                    </w:rPr>
                    <m:t>i=1</m:t>
                  </m:r>
                  <m:ctrlPr>
                    <w:rPr>
                      <w:rFonts w:hint="eastAsia" w:ascii="Cambria Math" w:hAnsi="Cambria Math" w:eastAsia="仿宋" w:cs="仿宋"/>
                      <w:sz w:val="24"/>
                      <w:szCs w:val="24"/>
                    </w:rPr>
                  </m:ctrlPr>
                </m:sub>
                <m:sup>
                  <m:r>
                    <m:rPr/>
                    <w:rPr>
                      <w:rFonts w:hint="eastAsia" w:ascii="Cambria Math" w:hAnsi="Cambria Math" w:eastAsia="仿宋" w:cs="仿宋"/>
                      <w:sz w:val="24"/>
                      <w:szCs w:val="24"/>
                    </w:rPr>
                    <m:t>N</m:t>
                  </m:r>
                  <m:ctrlPr>
                    <w:rPr>
                      <w:rFonts w:hint="eastAsia" w:ascii="Cambria Math" w:hAnsi="Cambria Math" w:eastAsia="仿宋" w:cs="仿宋"/>
                      <w:sz w:val="24"/>
                      <w:szCs w:val="24"/>
                    </w:rPr>
                  </m:ctrlPr>
                </m:sup>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nary>
              <m:sSub>
                <m:sSubPr>
                  <m:ctrlPr>
                    <w:rPr>
                      <w:rFonts w:hint="eastAsia" w:ascii="Cambria Math" w:hAnsi="Cambria Math" w:eastAsia="仿宋" w:cs="仿宋"/>
                      <w:sz w:val="24"/>
                      <w:szCs w:val="24"/>
                    </w:rPr>
                  </m:ctrlPr>
                </m:sSubPr>
                <m:e>
                  <m:limUpp>
                    <m:limUppPr>
                      <m:ctrlPr>
                        <w:rPr>
                          <w:rFonts w:hint="eastAsia" w:ascii="Cambria Math" w:hAnsi="Cambria Math" w:eastAsia="仿宋" w:cs="仿宋"/>
                          <w:sz w:val="24"/>
                          <w:szCs w:val="24"/>
                        </w:rPr>
                      </m:ctrlPr>
                    </m:limUppPr>
                    <m:e>
                      <m:r>
                        <m:rPr/>
                        <w:rPr>
                          <w:rFonts w:hint="eastAsia" w:ascii="Cambria Math" w:hAnsi="Cambria Math" w:eastAsia="仿宋" w:cs="仿宋"/>
                          <w:sz w:val="24"/>
                          <w:szCs w:val="24"/>
                        </w:rPr>
                        <m:t>r</m:t>
                      </m:r>
                      <m:ctrlPr>
                        <w:rPr>
                          <w:rFonts w:hint="eastAsia" w:ascii="Cambria Math" w:hAnsi="Cambria Math" w:eastAsia="仿宋" w:cs="仿宋"/>
                          <w:sz w:val="24"/>
                          <w:szCs w:val="24"/>
                        </w:rPr>
                      </m:ctrlPr>
                    </m:e>
                    <m:lim>
                      <m:r>
                        <m:rPr/>
                        <w:rPr>
                          <w:rFonts w:hint="eastAsia" w:ascii="Cambria Math" w:hAnsi="Cambria Math" w:eastAsia="仿宋" w:cs="仿宋"/>
                          <w:sz w:val="24"/>
                          <w:szCs w:val="24"/>
                        </w:rPr>
                        <m:t>^</m:t>
                      </m:r>
                      <m:ctrlPr>
                        <w:rPr>
                          <w:rFonts w:hint="eastAsia" w:ascii="Cambria Math" w:hAnsi="Cambria Math" w:eastAsia="仿宋" w:cs="仿宋"/>
                          <w:sz w:val="24"/>
                          <w:szCs w:val="24"/>
                        </w:rPr>
                      </m:ctrlPr>
                    </m:lim>
                  </m:limUpp>
                  <m:ctrlPr>
                    <w:rPr>
                      <w:rFonts w:hint="eastAsia" w:ascii="Cambria Math" w:hAnsi="Cambria Math" w:eastAsia="仿宋" w:cs="仿宋"/>
                      <w:sz w:val="24"/>
                      <w:szCs w:val="24"/>
                    </w:rPr>
                  </m:ctrlPr>
                </m:e>
                <m:sub>
                  <m:r>
                    <m:rPr/>
                    <w:rPr>
                      <w:rFonts w:hint="eastAsia" w:ascii="Cambria Math" w:hAnsi="Cambria Math" w:eastAsia="仿宋" w:cs="仿宋"/>
                      <w:sz w:val="24"/>
                      <w:szCs w:val="24"/>
                    </w:rPr>
                    <m:t>i</m:t>
                  </m:r>
                  <m:ctrlPr>
                    <w:rPr>
                      <w:rFonts w:hint="eastAsia" w:ascii="Cambria Math" w:hAnsi="Cambria Math" w:eastAsia="仿宋" w:cs="仿宋"/>
                      <w:sz w:val="24"/>
                      <w:szCs w:val="24"/>
                    </w:rPr>
                  </m:ctrlPr>
                </m:sub>
              </m:sSub>
              <m:r>
                <m:rPr/>
                <w:rPr>
                  <w:rFonts w:hint="eastAsia" w:ascii="Cambria Math" w:hAnsi="Cambria Math" w:eastAsia="仿宋" w:cs="仿宋"/>
                  <w:sz w:val="24"/>
                  <w:szCs w:val="24"/>
                </w:rPr>
                <m:t>−</m:t>
              </m:r>
              <m:sSub>
                <m:sSubPr>
                  <m:ctrlPr>
                    <w:rPr>
                      <w:rFonts w:hint="eastAsia" w:ascii="Cambria Math" w:hAnsi="Cambria Math" w:eastAsia="仿宋" w:cs="仿宋"/>
                      <w:sz w:val="24"/>
                      <w:szCs w:val="24"/>
                    </w:rPr>
                  </m:ctrlPr>
                </m:sSubPr>
                <m:e>
                  <m:r>
                    <m:rPr/>
                    <w:rPr>
                      <w:rFonts w:hint="eastAsia" w:ascii="Cambria Math" w:hAnsi="Cambria Math" w:eastAsia="仿宋" w:cs="仿宋"/>
                      <w:sz w:val="24"/>
                      <w:szCs w:val="24"/>
                    </w:rPr>
                    <m:t>r</m:t>
                  </m:r>
                  <m:ctrlPr>
                    <w:rPr>
                      <w:rFonts w:hint="eastAsia" w:ascii="Cambria Math" w:hAnsi="Cambria Math" w:eastAsia="仿宋" w:cs="仿宋"/>
                      <w:sz w:val="24"/>
                      <w:szCs w:val="24"/>
                    </w:rPr>
                  </m:ctrlPr>
                </m:e>
                <m:sub>
                  <m:r>
                    <m:rPr/>
                    <w:rPr>
                      <w:rFonts w:hint="eastAsia" w:ascii="Cambria Math" w:hAnsi="Cambria Math" w:eastAsia="仿宋" w:cs="仿宋"/>
                      <w:sz w:val="24"/>
                      <w:szCs w:val="24"/>
                    </w:rPr>
                    <m:t>i</m:t>
                  </m:r>
                  <m:ctrlPr>
                    <w:rPr>
                      <w:rFonts w:hint="eastAsia" w:ascii="Cambria Math" w:hAnsi="Cambria Math" w:eastAsia="仿宋" w:cs="仿宋"/>
                      <w:sz w:val="24"/>
                      <w:szCs w:val="24"/>
                    </w:rPr>
                  </m:ctrlPr>
                </m:sub>
              </m:sSub>
              <m:sSup>
                <m:sSupPr>
                  <m:ctrlPr>
                    <w:rPr>
                      <w:rFonts w:hint="eastAsia" w:ascii="Cambria Math" w:hAnsi="Cambria Math" w:eastAsia="仿宋" w:cs="仿宋"/>
                      <w:sz w:val="24"/>
                      <w:szCs w:val="24"/>
                    </w:rPr>
                  </m:ctrlPr>
                </m:sSupPr>
                <m:e>
                  <m:r>
                    <m:rPr/>
                    <w:rPr>
                      <w:rFonts w:hint="eastAsia" w:ascii="Cambria Math" w:hAnsi="Cambria Math" w:eastAsia="仿宋" w:cs="仿宋"/>
                      <w:sz w:val="24"/>
                      <w:szCs w:val="24"/>
                    </w:rPr>
                    <m:t>)</m:t>
                  </m:r>
                  <m:ctrlPr>
                    <w:rPr>
                      <w:rFonts w:hint="eastAsia" w:ascii="Cambria Math" w:hAnsi="Cambria Math" w:eastAsia="仿宋" w:cs="仿宋"/>
                      <w:sz w:val="24"/>
                      <w:szCs w:val="24"/>
                    </w:rPr>
                  </m:ctrlPr>
                </m:e>
                <m:sup>
                  <m:r>
                    <m:rPr/>
                    <w:rPr>
                      <w:rFonts w:hint="eastAsia" w:ascii="Cambria Math" w:hAnsi="Cambria Math" w:eastAsia="仿宋" w:cs="仿宋"/>
                      <w:sz w:val="24"/>
                      <w:szCs w:val="24"/>
                    </w:rPr>
                    <m:t>2</m:t>
                  </m:r>
                  <m:ctrlPr>
                    <w:rPr>
                      <w:rFonts w:hint="eastAsia" w:ascii="Cambria Math" w:hAnsi="Cambria Math" w:eastAsia="仿宋" w:cs="仿宋"/>
                      <w:sz w:val="24"/>
                      <w:szCs w:val="24"/>
                    </w:rPr>
                  </m:ctrlPr>
                </m:sup>
              </m:sSup>
            </m:oMath>
            <w:r>
              <w:rPr>
                <w:rFonts w:hint="eastAsia" w:hAnsi="Cambria Math" w:eastAsia="仿宋" w:cs="仿宋"/>
                <w:i w:val="0"/>
                <w:sz w:val="24"/>
                <w:szCs w:val="24"/>
                <w:lang w:val="en-US" w:eastAsia="zh-CN"/>
              </w:rPr>
              <w:t xml:space="preserve"> </w:t>
            </w:r>
            <w:r>
              <w:rPr>
                <w:rFonts w:hint="eastAsia" w:ascii="仿宋" w:hAnsi="仿宋" w:eastAsia="仿宋" w:cs="仿宋"/>
                <w:i w:val="0"/>
                <w:sz w:val="24"/>
                <w:szCs w:val="24"/>
                <w:lang w:val="en-US" w:eastAsia="zh-CN"/>
              </w:rPr>
              <w:t>（6）</w:t>
            </w:r>
          </w:p>
          <w:p w14:paraId="18904C49">
            <w:pPr>
              <w:spacing w:before="120" w:after="120" w:line="360" w:lineRule="auto"/>
              <w:ind w:left="0"/>
              <w:jc w:val="left"/>
              <w:rPr>
                <w:rFonts w:hint="eastAsia" w:ascii="仿宋" w:hAnsi="仿宋" w:eastAsia="仿宋" w:cs="仿宋"/>
                <w:b w:val="0"/>
                <w:bCs/>
                <w:sz w:val="24"/>
                <w:szCs w:val="24"/>
              </w:rPr>
            </w:pPr>
            <w:r>
              <w:rPr>
                <w:rFonts w:hint="eastAsia" w:ascii="仿宋" w:hAnsi="仿宋" w:eastAsia="仿宋" w:cs="仿宋"/>
                <w:b w:val="0"/>
                <w:bCs/>
                <w:sz w:val="24"/>
                <w:szCs w:val="24"/>
              </w:rPr>
              <w:t>④ 态势文本生成损失（交叉熵）</w:t>
            </w:r>
          </w:p>
          <w:p w14:paraId="11857D5E">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用于将量化航行特征转化为自然语言态势简报与违规研判结论：</w:t>
            </w:r>
          </w:p>
          <w:p w14:paraId="48E11AB4">
            <w:pPr>
              <w:spacing w:before="120" w:after="120" w:line="360" w:lineRule="auto"/>
              <w:ind w:left="0"/>
              <w:jc w:val="center"/>
              <w:rPr>
                <w:rFonts w:hint="eastAsia" w:ascii="仿宋" w:hAnsi="仿宋" w:eastAsia="仿宋" w:cs="仿宋"/>
                <w:lang w:val="en-US" w:eastAsia="zh-CN"/>
              </w:rPr>
            </w:pPr>
            <m:oMath>
              <m:sSub>
                <m:sSubPr>
                  <m:ctrlPr>
                    <w:rPr>
                      <w:rFonts w:hint="eastAsia" w:ascii="Cambria Math" w:hAnsi="Cambria Math" w:eastAsia="仿宋" w:cs="仿宋"/>
                    </w:rPr>
                  </m:ctrlPr>
                </m:sSubPr>
                <m:e>
                  <m:r>
                    <m:rPr>
                      <m:scr m:val="script"/>
                    </m:rPr>
                    <w:rPr>
                      <w:rFonts w:hint="eastAsia" w:ascii="Cambria Math" w:hAnsi="Cambria Math" w:eastAsia="MS Mincho" w:cs="MS Mincho"/>
                    </w:rPr>
                    <m:t>ℒ</m:t>
                  </m:r>
                  <m:ctrlPr>
                    <w:rPr>
                      <w:rFonts w:hint="eastAsia" w:ascii="Cambria Math" w:hAnsi="Cambria Math" w:eastAsia="仿宋" w:cs="仿宋"/>
                    </w:rPr>
                  </m:ctrlPr>
                </m:e>
                <m:sub>
                  <m:r>
                    <m:rPr>
                      <m:nor/>
                      <m:sty m:val="p"/>
                    </m:rPr>
                    <w:rPr>
                      <w:rFonts w:hint="eastAsia" w:ascii="Cambria Math" w:hAnsi="Cambria Math" w:eastAsia="仿宋" w:cs="仿宋"/>
                      <w:b w:val="0"/>
                      <w:i w:val="0"/>
                    </w:rPr>
                    <m:t>gen</m:t>
                  </m:r>
                  <m:ctrlPr>
                    <w:rPr>
                      <w:rFonts w:hint="eastAsia" w:ascii="Cambria Math" w:hAnsi="Cambria Math" w:eastAsia="仿宋" w:cs="仿宋"/>
                    </w:rPr>
                  </m:ctrlPr>
                </m:sub>
              </m:sSub>
              <m:r>
                <m:rPr/>
                <w:rPr>
                  <w:rFonts w:hint="eastAsia" w:ascii="Cambria Math" w:hAnsi="Cambria Math" w:eastAsia="仿宋" w:cs="仿宋"/>
                </w:rPr>
                <m:t>=−</m:t>
              </m:r>
              <m:nary>
                <m:naryPr>
                  <m:chr m:val="∑"/>
                  <m:grow m:val="1"/>
                  <m:limLoc m:val="undOvr"/>
                  <m:ctrlPr>
                    <w:rPr>
                      <w:rFonts w:hint="eastAsia" w:ascii="Cambria Math" w:hAnsi="Cambria Math" w:eastAsia="仿宋" w:cs="仿宋"/>
                    </w:rPr>
                  </m:ctrlPr>
                </m:naryPr>
                <m:sub>
                  <m:r>
                    <m:rPr/>
                    <w:rPr>
                      <w:rFonts w:hint="eastAsia" w:ascii="Cambria Math" w:hAnsi="Cambria Math" w:eastAsia="仿宋" w:cs="仿宋"/>
                    </w:rPr>
                    <m:t>t=1</m:t>
                  </m:r>
                  <m:ctrlPr>
                    <w:rPr>
                      <w:rFonts w:hint="eastAsia" w:ascii="Cambria Math" w:hAnsi="Cambria Math" w:eastAsia="仿宋" w:cs="仿宋"/>
                    </w:rPr>
                  </m:ctrlPr>
                </m:sub>
                <m:sup>
                  <m:r>
                    <m:rPr/>
                    <w:rPr>
                      <w:rFonts w:hint="eastAsia" w:ascii="Cambria Math" w:hAnsi="Cambria Math" w:eastAsia="仿宋" w:cs="仿宋"/>
                    </w:rPr>
                    <m:t>L</m:t>
                  </m:r>
                  <m:ctrlPr>
                    <w:rPr>
                      <w:rFonts w:hint="eastAsia" w:ascii="Cambria Math" w:hAnsi="Cambria Math" w:eastAsia="仿宋" w:cs="仿宋"/>
                    </w:rPr>
                  </m:ctrlPr>
                </m:sup>
                <m:e>
                  <m:ctrlPr>
                    <w:rPr>
                      <w:rFonts w:hint="eastAsia" w:ascii="Cambria Math" w:hAnsi="Cambria Math" w:eastAsia="仿宋" w:cs="仿宋"/>
                    </w:rPr>
                  </m:ctrlPr>
                </m:e>
              </m:nary>
              <m:r>
                <m:rPr>
                  <m:sty m:val="p"/>
                </m:rPr>
                <w:rPr>
                  <w:rFonts w:hint="eastAsia" w:ascii="Cambria Math" w:hAnsi="Cambria Math" w:eastAsia="仿宋" w:cs="仿宋"/>
                </w:rPr>
                <m:t>log</m:t>
              </m:r>
              <m:r>
                <m:rPr/>
                <w:rPr>
                  <w:rFonts w:hint="eastAsia" w:ascii="Cambria Math" w:hAnsi="Cambria Math" w:eastAsia="仿宋" w:cs="仿宋"/>
                </w:rPr>
                <m:t>⁡</m:t>
              </m:r>
              <m:sSub>
                <m:sSubPr>
                  <m:ctrlPr>
                    <w:rPr>
                      <w:rFonts w:hint="eastAsia" w:ascii="Cambria Math" w:hAnsi="Cambria Math" w:eastAsia="仿宋" w:cs="仿宋"/>
                    </w:rPr>
                  </m:ctrlPr>
                </m:sSubPr>
                <m:e>
                  <m:r>
                    <m:rPr/>
                    <w:rPr>
                      <w:rFonts w:hint="eastAsia" w:ascii="Cambria Math" w:hAnsi="Cambria Math" w:eastAsia="仿宋" w:cs="仿宋"/>
                    </w:rPr>
                    <m:t>P</m:t>
                  </m:r>
                  <m:ctrlPr>
                    <w:rPr>
                      <w:rFonts w:hint="eastAsia" w:ascii="Cambria Math" w:hAnsi="Cambria Math" w:eastAsia="仿宋" w:cs="仿宋"/>
                    </w:rPr>
                  </m:ctrlPr>
                </m:e>
                <m:sub>
                  <m:r>
                    <m:rPr/>
                    <w:rPr>
                      <w:rFonts w:hint="eastAsia" w:ascii="Cambria Math" w:hAnsi="Cambria Math" w:eastAsia="仿宋" w:cs="仿宋"/>
                    </w:rPr>
                    <m:t>θ</m:t>
                  </m:r>
                  <m:ctrlPr>
                    <w:rPr>
                      <w:rFonts w:hint="eastAsia" w:ascii="Cambria Math" w:hAnsi="Cambria Math" w:eastAsia="仿宋" w:cs="仿宋"/>
                    </w:rPr>
                  </m:ctrlPr>
                </m:sub>
              </m:sSub>
              <m:r>
                <m:rPr/>
                <w:rPr>
                  <w:rFonts w:hint="eastAsia" w:ascii="Cambria Math" w:hAnsi="Cambria Math" w:eastAsia="仿宋" w:cs="仿宋"/>
                </w:rPr>
                <m:t>(</m:t>
              </m:r>
              <m:sSub>
                <m:sSubPr>
                  <m:ctrlPr>
                    <w:rPr>
                      <w:rFonts w:hint="eastAsia" w:ascii="Cambria Math" w:hAnsi="Cambria Math" w:eastAsia="仿宋" w:cs="仿宋"/>
                    </w:rPr>
                  </m:ctrlPr>
                </m:sSubPr>
                <m:e>
                  <m:r>
                    <m:rPr/>
                    <w:rPr>
                      <w:rFonts w:hint="eastAsia" w:ascii="Cambria Math" w:hAnsi="Cambria Math" w:eastAsia="仿宋" w:cs="仿宋"/>
                    </w:rPr>
                    <m:t>w</m:t>
                  </m:r>
                  <m:ctrlPr>
                    <w:rPr>
                      <w:rFonts w:hint="eastAsia" w:ascii="Cambria Math" w:hAnsi="Cambria Math" w:eastAsia="仿宋" w:cs="仿宋"/>
                    </w:rPr>
                  </m:ctrlPr>
                </m:e>
                <m:sub>
                  <m:r>
                    <m:rPr/>
                    <w:rPr>
                      <w:rFonts w:hint="eastAsia" w:ascii="Cambria Math" w:hAnsi="Cambria Math" w:eastAsia="仿宋" w:cs="仿宋"/>
                    </w:rPr>
                    <m:t>t</m:t>
                  </m:r>
                  <m:ctrlPr>
                    <w:rPr>
                      <w:rFonts w:hint="eastAsia" w:ascii="Cambria Math" w:hAnsi="Cambria Math" w:eastAsia="仿宋" w:cs="仿宋"/>
                    </w:rPr>
                  </m:ctrlPr>
                </m:sub>
              </m:sSub>
              <m:r>
                <m:rPr/>
                <w:rPr>
                  <w:rFonts w:hint="eastAsia" w:ascii="Cambria Math" w:hAnsi="Cambria Math" w:eastAsia="仿宋" w:cs="仿宋"/>
                </w:rPr>
                <m:t>∣</m:t>
              </m:r>
              <m:sSub>
                <m:sSubPr>
                  <m:ctrlPr>
                    <w:rPr>
                      <w:rFonts w:hint="eastAsia" w:ascii="Cambria Math" w:hAnsi="Cambria Math" w:eastAsia="仿宋" w:cs="仿宋"/>
                    </w:rPr>
                  </m:ctrlPr>
                </m:sSubPr>
                <m:e>
                  <m:r>
                    <m:rPr/>
                    <w:rPr>
                      <w:rFonts w:hint="eastAsia" w:ascii="Cambria Math" w:hAnsi="Cambria Math" w:eastAsia="仿宋" w:cs="仿宋"/>
                    </w:rPr>
                    <m:t>w</m:t>
                  </m:r>
                  <m:ctrlPr>
                    <w:rPr>
                      <w:rFonts w:hint="eastAsia" w:ascii="Cambria Math" w:hAnsi="Cambria Math" w:eastAsia="仿宋" w:cs="仿宋"/>
                    </w:rPr>
                  </m:ctrlPr>
                </m:e>
                <m:sub>
                  <m:r>
                    <m:rPr/>
                    <w:rPr>
                      <w:rFonts w:hint="eastAsia" w:ascii="Cambria Math" w:hAnsi="Cambria Math" w:eastAsia="仿宋" w:cs="仿宋"/>
                    </w:rPr>
                    <m:t>&lt;t</m:t>
                  </m:r>
                  <m:ctrlPr>
                    <w:rPr>
                      <w:rFonts w:hint="eastAsia" w:ascii="Cambria Math" w:hAnsi="Cambria Math" w:eastAsia="仿宋" w:cs="仿宋"/>
                    </w:rPr>
                  </m:ctrlPr>
                </m:sub>
              </m:sSub>
              <m:r>
                <m:rPr/>
                <w:rPr>
                  <w:rFonts w:hint="eastAsia" w:ascii="Cambria Math" w:hAnsi="Cambria Math" w:eastAsia="仿宋" w:cs="仿宋"/>
                </w:rPr>
                <m:t>,</m:t>
              </m:r>
              <m:sSub>
                <m:sSubPr>
                  <m:ctrlPr>
                    <w:rPr>
                      <w:rFonts w:hint="eastAsia" w:ascii="Cambria Math" w:hAnsi="Cambria Math" w:eastAsia="仿宋" w:cs="仿宋"/>
                    </w:rPr>
                  </m:ctrlPr>
                </m:sSubPr>
                <m:e>
                  <m:r>
                    <m:rPr>
                      <m:sty m:val="b"/>
                    </m:rPr>
                    <w:rPr>
                      <w:rFonts w:hint="eastAsia" w:ascii="Cambria Math" w:hAnsi="Cambria Math" w:eastAsia="仿宋" w:cs="仿宋"/>
                    </w:rPr>
                    <m:t>h</m:t>
                  </m:r>
                  <m:ctrlPr>
                    <w:rPr>
                      <w:rFonts w:hint="eastAsia" w:ascii="Cambria Math" w:hAnsi="Cambria Math" w:eastAsia="仿宋" w:cs="仿宋"/>
                    </w:rPr>
                  </m:ctrlPr>
                </m:e>
                <m:sub>
                  <m:r>
                    <m:rPr>
                      <m:nor/>
                      <m:sty m:val="p"/>
                    </m:rPr>
                    <w:rPr>
                      <w:rFonts w:hint="eastAsia" w:ascii="Cambria Math" w:hAnsi="Cambria Math" w:eastAsia="仿宋" w:cs="仿宋"/>
                      <w:b w:val="0"/>
                      <w:i w:val="0"/>
                    </w:rPr>
                    <m:t>enc</m:t>
                  </m:r>
                  <m:ctrlPr>
                    <w:rPr>
                      <w:rFonts w:hint="eastAsia" w:ascii="Cambria Math" w:hAnsi="Cambria Math" w:eastAsia="仿宋" w:cs="仿宋"/>
                    </w:rPr>
                  </m:ctrlPr>
                </m:sub>
              </m:sSub>
              <m:r>
                <m:rPr/>
                <w:rPr>
                  <w:rFonts w:hint="eastAsia" w:ascii="Cambria Math" w:hAnsi="Cambria Math" w:eastAsia="仿宋" w:cs="仿宋"/>
                </w:rPr>
                <m:t>)</m:t>
              </m:r>
            </m:oMath>
            <w:r>
              <w:rPr>
                <w:rFonts w:hint="eastAsia" w:hAnsi="Cambria Math" w:eastAsia="仿宋" w:cs="仿宋"/>
                <w:i w:val="0"/>
                <w:lang w:val="en-US" w:eastAsia="zh-CN"/>
              </w:rPr>
              <w:t xml:space="preserve"> </w:t>
            </w:r>
            <w:r>
              <w:rPr>
                <w:rFonts w:hint="eastAsia" w:ascii="仿宋" w:hAnsi="仿宋" w:eastAsia="仿宋" w:cs="仿宋"/>
                <w:i w:val="0"/>
                <w:sz w:val="24"/>
                <w:szCs w:val="24"/>
                <w:lang w:val="en-US" w:eastAsia="zh-CN"/>
              </w:rPr>
              <w:t>（7）</w:t>
            </w:r>
          </w:p>
          <w:p w14:paraId="431A4E42">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为实现时序感知与语言语义的跨模态对齐，设计跨注意力融合模块，将时序编码器特征与大模型提示语义特征进行深度融合，得到统一模态融合嵌入，对齐公式如下：</w:t>
            </w:r>
          </w:p>
          <w:p w14:paraId="4E355FD6">
            <w:pPr>
              <w:spacing w:before="120" w:after="120" w:line="360" w:lineRule="auto"/>
              <w:ind w:left="0"/>
              <w:jc w:val="center"/>
              <w:rPr>
                <w:rFonts w:hint="eastAsia" w:ascii="仿宋" w:hAnsi="仿宋" w:eastAsia="仿宋" w:cs="仿宋"/>
                <w:sz w:val="24"/>
                <w:szCs w:val="24"/>
                <w:lang w:val="en-US" w:eastAsia="zh-CN"/>
              </w:rPr>
            </w:pPr>
            <m:oMath>
              <m:sSub>
                <m:sSubPr>
                  <m:ctrlPr>
                    <w:rPr>
                      <w:rFonts w:hint="eastAsia" w:ascii="Cambria Math" w:hAnsi="Cambria Math" w:eastAsia="仿宋" w:cs="仿宋"/>
                    </w:rPr>
                  </m:ctrlPr>
                </m:sSubPr>
                <m:e>
                  <m:r>
                    <m:rPr>
                      <m:sty m:val="b"/>
                    </m:rPr>
                    <w:rPr>
                      <w:rFonts w:hint="eastAsia" w:ascii="Cambria Math" w:hAnsi="Cambria Math" w:eastAsia="仿宋" w:cs="仿宋"/>
                    </w:rPr>
                    <m:t>h</m:t>
                  </m:r>
                  <m:ctrlPr>
                    <w:rPr>
                      <w:rFonts w:hint="eastAsia" w:ascii="Cambria Math" w:hAnsi="Cambria Math" w:eastAsia="仿宋" w:cs="仿宋"/>
                    </w:rPr>
                  </m:ctrlPr>
                </m:e>
                <m:sub>
                  <m:r>
                    <m:rPr>
                      <m:nor/>
                      <m:sty m:val="p"/>
                    </m:rPr>
                    <w:rPr>
                      <w:rFonts w:hint="eastAsia" w:ascii="Cambria Math" w:hAnsi="Cambria Math" w:eastAsia="仿宋" w:cs="仿宋"/>
                      <w:b w:val="0"/>
                      <w:i w:val="0"/>
                    </w:rPr>
                    <m:t>align</m:t>
                  </m:r>
                  <m:ctrlPr>
                    <w:rPr>
                      <w:rFonts w:hint="eastAsia" w:ascii="Cambria Math" w:hAnsi="Cambria Math" w:eastAsia="仿宋" w:cs="仿宋"/>
                    </w:rPr>
                  </m:ctrlPr>
                </m:sub>
              </m:sSub>
              <m:r>
                <m:rPr/>
                <w:rPr>
                  <w:rFonts w:hint="eastAsia" w:ascii="Cambria Math" w:hAnsi="Cambria Math" w:eastAsia="仿宋" w:cs="仿宋"/>
                </w:rPr>
                <m:t>=</m:t>
              </m:r>
              <m:r>
                <m:rPr>
                  <m:nor/>
                  <m:sty m:val="p"/>
                </m:rPr>
                <w:rPr>
                  <w:rFonts w:hint="eastAsia" w:ascii="Cambria Math" w:hAnsi="Cambria Math" w:eastAsia="仿宋" w:cs="仿宋"/>
                  <w:b w:val="0"/>
                  <w:i w:val="0"/>
                </w:rPr>
                <m:t>CrossAttn</m:t>
              </m:r>
              <m:r>
                <m:rPr/>
                <w:rPr>
                  <w:rFonts w:hint="eastAsia" w:ascii="Cambria Math" w:hAnsi="Cambria Math" w:eastAsia="仿宋" w:cs="仿宋"/>
                </w:rPr>
                <m:t>(</m:t>
              </m:r>
              <m:sSub>
                <m:sSubPr>
                  <m:ctrlPr>
                    <w:rPr>
                      <w:rFonts w:hint="eastAsia" w:ascii="Cambria Math" w:hAnsi="Cambria Math" w:eastAsia="仿宋" w:cs="仿宋"/>
                    </w:rPr>
                  </m:ctrlPr>
                </m:sSubPr>
                <m:e>
                  <m:r>
                    <m:rPr>
                      <m:sty m:val="b"/>
                    </m:rPr>
                    <w:rPr>
                      <w:rFonts w:hint="eastAsia" w:ascii="Cambria Math" w:hAnsi="Cambria Math" w:eastAsia="仿宋" w:cs="仿宋"/>
                    </w:rPr>
                    <m:t>H</m:t>
                  </m:r>
                  <m:ctrlPr>
                    <w:rPr>
                      <w:rFonts w:hint="eastAsia" w:ascii="Cambria Math" w:hAnsi="Cambria Math" w:eastAsia="仿宋" w:cs="仿宋"/>
                    </w:rPr>
                  </m:ctrlPr>
                </m:e>
                <m:sub>
                  <m:r>
                    <m:rPr>
                      <m:nor/>
                      <m:sty m:val="p"/>
                    </m:rPr>
                    <w:rPr>
                      <w:rFonts w:hint="eastAsia" w:ascii="Cambria Math" w:hAnsi="Cambria Math" w:eastAsia="仿宋" w:cs="仿宋"/>
                      <w:b w:val="0"/>
                      <w:i w:val="0"/>
                    </w:rPr>
                    <m:t>ts</m:t>
                  </m:r>
                  <m:ctrlPr>
                    <w:rPr>
                      <w:rFonts w:hint="eastAsia" w:ascii="Cambria Math" w:hAnsi="Cambria Math" w:eastAsia="仿宋" w:cs="仿宋"/>
                    </w:rPr>
                  </m:ctrlPr>
                </m:sub>
              </m:sSub>
              <m:r>
                <m:rPr/>
                <w:rPr>
                  <w:rFonts w:hint="eastAsia" w:ascii="Cambria Math" w:hAnsi="Cambria Math" w:eastAsia="仿宋" w:cs="仿宋"/>
                </w:rPr>
                <m:t>,</m:t>
              </m:r>
              <m:sSub>
                <m:sSubPr>
                  <m:ctrlPr>
                    <w:rPr>
                      <w:rFonts w:hint="eastAsia" w:ascii="Cambria Math" w:hAnsi="Cambria Math" w:eastAsia="仿宋" w:cs="仿宋"/>
                    </w:rPr>
                  </m:ctrlPr>
                </m:sSubPr>
                <m:e>
                  <m:r>
                    <m:rPr>
                      <m:sty m:val="b"/>
                    </m:rPr>
                    <w:rPr>
                      <w:rFonts w:hint="eastAsia" w:ascii="Cambria Math" w:hAnsi="Cambria Math" w:eastAsia="仿宋" w:cs="仿宋"/>
                    </w:rPr>
                    <m:t>H</m:t>
                  </m:r>
                  <m:ctrlPr>
                    <w:rPr>
                      <w:rFonts w:hint="eastAsia" w:ascii="Cambria Math" w:hAnsi="Cambria Math" w:eastAsia="仿宋" w:cs="仿宋"/>
                    </w:rPr>
                  </m:ctrlPr>
                </m:e>
                <m:sub>
                  <m:r>
                    <m:rPr>
                      <m:nor/>
                      <m:sty m:val="p"/>
                    </m:rPr>
                    <w:rPr>
                      <w:rFonts w:hint="eastAsia" w:ascii="Cambria Math" w:hAnsi="Cambria Math" w:eastAsia="仿宋" w:cs="仿宋"/>
                      <w:b w:val="0"/>
                      <w:i w:val="0"/>
                    </w:rPr>
                    <m:t>prompt</m:t>
                  </m:r>
                  <m:ctrlPr>
                    <w:rPr>
                      <w:rFonts w:hint="eastAsia" w:ascii="Cambria Math" w:hAnsi="Cambria Math" w:eastAsia="仿宋" w:cs="仿宋"/>
                    </w:rPr>
                  </m:ctrlPr>
                </m:sub>
              </m:sSub>
              <m:r>
                <m:rPr/>
                <w:rPr>
                  <w:rFonts w:hint="eastAsia" w:ascii="Cambria Math" w:hAnsi="Cambria Math" w:eastAsia="仿宋" w:cs="仿宋"/>
                </w:rPr>
                <m:t>)=</m:t>
              </m:r>
              <m:r>
                <m:rPr>
                  <m:nor/>
                  <m:sty m:val="p"/>
                </m:rPr>
                <w:rPr>
                  <w:rFonts w:hint="eastAsia" w:ascii="Cambria Math" w:hAnsi="Cambria Math" w:eastAsia="仿宋" w:cs="仿宋"/>
                  <w:b w:val="0"/>
                  <w:i w:val="0"/>
                </w:rPr>
                <m:t>softmax</m:t>
              </m:r>
              <m:r>
                <m:rPr/>
                <w:rPr>
                  <w:rFonts w:hint="eastAsia" w:ascii="Cambria Math" w:hAnsi="Cambria Math" w:eastAsia="仿宋" w:cs="仿宋"/>
                </w:rPr>
                <m:t>(</m:t>
              </m:r>
              <m:f>
                <m:fPr>
                  <m:ctrlPr>
                    <w:rPr>
                      <w:rFonts w:hint="eastAsia" w:ascii="Cambria Math" w:hAnsi="Cambria Math" w:eastAsia="仿宋" w:cs="仿宋"/>
                    </w:rPr>
                  </m:ctrlPr>
                </m:fPr>
                <m:num>
                  <m:sSub>
                    <m:sSubPr>
                      <m:ctrlPr>
                        <w:rPr>
                          <w:rFonts w:hint="eastAsia" w:ascii="Cambria Math" w:hAnsi="Cambria Math" w:eastAsia="仿宋" w:cs="仿宋"/>
                        </w:rPr>
                      </m:ctrlPr>
                    </m:sSubPr>
                    <m:e>
                      <m:r>
                        <m:rPr>
                          <m:sty m:val="b"/>
                        </m:rPr>
                        <w:rPr>
                          <w:rFonts w:hint="eastAsia" w:ascii="Cambria Math" w:hAnsi="Cambria Math" w:eastAsia="仿宋" w:cs="仿宋"/>
                        </w:rPr>
                        <m:t>Q</m:t>
                      </m:r>
                      <m:ctrlPr>
                        <w:rPr>
                          <w:rFonts w:hint="eastAsia" w:ascii="Cambria Math" w:hAnsi="Cambria Math" w:eastAsia="仿宋" w:cs="仿宋"/>
                        </w:rPr>
                      </m:ctrlPr>
                    </m:e>
                    <m:sub>
                      <m:r>
                        <m:rPr>
                          <m:nor/>
                          <m:sty m:val="p"/>
                        </m:rPr>
                        <w:rPr>
                          <w:rFonts w:hint="eastAsia" w:ascii="Cambria Math" w:hAnsi="Cambria Math" w:eastAsia="仿宋" w:cs="仿宋"/>
                          <w:b w:val="0"/>
                          <w:i w:val="0"/>
                        </w:rPr>
                        <m:t>ts</m:t>
                      </m:r>
                      <m:ctrlPr>
                        <w:rPr>
                          <w:rFonts w:hint="eastAsia" w:ascii="Cambria Math" w:hAnsi="Cambria Math" w:eastAsia="仿宋" w:cs="仿宋"/>
                        </w:rPr>
                      </m:ctrlPr>
                    </m:sub>
                  </m:sSub>
                  <m:sSubSup>
                    <m:sSubSupPr>
                      <m:ctrlPr>
                        <w:rPr>
                          <w:rFonts w:hint="eastAsia" w:ascii="Cambria Math" w:hAnsi="Cambria Math" w:eastAsia="仿宋" w:cs="仿宋"/>
                        </w:rPr>
                      </m:ctrlPr>
                    </m:sSubSupPr>
                    <m:e>
                      <m:r>
                        <m:rPr>
                          <m:sty m:val="b"/>
                        </m:rPr>
                        <w:rPr>
                          <w:rFonts w:hint="eastAsia" w:ascii="Cambria Math" w:hAnsi="Cambria Math" w:eastAsia="仿宋" w:cs="仿宋"/>
                        </w:rPr>
                        <m:t>K</m:t>
                      </m:r>
                      <m:ctrlPr>
                        <w:rPr>
                          <w:rFonts w:hint="eastAsia" w:ascii="Cambria Math" w:hAnsi="Cambria Math" w:eastAsia="仿宋" w:cs="仿宋"/>
                        </w:rPr>
                      </m:ctrlPr>
                    </m:e>
                    <m:sub>
                      <m:r>
                        <m:rPr>
                          <m:nor/>
                          <m:sty m:val="p"/>
                        </m:rPr>
                        <w:rPr>
                          <w:rFonts w:hint="eastAsia" w:ascii="Cambria Math" w:hAnsi="Cambria Math" w:eastAsia="仿宋" w:cs="仿宋"/>
                          <w:b w:val="0"/>
                          <w:i w:val="0"/>
                        </w:rPr>
                        <m:t>prompt</m:t>
                      </m:r>
                      <m:ctrlPr>
                        <w:rPr>
                          <w:rFonts w:hint="eastAsia" w:ascii="Cambria Math" w:hAnsi="Cambria Math" w:eastAsia="仿宋" w:cs="仿宋"/>
                        </w:rPr>
                      </m:ctrlPr>
                    </m:sub>
                    <m:sup>
                      <m:r>
                        <m:rPr/>
                        <w:rPr>
                          <w:rFonts w:hint="eastAsia" w:ascii="Cambria Math" w:hAnsi="Cambria Math" w:eastAsia="仿宋" w:cs="仿宋"/>
                        </w:rPr>
                        <m:t>T</m:t>
                      </m:r>
                      <m:ctrlPr>
                        <w:rPr>
                          <w:rFonts w:hint="eastAsia" w:ascii="Cambria Math" w:hAnsi="Cambria Math" w:eastAsia="仿宋" w:cs="仿宋"/>
                        </w:rPr>
                      </m:ctrlPr>
                    </m:sup>
                  </m:sSubSup>
                  <m:ctrlPr>
                    <w:rPr>
                      <w:rFonts w:hint="eastAsia" w:ascii="Cambria Math" w:hAnsi="Cambria Math" w:eastAsia="仿宋" w:cs="仿宋"/>
                    </w:rPr>
                  </m:ctrlPr>
                </m:num>
                <m:den>
                  <m:rad>
                    <m:radPr>
                      <m:degHide m:val="1"/>
                      <m:ctrlPr>
                        <w:rPr>
                          <w:rFonts w:hint="eastAsia" w:ascii="Cambria Math" w:hAnsi="Cambria Math" w:eastAsia="仿宋" w:cs="仿宋"/>
                        </w:rPr>
                      </m:ctrlPr>
                    </m:radPr>
                    <m:deg>
                      <m:ctrlPr>
                        <w:rPr>
                          <w:rFonts w:hint="eastAsia" w:ascii="Cambria Math" w:hAnsi="Cambria Math" w:eastAsia="仿宋" w:cs="仿宋"/>
                        </w:rPr>
                      </m:ctrlPr>
                    </m:deg>
                    <m:e>
                      <m:sSub>
                        <m:sSubPr>
                          <m:ctrlPr>
                            <w:rPr>
                              <w:rFonts w:hint="eastAsia" w:ascii="Cambria Math" w:hAnsi="Cambria Math" w:eastAsia="仿宋" w:cs="仿宋"/>
                            </w:rPr>
                          </m:ctrlPr>
                        </m:sSubPr>
                        <m:e>
                          <m:r>
                            <m:rPr/>
                            <w:rPr>
                              <w:rFonts w:hint="eastAsia" w:ascii="Cambria Math" w:hAnsi="Cambria Math" w:eastAsia="仿宋" w:cs="仿宋"/>
                            </w:rPr>
                            <m:t>d</m:t>
                          </m:r>
                          <m:ctrlPr>
                            <w:rPr>
                              <w:rFonts w:hint="eastAsia" w:ascii="Cambria Math" w:hAnsi="Cambria Math" w:eastAsia="仿宋" w:cs="仿宋"/>
                            </w:rPr>
                          </m:ctrlPr>
                        </m:e>
                        <m:sub>
                          <m:r>
                            <m:rPr/>
                            <w:rPr>
                              <w:rFonts w:hint="eastAsia" w:ascii="Cambria Math" w:hAnsi="Cambria Math" w:eastAsia="仿宋" w:cs="仿宋"/>
                            </w:rPr>
                            <m:t>k</m:t>
                          </m:r>
                          <m:ctrlPr>
                            <w:rPr>
                              <w:rFonts w:hint="eastAsia" w:ascii="Cambria Math" w:hAnsi="Cambria Math" w:eastAsia="仿宋" w:cs="仿宋"/>
                            </w:rPr>
                          </m:ctrlPr>
                        </m:sub>
                      </m:sSub>
                      <m:ctrlPr>
                        <w:rPr>
                          <w:rFonts w:hint="eastAsia" w:ascii="Cambria Math" w:hAnsi="Cambria Math" w:eastAsia="仿宋" w:cs="仿宋"/>
                        </w:rPr>
                      </m:ctrlPr>
                    </m:e>
                  </m:rad>
                  <m:ctrlPr>
                    <w:rPr>
                      <w:rFonts w:hint="eastAsia" w:ascii="Cambria Math" w:hAnsi="Cambria Math" w:eastAsia="仿宋" w:cs="仿宋"/>
                    </w:rPr>
                  </m:ctrlPr>
                </m:den>
              </m:f>
              <m:r>
                <m:rPr/>
                <w:rPr>
                  <w:rFonts w:hint="eastAsia" w:ascii="Cambria Math" w:hAnsi="Cambria Math" w:eastAsia="仿宋" w:cs="仿宋"/>
                </w:rPr>
                <m:t>)</m:t>
              </m:r>
              <m:sSub>
                <m:sSubPr>
                  <m:ctrlPr>
                    <w:rPr>
                      <w:rFonts w:hint="eastAsia" w:ascii="Cambria Math" w:hAnsi="Cambria Math" w:eastAsia="仿宋" w:cs="仿宋"/>
                    </w:rPr>
                  </m:ctrlPr>
                </m:sSubPr>
                <m:e>
                  <m:r>
                    <m:rPr>
                      <m:sty m:val="b"/>
                    </m:rPr>
                    <w:rPr>
                      <w:rFonts w:hint="eastAsia" w:ascii="Cambria Math" w:hAnsi="Cambria Math" w:eastAsia="仿宋" w:cs="仿宋"/>
                    </w:rPr>
                    <m:t>V</m:t>
                  </m:r>
                  <m:ctrlPr>
                    <w:rPr>
                      <w:rFonts w:hint="eastAsia" w:ascii="Cambria Math" w:hAnsi="Cambria Math" w:eastAsia="仿宋" w:cs="仿宋"/>
                    </w:rPr>
                  </m:ctrlPr>
                </m:e>
                <m:sub>
                  <m:r>
                    <m:rPr>
                      <m:nor/>
                      <m:sty m:val="p"/>
                    </m:rPr>
                    <w:rPr>
                      <w:rFonts w:hint="eastAsia" w:ascii="Cambria Math" w:hAnsi="Cambria Math" w:eastAsia="仿宋" w:cs="仿宋"/>
                      <w:b w:val="0"/>
                      <w:i w:val="0"/>
                    </w:rPr>
                    <m:t>prompt</m:t>
                  </m:r>
                  <m:ctrlPr>
                    <w:rPr>
                      <w:rFonts w:hint="eastAsia" w:ascii="Cambria Math" w:hAnsi="Cambria Math" w:eastAsia="仿宋" w:cs="仿宋"/>
                    </w:rPr>
                  </m:ctrlPr>
                </m:sub>
              </m:sSub>
            </m:oMath>
            <w:r>
              <w:rPr>
                <w:rFonts w:hint="eastAsia" w:ascii="仿宋" w:hAnsi="仿宋" w:eastAsia="仿宋" w:cs="仿宋"/>
                <w:i w:val="0"/>
                <w:lang w:val="en-US" w:eastAsia="zh-CN"/>
              </w:rPr>
              <w:t xml:space="preserve"> </w:t>
            </w:r>
            <w:r>
              <w:rPr>
                <w:rFonts w:hint="eastAsia" w:ascii="仿宋" w:hAnsi="仿宋" w:eastAsia="仿宋" w:cs="仿宋"/>
                <w:i w:val="0"/>
                <w:sz w:val="24"/>
                <w:szCs w:val="24"/>
                <w:lang w:val="en-US" w:eastAsia="zh-CN"/>
              </w:rPr>
              <w:t>（8）</w:t>
            </w:r>
          </w:p>
          <w:p w14:paraId="735F60BB">
            <w:pPr>
              <w:spacing w:before="120" w:after="120" w:line="360" w:lineRule="auto"/>
              <w:ind w:left="0" w:firstLine="480" w:firstLineChars="200"/>
              <w:jc w:val="left"/>
              <w:rPr>
                <w:rFonts w:hint="eastAsia" w:ascii="仿宋" w:hAnsi="仿宋" w:eastAsia="仿宋" w:cs="仿宋"/>
                <w:sz w:val="24"/>
                <w:szCs w:val="24"/>
              </w:rPr>
            </w:pPr>
            <w:r>
              <w:rPr>
                <w:rFonts w:hint="eastAsia" w:ascii="仿宋" w:hAnsi="仿宋" w:eastAsia="仿宋" w:cs="仿宋"/>
                <w:sz w:val="24"/>
                <w:szCs w:val="24"/>
              </w:rPr>
              <w:t>式中：</w:t>
            </w:r>
            <m:oMath>
              <m:sSub>
                <m:sSubPr>
                  <m:ctrlPr>
                    <w:rPr>
                      <w:rFonts w:hint="eastAsia" w:ascii="Cambria Math" w:hAnsi="Cambria Math" w:eastAsia="仿宋" w:cs="仿宋"/>
                      <w:sz w:val="24"/>
                      <w:szCs w:val="24"/>
                    </w:rPr>
                  </m:ctrlPr>
                </m:sSubPr>
                <m:e>
                  <m:r>
                    <m:rPr>
                      <m:sty m:val="b"/>
                    </m:rPr>
                    <w:rPr>
                      <w:rFonts w:hint="eastAsia" w:ascii="Cambria Math" w:hAnsi="Cambria Math" w:eastAsia="仿宋" w:cs="仿宋"/>
                      <w:sz w:val="24"/>
                      <w:szCs w:val="24"/>
                    </w:rPr>
                    <m:t>H</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ts</m:t>
                  </m:r>
                  <m:ctrlPr>
                    <w:rPr>
                      <w:rFonts w:hint="eastAsia" w:ascii="Cambria Math" w:hAnsi="Cambria Math" w:eastAsia="仿宋" w:cs="仿宋"/>
                      <w:sz w:val="24"/>
                      <w:szCs w:val="24"/>
                    </w:rPr>
                  </m:ctrlPr>
                </m:sub>
              </m:sSub>
            </m:oMath>
            <w:r>
              <w:rPr>
                <w:rFonts w:hint="eastAsia" w:ascii="仿宋" w:hAnsi="仿宋" w:eastAsia="仿宋" w:cs="仿宋"/>
                <w:sz w:val="24"/>
                <w:szCs w:val="24"/>
              </w:rPr>
              <w:t xml:space="preserve"> 为AIS时序航行特征，</w:t>
            </w:r>
            <m:oMath>
              <m:sSub>
                <m:sSubPr>
                  <m:ctrlPr>
                    <w:rPr>
                      <w:rFonts w:hint="eastAsia" w:ascii="Cambria Math" w:hAnsi="Cambria Math" w:eastAsia="仿宋" w:cs="仿宋"/>
                      <w:sz w:val="24"/>
                      <w:szCs w:val="24"/>
                    </w:rPr>
                  </m:ctrlPr>
                </m:sSubPr>
                <m:e>
                  <m:r>
                    <m:rPr>
                      <m:sty m:val="b"/>
                    </m:rPr>
                    <w:rPr>
                      <w:rFonts w:hint="eastAsia" w:ascii="Cambria Math" w:hAnsi="Cambria Math" w:eastAsia="仿宋" w:cs="仿宋"/>
                      <w:sz w:val="24"/>
                      <w:szCs w:val="24"/>
                    </w:rPr>
                    <m:t>H</m:t>
                  </m:r>
                  <m:ctrlPr>
                    <w:rPr>
                      <w:rFonts w:hint="eastAsia" w:ascii="Cambria Math" w:hAnsi="Cambria Math" w:eastAsia="仿宋" w:cs="仿宋"/>
                      <w:sz w:val="24"/>
                      <w:szCs w:val="24"/>
                    </w:rPr>
                  </m:ctrlPr>
                </m:e>
                <m:sub>
                  <m:r>
                    <m:rPr>
                      <m:nor/>
                      <m:sty m:val="p"/>
                    </m:rPr>
                    <w:rPr>
                      <w:rFonts w:hint="eastAsia" w:ascii="Cambria Math" w:hAnsi="Cambria Math" w:eastAsia="仿宋" w:cs="仿宋"/>
                      <w:b w:val="0"/>
                      <w:i w:val="0"/>
                      <w:sz w:val="24"/>
                      <w:szCs w:val="24"/>
                    </w:rPr>
                    <m:t>prompt</m:t>
                  </m:r>
                  <m:ctrlPr>
                    <w:rPr>
                      <w:rFonts w:hint="eastAsia" w:ascii="Cambria Math" w:hAnsi="Cambria Math" w:eastAsia="仿宋" w:cs="仿宋"/>
                      <w:sz w:val="24"/>
                      <w:szCs w:val="24"/>
                    </w:rPr>
                  </m:ctrlPr>
                </m:sub>
              </m:sSub>
            </m:oMath>
            <w:r>
              <w:rPr>
                <w:rFonts w:hint="eastAsia" w:ascii="仿宋" w:hAnsi="仿宋" w:eastAsia="仿宋" w:cs="仿宋"/>
                <w:sz w:val="24"/>
                <w:szCs w:val="24"/>
              </w:rPr>
              <w:t xml:space="preserve"> 为海事规则语义特征，通过跨注意力机制实现多模态特征深度对齐，为智能体推理、违规研判、态势生成提供统一特征支撑。</w:t>
            </w:r>
          </w:p>
          <w:p w14:paraId="654F6FB1">
            <w:pPr>
              <w:numPr>
                <w:ilvl w:val="0"/>
                <w:numId w:val="3"/>
              </w:numPr>
              <w:spacing w:after="120" w:line="360" w:lineRule="auto"/>
              <w:jc w:val="both"/>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人员分工</w:t>
            </w:r>
          </w:p>
          <w:tbl>
            <w:tblPr>
              <w:tblStyle w:val="10"/>
              <w:tblW w:w="911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6"/>
              <w:gridCol w:w="6903"/>
            </w:tblGrid>
            <w:tr w14:paraId="2CAA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16" w:type="dxa"/>
                  <w:tcBorders>
                    <w:top w:val="single" w:color="000000" w:themeColor="dark1" w:sz="12" w:space="0"/>
                    <w:left w:val="nil"/>
                    <w:bottom w:val="single" w:color="000000" w:themeColor="dark1" w:sz="6" w:space="0"/>
                    <w:right w:val="nil"/>
                  </w:tcBorders>
                  <w:shd w:val="clear" w:color="auto" w:fill="FFFFFF"/>
                </w:tcPr>
                <w:p w14:paraId="163B8581">
                  <w:pPr>
                    <w:numPr>
                      <w:ilvl w:val="0"/>
                      <w:numId w:val="0"/>
                    </w:numPr>
                    <w:spacing w:after="120" w:line="360" w:lineRule="auto"/>
                    <w:jc w:val="both"/>
                    <w:rPr>
                      <w:rFonts w:hint="default" w:ascii="仿宋" w:hAnsi="仿宋" w:eastAsia="仿宋" w:cs="仿宋"/>
                      <w:b/>
                      <w:bCs/>
                      <w:i w:val="0"/>
                      <w:color w:val="000000" w:themeColor="dark1"/>
                      <w:sz w:val="24"/>
                      <w:szCs w:val="24"/>
                      <w:vertAlign w:val="baseline"/>
                      <w:lang w:val="en-US" w:eastAsia="zh-CN"/>
                      <w14:textFill>
                        <w14:solidFill>
                          <w14:schemeClr w14:val="dk1"/>
                        </w14:solidFill>
                      </w14:textFill>
                    </w:rPr>
                  </w:pPr>
                  <w:r>
                    <w:rPr>
                      <w:rFonts w:hint="eastAsia" w:ascii="仿宋" w:hAnsi="仿宋" w:eastAsia="仿宋" w:cs="仿宋"/>
                      <w:b/>
                      <w:bCs/>
                      <w:i w:val="0"/>
                      <w:color w:val="000000" w:themeColor="dark1"/>
                      <w:sz w:val="24"/>
                      <w:szCs w:val="24"/>
                      <w:vertAlign w:val="baseline"/>
                      <w:lang w:val="en-US" w:eastAsia="zh-CN"/>
                      <w14:textFill>
                        <w14:solidFill>
                          <w14:schemeClr w14:val="dk1"/>
                        </w14:solidFill>
                      </w14:textFill>
                    </w:rPr>
                    <w:t>成员</w:t>
                  </w:r>
                </w:p>
              </w:tc>
              <w:tc>
                <w:tcPr>
                  <w:tcW w:w="6903" w:type="dxa"/>
                  <w:tcBorders>
                    <w:top w:val="single" w:color="000000" w:themeColor="dark1" w:sz="12" w:space="0"/>
                    <w:left w:val="nil"/>
                    <w:bottom w:val="single" w:color="000000" w:themeColor="dark1" w:sz="6" w:space="0"/>
                    <w:right w:val="nil"/>
                  </w:tcBorders>
                  <w:shd w:val="clear" w:color="auto" w:fill="FFFFFF"/>
                </w:tcPr>
                <w:p w14:paraId="69D5F213">
                  <w:pPr>
                    <w:numPr>
                      <w:ilvl w:val="0"/>
                      <w:numId w:val="0"/>
                    </w:numPr>
                    <w:spacing w:after="120" w:line="360" w:lineRule="auto"/>
                    <w:jc w:val="both"/>
                    <w:rPr>
                      <w:rFonts w:hint="default" w:ascii="仿宋" w:hAnsi="仿宋" w:eastAsia="仿宋" w:cs="仿宋"/>
                      <w:b/>
                      <w:bCs/>
                      <w:i w:val="0"/>
                      <w:color w:val="000000" w:themeColor="dark1"/>
                      <w:sz w:val="24"/>
                      <w:szCs w:val="24"/>
                      <w:vertAlign w:val="baseline"/>
                      <w:lang w:val="en-US" w:eastAsia="zh-CN"/>
                      <w14:textFill>
                        <w14:solidFill>
                          <w14:schemeClr w14:val="dk1"/>
                        </w14:solidFill>
                      </w14:textFill>
                    </w:rPr>
                  </w:pPr>
                  <w:r>
                    <w:rPr>
                      <w:rFonts w:hint="eastAsia" w:ascii="仿宋" w:hAnsi="仿宋" w:eastAsia="仿宋" w:cs="仿宋"/>
                      <w:b/>
                      <w:bCs/>
                      <w:i w:val="0"/>
                      <w:color w:val="000000" w:themeColor="dark1"/>
                      <w:sz w:val="24"/>
                      <w:szCs w:val="24"/>
                      <w:vertAlign w:val="baseline"/>
                      <w:lang w:val="en-US" w:eastAsia="zh-CN"/>
                      <w14:textFill>
                        <w14:solidFill>
                          <w14:schemeClr w14:val="dk1"/>
                        </w14:solidFill>
                      </w14:textFill>
                    </w:rPr>
                    <w:t>核心任务</w:t>
                  </w:r>
                </w:p>
              </w:tc>
            </w:tr>
            <w:tr w14:paraId="3A7F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2216" w:type="dxa"/>
                  <w:tcBorders>
                    <w:top w:val="single" w:color="000000" w:themeColor="dark1" w:sz="6" w:space="0"/>
                    <w:left w:val="nil"/>
                    <w:bottom w:val="nil"/>
                    <w:right w:val="nil"/>
                  </w:tcBorders>
                  <w:shd w:val="clear" w:color="auto" w:fill="FFFFFF"/>
                </w:tcPr>
                <w:p w14:paraId="4C723EDD">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张皓</w:t>
                  </w:r>
                </w:p>
              </w:tc>
              <w:tc>
                <w:tcPr>
                  <w:tcW w:w="6903" w:type="dxa"/>
                  <w:tcBorders>
                    <w:top w:val="single" w:color="000000" w:themeColor="dark1" w:sz="6" w:space="0"/>
                    <w:left w:val="nil"/>
                    <w:bottom w:val="nil"/>
                    <w:right w:val="nil"/>
                  </w:tcBorders>
                  <w:shd w:val="clear" w:color="auto" w:fill="FFFFFF"/>
                </w:tcPr>
                <w:p w14:paraId="5614B507">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智能体总设计与项目规划、算法开发、智能体总开发与测试</w:t>
                  </w:r>
                </w:p>
              </w:tc>
            </w:tr>
            <w:tr w14:paraId="304B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2216" w:type="dxa"/>
                  <w:tcBorders>
                    <w:top w:val="nil"/>
                    <w:left w:val="nil"/>
                    <w:bottom w:val="nil"/>
                    <w:right w:val="nil"/>
                  </w:tcBorders>
                  <w:shd w:val="clear" w:color="auto" w:fill="FFFFFF"/>
                </w:tcPr>
                <w:p w14:paraId="1DAF652B">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姚思涵</w:t>
                  </w:r>
                </w:p>
              </w:tc>
              <w:tc>
                <w:tcPr>
                  <w:tcW w:w="6903" w:type="dxa"/>
                  <w:tcBorders>
                    <w:top w:val="nil"/>
                    <w:left w:val="nil"/>
                    <w:bottom w:val="nil"/>
                    <w:right w:val="nil"/>
                  </w:tcBorders>
                  <w:shd w:val="clear" w:color="auto" w:fill="FFFFFF"/>
                </w:tcPr>
                <w:p w14:paraId="698D4514">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基于LLM的违规行为识别与推理裁决，实现对典型违规行为的高准确识别与可解释裁决</w:t>
                  </w:r>
                </w:p>
              </w:tc>
            </w:tr>
            <w:tr w14:paraId="478E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2216" w:type="dxa"/>
                  <w:tcBorders>
                    <w:top w:val="nil"/>
                    <w:left w:val="nil"/>
                    <w:bottom w:val="nil"/>
                    <w:right w:val="nil"/>
                  </w:tcBorders>
                  <w:shd w:val="clear" w:color="auto" w:fill="FFFFFF"/>
                </w:tcPr>
                <w:p w14:paraId="6E01119E">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林志伟</w:t>
                  </w:r>
                </w:p>
              </w:tc>
              <w:tc>
                <w:tcPr>
                  <w:tcW w:w="6903" w:type="dxa"/>
                  <w:tcBorders>
                    <w:top w:val="nil"/>
                    <w:left w:val="nil"/>
                    <w:bottom w:val="nil"/>
                    <w:right w:val="nil"/>
                  </w:tcBorders>
                  <w:shd w:val="clear" w:color="auto" w:fill="FFFFFF"/>
                </w:tcPr>
                <w:p w14:paraId="350A5B1D">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AIS数据预处理与多源数据融合、web可视化监管平台开发与系统集成</w:t>
                  </w:r>
                </w:p>
              </w:tc>
            </w:tr>
            <w:tr w14:paraId="527C2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2216" w:type="dxa"/>
                  <w:tcBorders>
                    <w:top w:val="nil"/>
                    <w:left w:val="nil"/>
                    <w:bottom w:val="nil"/>
                    <w:right w:val="nil"/>
                  </w:tcBorders>
                  <w:shd w:val="clear" w:color="auto" w:fill="FFFFFF"/>
                </w:tcPr>
                <w:p w14:paraId="43F5362C">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陈可欣</w:t>
                  </w:r>
                </w:p>
              </w:tc>
              <w:tc>
                <w:tcPr>
                  <w:tcW w:w="6903" w:type="dxa"/>
                  <w:tcBorders>
                    <w:top w:val="nil"/>
                    <w:left w:val="nil"/>
                    <w:bottom w:val="nil"/>
                    <w:right w:val="nil"/>
                  </w:tcBorders>
                  <w:shd w:val="clear" w:color="auto" w:fill="FFFFFF"/>
                </w:tcPr>
                <w:p w14:paraId="4A7284B1">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处分文书生成与上报功能，实现处分文书自动生成与上报，用于提升监管响应效率与文书规范性</w:t>
                  </w:r>
                </w:p>
              </w:tc>
            </w:tr>
            <w:tr w14:paraId="2756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6" w:hRule="atLeast"/>
              </w:trPr>
              <w:tc>
                <w:tcPr>
                  <w:tcW w:w="2216" w:type="dxa"/>
                  <w:tcBorders>
                    <w:top w:val="nil"/>
                    <w:left w:val="nil"/>
                    <w:bottom w:val="single" w:color="000000" w:themeColor="dark1" w:sz="12" w:space="0"/>
                    <w:right w:val="nil"/>
                  </w:tcBorders>
                  <w:shd w:val="clear" w:color="auto" w:fill="FFFFFF"/>
                </w:tcPr>
                <w:p w14:paraId="3CE4DE3B">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仝浩平</w:t>
                  </w:r>
                </w:p>
              </w:tc>
              <w:tc>
                <w:tcPr>
                  <w:tcW w:w="6903" w:type="dxa"/>
                  <w:tcBorders>
                    <w:top w:val="nil"/>
                    <w:left w:val="nil"/>
                    <w:bottom w:val="single" w:color="000000" w:themeColor="dark1" w:sz="12" w:space="0"/>
                    <w:right w:val="nil"/>
                  </w:tcBorders>
                  <w:shd w:val="clear" w:color="auto" w:fill="FFFFFF"/>
                </w:tcPr>
                <w:p w14:paraId="54BEE991">
                  <w:pPr>
                    <w:numPr>
                      <w:ilvl w:val="0"/>
                      <w:numId w:val="0"/>
                    </w:numPr>
                    <w:spacing w:after="120" w:line="360" w:lineRule="auto"/>
                    <w:jc w:val="both"/>
                    <w:rPr>
                      <w:rFonts w:hint="default" w:ascii="仿宋" w:hAnsi="仿宋" w:eastAsia="仿宋" w:cs="仿宋"/>
                      <w:b w:val="0"/>
                      <w:bCs/>
                      <w:i w:val="0"/>
                      <w:color w:val="08090C"/>
                      <w:sz w:val="24"/>
                      <w:szCs w:val="24"/>
                      <w:vertAlign w:val="baseline"/>
                      <w:lang w:val="en-US" w:eastAsia="zh-CN"/>
                    </w:rPr>
                  </w:pPr>
                  <w:r>
                    <w:rPr>
                      <w:rFonts w:hint="eastAsia" w:ascii="仿宋" w:hAnsi="仿宋" w:eastAsia="仿宋" w:cs="仿宋"/>
                      <w:b w:val="0"/>
                      <w:bCs/>
                      <w:i w:val="0"/>
                      <w:color w:val="08090C"/>
                      <w:sz w:val="24"/>
                      <w:szCs w:val="24"/>
                      <w:vertAlign w:val="baseline"/>
                      <w:lang w:val="en-US" w:eastAsia="zh-CN"/>
                    </w:rPr>
                    <w:t>海事规则知识库构建与知识增强，构建可检索、可扩展、可更新的海事规则知识库，支持智能体精准引用与推理</w:t>
                  </w:r>
                </w:p>
              </w:tc>
            </w:tr>
          </w:tbl>
          <w:p w14:paraId="50FF27C9">
            <w:pPr>
              <w:numPr>
                <w:ilvl w:val="0"/>
                <w:numId w:val="0"/>
              </w:numPr>
              <w:spacing w:after="120" w:line="360" w:lineRule="auto"/>
              <w:jc w:val="both"/>
              <w:rPr>
                <w:rFonts w:hint="default" w:ascii="仿宋" w:hAnsi="仿宋" w:eastAsia="仿宋" w:cs="仿宋"/>
                <w:b/>
                <w:bCs/>
                <w:sz w:val="24"/>
                <w:szCs w:val="24"/>
                <w:lang w:val="en-US" w:eastAsia="zh-CN"/>
              </w:rPr>
            </w:pPr>
          </w:p>
        </w:tc>
      </w:tr>
      <w:tr w14:paraId="3EA6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3" w:hRule="atLeast"/>
          <w:jc w:val="center"/>
        </w:trPr>
        <w:tc>
          <w:tcPr>
            <w:tcW w:w="9472" w:type="dxa"/>
            <w:gridSpan w:val="7"/>
            <w:noWrap w:val="0"/>
            <w:vAlign w:val="top"/>
          </w:tcPr>
          <w:p w14:paraId="57E52B26">
            <w:pPr>
              <w:spacing w:line="520" w:lineRule="exact"/>
              <w:rPr>
                <w:rFonts w:hint="eastAsia"/>
                <w:b/>
              </w:rPr>
            </w:pPr>
            <w:r>
              <w:rPr>
                <w:rFonts w:hint="eastAsia"/>
                <w:b/>
              </w:rPr>
              <w:t>四、项目特色与创新点</w:t>
            </w:r>
          </w:p>
          <w:p w14:paraId="0136D60C">
            <w:pPr>
              <w:widowControl w:val="0"/>
              <w:spacing w:line="360" w:lineRule="auto"/>
              <w:jc w:val="both"/>
              <w:rPr>
                <w:rFonts w:hint="eastAsia" w:ascii="仿宋" w:hAnsi="仿宋" w:eastAsia="仿宋" w:cs="仿宋"/>
                <w:b w:val="0"/>
                <w:bCs/>
                <w:kern w:val="2"/>
                <w:sz w:val="24"/>
                <w:szCs w:val="24"/>
                <w:lang w:val="en-US" w:eastAsia="zh-CN" w:bidi="ar-SA"/>
              </w:rPr>
            </w:pPr>
            <w:r>
              <w:rPr>
                <w:rFonts w:hint="eastAsia" w:ascii="仿宋" w:hAnsi="仿宋" w:eastAsia="仿宋" w:cs="仿宋"/>
                <w:b w:val="0"/>
                <w:bCs/>
                <w:kern w:val="2"/>
                <w:sz w:val="24"/>
                <w:szCs w:val="24"/>
                <w:lang w:val="en-US" w:eastAsia="zh-CN" w:bidi="ar-SA"/>
              </w:rPr>
              <w:t>（一）项目特色</w:t>
            </w:r>
          </w:p>
          <w:p w14:paraId="303B1BAD">
            <w:pPr>
              <w:spacing w:line="360" w:lineRule="auto"/>
              <w:ind w:firstLine="480" w:firstLineChars="200"/>
              <w:rPr>
                <w:rFonts w:hint="eastAsia" w:ascii="仿宋" w:hAnsi="仿宋" w:eastAsia="仿宋" w:cs="仿宋"/>
                <w:b w:val="0"/>
                <w:bCs/>
                <w:sz w:val="24"/>
                <w:szCs w:val="24"/>
              </w:rPr>
            </w:pPr>
            <w:r>
              <w:rPr>
                <w:rFonts w:hint="eastAsia" w:ascii="仿宋" w:hAnsi="仿宋" w:eastAsia="仿宋" w:cs="仿宋"/>
                <w:b w:val="0"/>
                <w:bCs/>
                <w:sz w:val="24"/>
                <w:szCs w:val="24"/>
              </w:rPr>
              <w:t>本项目率先将大模型智能体技术落地应用于港口船舶通航监管场景，突破传统 VTS 监管系统高度依赖人工值守、依靠固定阈值规则判定的技术瓶颈，依托大模型实现自然语言交互解析、海事法规知识关联推理、航行风险自主决策等智能化能力，推动海事监管由传统人工盯防式监管，向全流程自动化智能研判监管完成模式革新。</w:t>
            </w:r>
          </w:p>
          <w:p w14:paraId="6946921E">
            <w:pPr>
              <w:spacing w:before="240" w:after="120" w:line="360" w:lineRule="auto"/>
              <w:rPr>
                <w:rFonts w:hint="eastAsia" w:ascii="仿宋" w:hAnsi="仿宋" w:eastAsia="仿宋" w:cs="仿宋"/>
                <w:b w:val="0"/>
                <w:bCs/>
                <w:sz w:val="24"/>
                <w:szCs w:val="24"/>
              </w:rPr>
            </w:pPr>
            <w:r>
              <w:rPr>
                <w:rFonts w:hint="eastAsia" w:ascii="仿宋" w:hAnsi="仿宋" w:eastAsia="仿宋" w:cs="仿宋"/>
                <w:b w:val="0"/>
                <w:bCs/>
                <w:sz w:val="24"/>
                <w:szCs w:val="24"/>
              </w:rPr>
              <w:t>（二）创新点</w:t>
            </w:r>
          </w:p>
          <w:p w14:paraId="48FC85DC">
            <w:pPr>
              <w:spacing w:after="120" w:line="360" w:lineRule="auto"/>
              <w:ind w:left="240" w:hanging="241" w:hangingChars="100"/>
              <w:rPr>
                <w:rFonts w:hint="eastAsia" w:ascii="仿宋" w:hAnsi="仿宋" w:eastAsia="仿宋" w:cs="仿宋"/>
                <w:b/>
                <w:bCs w:val="0"/>
                <w:sz w:val="24"/>
                <w:szCs w:val="24"/>
              </w:rPr>
            </w:pPr>
            <w:r>
              <w:rPr>
                <w:rFonts w:hint="eastAsia" w:ascii="仿宋" w:hAnsi="仿宋" w:eastAsia="仿宋" w:cs="仿宋"/>
                <w:b/>
                <w:bCs w:val="0"/>
                <w:sz w:val="24"/>
                <w:szCs w:val="24"/>
              </w:rPr>
              <w:t>1. 领域自适应海事规则知识增强方法</w:t>
            </w:r>
          </w:p>
          <w:p w14:paraId="1EAD35C9">
            <w:pPr>
              <w:spacing w:after="120" w:line="360" w:lineRule="auto"/>
              <w:ind w:firstLine="480" w:firstLineChars="200"/>
              <w:rPr>
                <w:rFonts w:hint="eastAsia" w:ascii="仿宋" w:hAnsi="仿宋" w:eastAsia="仿宋" w:cs="仿宋"/>
                <w:b w:val="0"/>
                <w:bCs/>
                <w:sz w:val="24"/>
                <w:szCs w:val="24"/>
              </w:rPr>
            </w:pPr>
            <w:r>
              <w:rPr>
                <w:rFonts w:hint="eastAsia" w:ascii="仿宋" w:hAnsi="仿宋" w:eastAsia="仿宋" w:cs="仿宋"/>
                <w:b w:val="0"/>
                <w:bCs/>
                <w:sz w:val="24"/>
                <w:szCs w:val="24"/>
              </w:rPr>
              <w:t>提出面向海事监管场景的知识增强策略，通过RAG技术动态检索法规条款并与LLM推理深度融合，解决了通用大语言模型在专业领域知识不足的问题，确保违规判定的准确性和法律合规性。</w:t>
            </w:r>
            <w:r>
              <w:rPr>
                <w:rFonts w:hint="eastAsia" w:ascii="仿宋" w:hAnsi="仿宋" w:eastAsia="仿宋" w:cs="仿宋"/>
                <w:b w:val="0"/>
                <w:bCs/>
                <w:sz w:val="24"/>
                <w:szCs w:val="24"/>
              </w:rPr>
              <w:br w:type="textWrapping"/>
            </w:r>
            <w:r>
              <w:rPr>
                <w:rFonts w:hint="eastAsia" w:ascii="仿宋" w:hAnsi="仿宋" w:eastAsia="仿宋" w:cs="仿宋"/>
                <w:b/>
                <w:bCs w:val="0"/>
                <w:sz w:val="24"/>
                <w:szCs w:val="24"/>
                <w:lang w:val="en-US" w:eastAsia="zh-CN"/>
              </w:rPr>
              <w:t>2</w:t>
            </w:r>
            <w:r>
              <w:rPr>
                <w:rFonts w:hint="eastAsia" w:ascii="仿宋" w:hAnsi="仿宋" w:eastAsia="仿宋" w:cs="仿宋"/>
                <w:b/>
                <w:bCs w:val="0"/>
                <w:sz w:val="24"/>
                <w:szCs w:val="24"/>
              </w:rPr>
              <w:t>. 多模态融合的船舶违规智能裁决框架</w:t>
            </w:r>
            <w:r>
              <w:rPr>
                <w:rFonts w:hint="eastAsia" w:ascii="仿宋" w:hAnsi="仿宋" w:eastAsia="仿宋" w:cs="仿宋"/>
                <w:b/>
                <w:bCs w:val="0"/>
                <w:sz w:val="24"/>
                <w:szCs w:val="24"/>
                <w:lang w:val="en-US" w:eastAsia="zh-CN"/>
              </w:rPr>
              <w:t xml:space="preserve"> </w:t>
            </w:r>
            <w:r>
              <w:rPr>
                <w:rFonts w:hint="eastAsia" w:ascii="仿宋" w:hAnsi="仿宋" w:eastAsia="仿宋" w:cs="仿宋"/>
                <w:b w:val="0"/>
                <w:bCs/>
                <w:sz w:val="24"/>
                <w:szCs w:val="24"/>
              </w:rPr>
              <w:br w:type="textWrapping"/>
            </w:r>
            <w:r>
              <w:rPr>
                <w:rFonts w:hint="eastAsia" w:ascii="仿宋" w:hAnsi="仿宋" w:eastAsia="仿宋" w:cs="仿宋"/>
                <w:b w:val="0"/>
                <w:bCs/>
                <w:sz w:val="24"/>
                <w:szCs w:val="24"/>
                <w:lang w:val="en-US" w:eastAsia="zh-CN"/>
              </w:rPr>
              <w:t xml:space="preserve">    </w:t>
            </w:r>
            <w:r>
              <w:rPr>
                <w:rFonts w:hint="eastAsia" w:ascii="仿宋" w:hAnsi="仿宋" w:eastAsia="仿宋" w:cs="仿宋"/>
                <w:b w:val="0"/>
                <w:bCs/>
                <w:sz w:val="24"/>
                <w:szCs w:val="24"/>
              </w:rPr>
              <w:t>首次构建融合AIS数据、电子海图、海事规则和船舶历史行为数据的多模态违规裁决框架，利用LLM的跨模态语义对齐能力，实现对复杂违规场景的综合分析和智能决策。</w:t>
            </w:r>
            <w:r>
              <w:rPr>
                <w:rFonts w:hint="eastAsia" w:ascii="仿宋" w:hAnsi="仿宋" w:eastAsia="仿宋" w:cs="仿宋"/>
                <w:b w:val="0"/>
                <w:bCs/>
                <w:sz w:val="24"/>
                <w:szCs w:val="24"/>
              </w:rPr>
              <w:br w:type="textWrapping"/>
            </w:r>
            <w:r>
              <w:rPr>
                <w:rFonts w:hint="eastAsia" w:ascii="仿宋" w:hAnsi="仿宋" w:eastAsia="仿宋" w:cs="仿宋"/>
                <w:b/>
                <w:bCs w:val="0"/>
                <w:sz w:val="24"/>
                <w:szCs w:val="24"/>
                <w:lang w:val="en-US" w:eastAsia="zh-CN"/>
              </w:rPr>
              <w:t>3</w:t>
            </w:r>
            <w:r>
              <w:rPr>
                <w:rFonts w:hint="eastAsia" w:ascii="仿宋" w:hAnsi="仿宋" w:eastAsia="仿宋" w:cs="仿宋"/>
                <w:b/>
                <w:bCs w:val="0"/>
                <w:sz w:val="24"/>
                <w:szCs w:val="24"/>
              </w:rPr>
              <w:t>. 自然语言交互式监管辅助</w:t>
            </w:r>
            <w:r>
              <w:rPr>
                <w:rFonts w:hint="eastAsia" w:ascii="仿宋" w:hAnsi="仿宋" w:eastAsia="仿宋" w:cs="仿宋"/>
                <w:b w:val="0"/>
                <w:bCs/>
                <w:sz w:val="24"/>
                <w:szCs w:val="24"/>
              </w:rPr>
              <w:br w:type="textWrapping"/>
            </w:r>
            <w:r>
              <w:rPr>
                <w:rFonts w:hint="eastAsia" w:ascii="仿宋" w:hAnsi="仿宋" w:eastAsia="仿宋" w:cs="仿宋"/>
                <w:b w:val="0"/>
                <w:bCs/>
                <w:sz w:val="24"/>
                <w:szCs w:val="24"/>
                <w:lang w:val="en-US" w:eastAsia="zh-CN"/>
              </w:rPr>
              <w:t xml:space="preserve">    </w:t>
            </w:r>
            <w:r>
              <w:rPr>
                <w:rFonts w:hint="eastAsia" w:ascii="仿宋" w:hAnsi="仿宋" w:eastAsia="仿宋" w:cs="仿宋"/>
                <w:b w:val="0"/>
                <w:bCs/>
                <w:sz w:val="24"/>
                <w:szCs w:val="24"/>
              </w:rPr>
              <w:t>系统支持操作员以自然语言进行船舶信息查询、违规记录检索和处分审核，显著降低了VTS操作员的认知负担和操作复杂度，为新一代智慧VTS系统提供了关键技术储备。</w:t>
            </w:r>
          </w:p>
          <w:p w14:paraId="06F9E000">
            <w:pPr>
              <w:spacing w:line="520" w:lineRule="exact"/>
              <w:rPr>
                <w:rFonts w:hint="eastAsia"/>
              </w:rPr>
            </w:pPr>
            <w:r>
              <w:rPr>
                <w:rFonts w:hint="eastAsia" w:ascii="仿宋" w:hAnsi="仿宋" w:eastAsia="仿宋" w:cs="仿宋"/>
                <w:b w:val="0"/>
                <w:bCs/>
                <w:sz w:val="24"/>
                <w:szCs w:val="24"/>
              </w:rPr>
              <w:br w:type="textWrapping"/>
            </w:r>
          </w:p>
        </w:tc>
      </w:tr>
      <w:tr w14:paraId="0595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9" w:hRule="atLeast"/>
          <w:jc w:val="center"/>
        </w:trPr>
        <w:tc>
          <w:tcPr>
            <w:tcW w:w="9472" w:type="dxa"/>
            <w:gridSpan w:val="7"/>
            <w:noWrap w:val="0"/>
            <w:vAlign w:val="top"/>
          </w:tcPr>
          <w:p w14:paraId="486D53BE">
            <w:pPr>
              <w:spacing w:line="520" w:lineRule="exact"/>
              <w:rPr>
                <w:rFonts w:hint="eastAsia"/>
                <w:b/>
              </w:rPr>
            </w:pPr>
            <w:r>
              <w:rPr>
                <w:rFonts w:hint="eastAsia"/>
                <w:b/>
              </w:rPr>
              <w:t>五、项目进度安排</w:t>
            </w:r>
          </w:p>
          <w:p w14:paraId="02454366">
            <w:pPr>
              <w:pStyle w:val="7"/>
              <w:shd w:val="clear" w:color="auto" w:fill="FFFFFF"/>
              <w:spacing w:before="0" w:beforeAutospacing="0" w:after="0" w:afterAutospacing="0" w:line="360" w:lineRule="auto"/>
              <w:ind w:firstLine="480" w:firstLineChars="200"/>
              <w:jc w:val="both"/>
              <w:rPr>
                <w:rFonts w:ascii="仿宋" w:hAnsi="仿宋" w:eastAsia="仿宋" w:cs="仿宋"/>
                <w:kern w:val="2"/>
              </w:rPr>
            </w:pPr>
            <w:r>
              <w:rPr>
                <w:rFonts w:hint="eastAsia" w:ascii="仿宋" w:hAnsi="仿宋" w:eastAsia="仿宋" w:cs="仿宋"/>
                <w:kern w:val="2"/>
              </w:rPr>
              <w:t>本项目分为</w:t>
            </w:r>
            <w:r>
              <w:rPr>
                <w:rFonts w:hint="eastAsia" w:ascii="仿宋" w:hAnsi="仿宋" w:eastAsia="仿宋" w:cs="仿宋"/>
                <w:kern w:val="2"/>
                <w:lang w:val="en-US" w:eastAsia="zh-CN"/>
              </w:rPr>
              <w:t>调研期、</w:t>
            </w:r>
            <w:r>
              <w:rPr>
                <w:rFonts w:hint="eastAsia" w:ascii="仿宋" w:hAnsi="仿宋" w:eastAsia="仿宋" w:cs="仿宋"/>
                <w:kern w:val="2"/>
              </w:rPr>
              <w:t>学习期、</w:t>
            </w:r>
            <w:r>
              <w:rPr>
                <w:rFonts w:hint="eastAsia" w:ascii="仿宋" w:hAnsi="仿宋" w:eastAsia="仿宋" w:cs="仿宋"/>
                <w:kern w:val="2"/>
                <w:lang w:val="en-US" w:eastAsia="zh-CN"/>
              </w:rPr>
              <w:t>系统设计</w:t>
            </w:r>
            <w:r>
              <w:rPr>
                <w:rFonts w:hint="eastAsia" w:ascii="仿宋" w:hAnsi="仿宋" w:eastAsia="仿宋" w:cs="仿宋"/>
                <w:kern w:val="2"/>
              </w:rPr>
              <w:t>期、</w:t>
            </w:r>
            <w:r>
              <w:rPr>
                <w:rFonts w:hint="eastAsia" w:ascii="仿宋" w:hAnsi="仿宋" w:eastAsia="仿宋" w:cs="仿宋"/>
                <w:kern w:val="2"/>
                <w:lang w:val="en-US" w:eastAsia="zh-CN"/>
              </w:rPr>
              <w:t>智能体开发</w:t>
            </w:r>
            <w:r>
              <w:rPr>
                <w:rFonts w:hint="eastAsia" w:ascii="仿宋" w:hAnsi="仿宋" w:eastAsia="仿宋" w:cs="仿宋"/>
                <w:kern w:val="2"/>
              </w:rPr>
              <w:t>期与</w:t>
            </w:r>
            <w:r>
              <w:rPr>
                <w:rFonts w:hint="eastAsia" w:ascii="仿宋" w:hAnsi="仿宋" w:eastAsia="仿宋" w:cs="仿宋"/>
                <w:kern w:val="2"/>
                <w:lang w:val="en-US" w:eastAsia="zh-CN"/>
              </w:rPr>
              <w:t>系统集成</w:t>
            </w:r>
            <w:r>
              <w:rPr>
                <w:rFonts w:hint="eastAsia" w:ascii="仿宋" w:hAnsi="仿宋" w:eastAsia="仿宋" w:cs="仿宋"/>
                <w:kern w:val="2"/>
              </w:rPr>
              <w:t>期</w:t>
            </w:r>
            <w:r>
              <w:rPr>
                <w:rFonts w:hint="eastAsia" w:ascii="仿宋" w:hAnsi="仿宋" w:eastAsia="仿宋" w:cs="仿宋"/>
                <w:kern w:val="2"/>
                <w:lang w:val="en-US" w:eastAsia="zh-CN"/>
              </w:rPr>
              <w:t>五</w:t>
            </w:r>
            <w:r>
              <w:rPr>
                <w:rFonts w:hint="eastAsia" w:ascii="仿宋" w:hAnsi="仿宋" w:eastAsia="仿宋" w:cs="仿宋"/>
                <w:kern w:val="2"/>
              </w:rPr>
              <w:t>个阶段进行。</w:t>
            </w:r>
          </w:p>
          <w:p w14:paraId="3637430C">
            <w:pPr>
              <w:pStyle w:val="7"/>
              <w:shd w:val="clear" w:color="auto" w:fill="FFFFFF"/>
              <w:spacing w:before="0" w:beforeAutospacing="0" w:after="0" w:afterAutospacing="0" w:line="360" w:lineRule="auto"/>
              <w:ind w:firstLine="480" w:firstLineChars="200"/>
              <w:jc w:val="both"/>
              <w:rPr>
                <w:rFonts w:ascii="仿宋" w:hAnsi="仿宋" w:eastAsia="仿宋" w:cs="仿宋"/>
                <w:kern w:val="2"/>
              </w:rPr>
            </w:pPr>
            <w:r>
              <w:rPr>
                <w:rFonts w:hint="eastAsia" w:ascii="仿宋" w:hAnsi="仿宋" w:eastAsia="仿宋" w:cs="仿宋"/>
                <w:kern w:val="2"/>
              </w:rPr>
              <w:t>202</w:t>
            </w:r>
            <w:r>
              <w:rPr>
                <w:rFonts w:hint="eastAsia" w:ascii="仿宋" w:hAnsi="仿宋" w:eastAsia="仿宋" w:cs="仿宋"/>
                <w:kern w:val="2"/>
                <w:lang w:val="en-US" w:eastAsia="zh-CN"/>
              </w:rPr>
              <w:t>6</w:t>
            </w:r>
            <w:r>
              <w:rPr>
                <w:rFonts w:hint="eastAsia" w:ascii="仿宋" w:hAnsi="仿宋" w:eastAsia="仿宋" w:cs="仿宋"/>
                <w:kern w:val="2"/>
              </w:rPr>
              <w:t>年6月至8月进入</w:t>
            </w:r>
            <w:r>
              <w:rPr>
                <w:rFonts w:hint="eastAsia" w:ascii="仿宋" w:hAnsi="仿宋" w:eastAsia="仿宋" w:cs="仿宋"/>
                <w:kern w:val="2"/>
                <w:lang w:val="en-US" w:eastAsia="zh-CN"/>
              </w:rPr>
              <w:t>调研期与</w:t>
            </w:r>
            <w:r>
              <w:rPr>
                <w:rFonts w:hint="eastAsia" w:ascii="仿宋" w:hAnsi="仿宋" w:eastAsia="仿宋" w:cs="仿宋"/>
                <w:kern w:val="2"/>
              </w:rPr>
              <w:t>学习期：</w:t>
            </w:r>
          </w:p>
          <w:p w14:paraId="0113F689">
            <w:pPr>
              <w:pStyle w:val="7"/>
              <w:shd w:val="clear" w:color="auto" w:fill="FFFFFF"/>
              <w:spacing w:before="0" w:beforeAutospacing="0" w:after="0" w:afterAutospacing="0" w:line="360" w:lineRule="auto"/>
              <w:ind w:firstLine="480" w:firstLineChars="200"/>
              <w:jc w:val="both"/>
              <w:rPr>
                <w:rFonts w:ascii="仿宋" w:hAnsi="仿宋" w:eastAsia="仿宋" w:cs="仿宋"/>
                <w:kern w:val="2"/>
              </w:rPr>
            </w:pPr>
            <w:r>
              <w:rPr>
                <w:rFonts w:hint="eastAsia" w:ascii="仿宋" w:hAnsi="仿宋" w:eastAsia="仿宋" w:cs="仿宋"/>
                <w:kern w:val="2"/>
              </w:rPr>
              <w:t>团队各成员基于自己原有技术上的掌握，在指导老师的帮助下利用现有的优势条件</w:t>
            </w:r>
            <w:r>
              <w:rPr>
                <w:rFonts w:hint="eastAsia" w:ascii="仿宋" w:hAnsi="仿宋" w:eastAsia="仿宋" w:cs="仿宋"/>
                <w:kern w:val="2"/>
                <w:sz w:val="24"/>
                <w:szCs w:val="24"/>
                <w:lang w:val="en-US" w:eastAsia="zh-CN" w:bidi="ar-SA"/>
              </w:rPr>
              <w:t>深入调研VTS运营流程和船舶违规处分的实际业务需求以及系统文献调研，跟踪LLM Agent和海事智能化最新进展</w:t>
            </w:r>
            <w:r>
              <w:rPr>
                <w:rFonts w:hint="eastAsia" w:ascii="仿宋" w:hAnsi="仿宋" w:eastAsia="仿宋" w:cs="仿宋"/>
                <w:kern w:val="2"/>
                <w:sz w:val="24"/>
                <w:szCs w:val="24"/>
                <w:lang w:val="en-US" w:eastAsia="zh-CN" w:bidi="ar-SA"/>
              </w:rPr>
              <w:br w:type="textWrapping"/>
            </w:r>
          </w:p>
          <w:p w14:paraId="75E5A1B6">
            <w:pPr>
              <w:pStyle w:val="7"/>
              <w:shd w:val="clear" w:color="auto" w:fill="FFFFFF"/>
              <w:spacing w:before="0" w:beforeAutospacing="0" w:after="0" w:afterAutospacing="0" w:line="360" w:lineRule="auto"/>
              <w:ind w:firstLine="480" w:firstLineChars="200"/>
              <w:jc w:val="both"/>
              <w:rPr>
                <w:rFonts w:ascii="仿宋" w:hAnsi="仿宋" w:eastAsia="仿宋" w:cs="仿宋"/>
                <w:kern w:val="2"/>
              </w:rPr>
            </w:pPr>
            <w:r>
              <w:rPr>
                <w:rFonts w:hint="eastAsia" w:ascii="仿宋" w:hAnsi="仿宋" w:eastAsia="仿宋" w:cs="仿宋"/>
                <w:kern w:val="2"/>
              </w:rPr>
              <w:t>202</w:t>
            </w:r>
            <w:r>
              <w:rPr>
                <w:rFonts w:hint="eastAsia" w:ascii="仿宋" w:hAnsi="仿宋" w:eastAsia="仿宋" w:cs="仿宋"/>
                <w:kern w:val="2"/>
                <w:lang w:val="en-US" w:eastAsia="zh-CN"/>
              </w:rPr>
              <w:t>6</w:t>
            </w:r>
            <w:r>
              <w:rPr>
                <w:rFonts w:hint="eastAsia" w:ascii="仿宋" w:hAnsi="仿宋" w:eastAsia="仿宋" w:cs="仿宋"/>
                <w:kern w:val="2"/>
              </w:rPr>
              <w:t>年9月至202</w:t>
            </w:r>
            <w:r>
              <w:rPr>
                <w:rFonts w:hint="eastAsia" w:ascii="仿宋" w:hAnsi="仿宋" w:eastAsia="仿宋" w:cs="仿宋"/>
                <w:kern w:val="2"/>
                <w:lang w:val="en-US" w:eastAsia="zh-CN"/>
              </w:rPr>
              <w:t>6</w:t>
            </w:r>
            <w:r>
              <w:rPr>
                <w:rFonts w:hint="eastAsia" w:ascii="仿宋" w:hAnsi="仿宋" w:eastAsia="仿宋" w:cs="仿宋"/>
                <w:kern w:val="2"/>
              </w:rPr>
              <w:t>年</w:t>
            </w:r>
            <w:r>
              <w:rPr>
                <w:rFonts w:hint="eastAsia" w:ascii="仿宋" w:hAnsi="仿宋" w:eastAsia="仿宋" w:cs="仿宋"/>
                <w:kern w:val="2"/>
                <w:lang w:val="en-US" w:eastAsia="zh-CN"/>
              </w:rPr>
              <w:t>11</w:t>
            </w:r>
            <w:r>
              <w:rPr>
                <w:rFonts w:hint="eastAsia" w:ascii="仿宋" w:hAnsi="仿宋" w:eastAsia="仿宋" w:cs="仿宋"/>
                <w:kern w:val="2"/>
              </w:rPr>
              <w:t>月进入</w:t>
            </w:r>
            <w:r>
              <w:rPr>
                <w:rFonts w:hint="eastAsia" w:ascii="仿宋" w:hAnsi="仿宋" w:eastAsia="仿宋" w:cs="仿宋"/>
                <w:kern w:val="2"/>
                <w:lang w:val="en-US" w:eastAsia="zh-CN"/>
              </w:rPr>
              <w:t>系统设计</w:t>
            </w:r>
            <w:r>
              <w:rPr>
                <w:rFonts w:hint="eastAsia" w:ascii="仿宋" w:hAnsi="仿宋" w:eastAsia="仿宋" w:cs="仿宋"/>
                <w:kern w:val="2"/>
              </w:rPr>
              <w:t>期：</w:t>
            </w:r>
          </w:p>
          <w:p w14:paraId="58881C64">
            <w:pPr>
              <w:pStyle w:val="7"/>
              <w:shd w:val="clear" w:color="auto" w:fill="FFFFFF"/>
              <w:spacing w:before="0" w:beforeAutospacing="0" w:after="0" w:afterAutospacing="0" w:line="360" w:lineRule="auto"/>
              <w:ind w:firstLine="480" w:firstLineChars="200"/>
              <w:jc w:val="both"/>
              <w:rPr>
                <w:rFonts w:hint="eastAsia" w:ascii="仿宋" w:hAnsi="仿宋" w:eastAsia="仿宋" w:cs="仿宋"/>
                <w:kern w:val="2"/>
                <w:sz w:val="24"/>
                <w:szCs w:val="24"/>
                <w:lang w:val="en-US" w:eastAsia="zh-CN" w:bidi="ar-SA"/>
              </w:rPr>
            </w:pPr>
            <w:r>
              <w:rPr>
                <w:rFonts w:hint="eastAsia" w:ascii="仿宋" w:hAnsi="仿宋" w:eastAsia="仿宋" w:cs="仿宋"/>
                <w:kern w:val="2"/>
              </w:rPr>
              <w:t>在小组成员进行一段时间的学习后，</w:t>
            </w:r>
            <w:r>
              <w:rPr>
                <w:rFonts w:hint="eastAsia" w:ascii="仿宋" w:hAnsi="仿宋" w:eastAsia="仿宋" w:cs="仿宋"/>
                <w:kern w:val="2"/>
                <w:sz w:val="24"/>
                <w:szCs w:val="24"/>
                <w:lang w:val="en-US" w:eastAsia="zh-CN" w:bidi="ar-SA"/>
              </w:rPr>
              <w:t>完成系统总体架构设计和模块划分以及搭建AIS数据接收与解码模块，建立船舶信息数据库、设计违规行为分类体系和处分等级标准</w:t>
            </w:r>
          </w:p>
          <w:p w14:paraId="7AE0EC6F">
            <w:pPr>
              <w:pStyle w:val="7"/>
              <w:shd w:val="clear" w:color="auto" w:fill="FFFFFF"/>
              <w:spacing w:before="0" w:beforeAutospacing="0" w:after="0" w:afterAutospacing="0" w:line="360" w:lineRule="auto"/>
              <w:ind w:firstLine="480" w:firstLineChars="200"/>
              <w:jc w:val="both"/>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br w:type="textWrapping"/>
            </w:r>
            <w:r>
              <w:rPr>
                <w:rFonts w:hint="eastAsia" w:ascii="仿宋" w:hAnsi="仿宋" w:eastAsia="仿宋" w:cs="仿宋"/>
                <w:kern w:val="2"/>
                <w:sz w:val="24"/>
                <w:szCs w:val="24"/>
                <w:lang w:val="en-US" w:eastAsia="zh-CN" w:bidi="ar-SA"/>
              </w:rPr>
              <w:t xml:space="preserve">    2026年12月至2027年3月进入智能体开发期：</w:t>
            </w:r>
          </w:p>
          <w:p w14:paraId="0BCAA869">
            <w:pPr>
              <w:widowControl/>
              <w:shd w:val="clear" w:color="auto" w:fill="FFFFFF"/>
              <w:spacing w:before="0" w:beforeAutospacing="0" w:after="0" w:afterAutospacing="0" w:line="360" w:lineRule="auto"/>
              <w:ind w:firstLine="480" w:firstLineChars="200"/>
              <w:jc w:val="both"/>
              <w:rPr>
                <w:rFonts w:hint="eastAsia"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在本阶段，我们们将开发基于LangChain的LLM Agent核心框架、实现RAG知识检索模块和语义中间表示层、开发违规行为自动识别与判定引擎</w:t>
            </w:r>
          </w:p>
          <w:p w14:paraId="0CAC6EFA">
            <w:pPr>
              <w:widowControl/>
              <w:shd w:val="clear" w:color="auto" w:fill="FFFFFF"/>
              <w:spacing w:before="0" w:beforeAutospacing="0" w:after="0" w:afterAutospacing="0" w:line="360" w:lineRule="auto"/>
              <w:ind w:firstLine="480" w:firstLineChars="200"/>
              <w:jc w:val="both"/>
              <w:rPr>
                <w:rFonts w:hint="default" w:ascii="仿宋" w:hAnsi="仿宋" w:eastAsia="仿宋" w:cs="仿宋"/>
                <w:kern w:val="2"/>
                <w:sz w:val="24"/>
                <w:szCs w:val="24"/>
                <w:lang w:val="en-US" w:eastAsia="zh-CN" w:bidi="ar-SA"/>
              </w:rPr>
            </w:pPr>
          </w:p>
          <w:p w14:paraId="27532B99">
            <w:pPr>
              <w:pStyle w:val="7"/>
              <w:shd w:val="clear" w:color="auto" w:fill="FFFFFF"/>
              <w:spacing w:before="0" w:beforeAutospacing="0" w:after="0" w:afterAutospacing="0" w:line="360" w:lineRule="auto"/>
              <w:ind w:firstLine="480" w:firstLineChars="200"/>
              <w:jc w:val="both"/>
              <w:rPr>
                <w:rFonts w:ascii="仿宋" w:hAnsi="仿宋" w:eastAsia="仿宋" w:cs="仿宋"/>
                <w:kern w:val="2"/>
              </w:rPr>
            </w:pPr>
            <w:r>
              <w:rPr>
                <w:rFonts w:hint="eastAsia" w:ascii="仿宋" w:hAnsi="仿宋" w:eastAsia="仿宋" w:cs="仿宋"/>
                <w:kern w:val="2"/>
              </w:rPr>
              <w:t>202</w:t>
            </w:r>
            <w:r>
              <w:rPr>
                <w:rFonts w:hint="eastAsia" w:ascii="仿宋" w:hAnsi="仿宋" w:eastAsia="仿宋" w:cs="仿宋"/>
                <w:kern w:val="2"/>
                <w:lang w:val="en-US" w:eastAsia="zh-CN"/>
              </w:rPr>
              <w:t>7</w:t>
            </w:r>
            <w:r>
              <w:rPr>
                <w:rFonts w:hint="eastAsia" w:ascii="仿宋" w:hAnsi="仿宋" w:eastAsia="仿宋" w:cs="仿宋"/>
                <w:kern w:val="2"/>
              </w:rPr>
              <w:t>年4月至</w:t>
            </w:r>
            <w:r>
              <w:rPr>
                <w:rFonts w:hint="eastAsia" w:ascii="仿宋" w:hAnsi="仿宋" w:eastAsia="仿宋" w:cs="仿宋"/>
                <w:kern w:val="2"/>
                <w:lang w:val="en-US" w:eastAsia="zh-CN"/>
              </w:rPr>
              <w:t>6</w:t>
            </w:r>
            <w:r>
              <w:rPr>
                <w:rFonts w:hint="eastAsia" w:ascii="仿宋" w:hAnsi="仿宋" w:eastAsia="仿宋" w:cs="仿宋"/>
                <w:kern w:val="2"/>
              </w:rPr>
              <w:t>月进入</w:t>
            </w:r>
            <w:r>
              <w:rPr>
                <w:rFonts w:hint="eastAsia" w:ascii="仿宋" w:hAnsi="仿宋" w:eastAsia="仿宋" w:cs="仿宋"/>
                <w:kern w:val="2"/>
                <w:lang w:val="en-US" w:eastAsia="zh-CN"/>
              </w:rPr>
              <w:t>系统集成</w:t>
            </w:r>
            <w:r>
              <w:rPr>
                <w:rFonts w:hint="eastAsia" w:ascii="仿宋" w:hAnsi="仿宋" w:eastAsia="仿宋" w:cs="仿宋"/>
                <w:kern w:val="2"/>
              </w:rPr>
              <w:t>期：</w:t>
            </w:r>
          </w:p>
          <w:p w14:paraId="7196386C">
            <w:pPr>
              <w:spacing w:line="520" w:lineRule="exact"/>
              <w:rPr>
                <w:rFonts w:hint="eastAsia"/>
                <w:b/>
              </w:rPr>
            </w:pPr>
            <w:r>
              <w:rPr>
                <w:rFonts w:hint="eastAsia" w:ascii="仿宋" w:hAnsi="仿宋" w:eastAsia="仿宋" w:cs="仿宋"/>
                <w:kern w:val="2"/>
              </w:rPr>
              <w:t>在本阶段，我们们将</w:t>
            </w:r>
            <w:r>
              <w:rPr>
                <w:rFonts w:hint="eastAsia" w:ascii="仿宋" w:hAnsi="仿宋" w:eastAsia="仿宋" w:cs="仿宋"/>
                <w:kern w:val="2"/>
                <w:sz w:val="24"/>
                <w:szCs w:val="24"/>
                <w:lang w:val="en-US" w:eastAsia="zh-CN" w:bidi="ar-SA"/>
              </w:rPr>
              <w:t>可视化监控界面开发与前后端联调、端到端系统集成测试、基于真实AIS数据的案例验证与性能评估、根据测试结果进行系统优化</w:t>
            </w:r>
            <w:r>
              <w:rPr>
                <w:rFonts w:hint="eastAsia" w:ascii="仿宋" w:hAnsi="仿宋" w:eastAsia="仿宋" w:cs="仿宋"/>
                <w:kern w:val="2"/>
                <w:sz w:val="24"/>
                <w:szCs w:val="24"/>
                <w:lang w:val="en-US" w:eastAsia="zh-CN" w:bidi="ar-SA"/>
              </w:rPr>
              <w:br w:type="textWrapping"/>
            </w:r>
          </w:p>
        </w:tc>
      </w:tr>
      <w:tr w14:paraId="7B05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5" w:hRule="atLeast"/>
          <w:jc w:val="center"/>
        </w:trPr>
        <w:tc>
          <w:tcPr>
            <w:tcW w:w="9472" w:type="dxa"/>
            <w:gridSpan w:val="7"/>
            <w:noWrap w:val="0"/>
            <w:vAlign w:val="top"/>
          </w:tcPr>
          <w:p w14:paraId="1002F6BA">
            <w:pPr>
              <w:spacing w:line="520" w:lineRule="exact"/>
              <w:rPr>
                <w:rFonts w:hint="eastAsia"/>
                <w:b/>
              </w:rPr>
            </w:pPr>
            <w:r>
              <w:rPr>
                <w:rFonts w:hint="eastAsia"/>
                <w:b/>
              </w:rPr>
              <w:t>六、项目经费使用计划</w:t>
            </w:r>
            <w:r>
              <w:rPr>
                <w:rFonts w:hint="eastAsia"/>
              </w:rPr>
              <w:t>（要求说明项目经费）</w:t>
            </w:r>
          </w:p>
          <w:p w14:paraId="1E7E99E0">
            <w:pPr>
              <w:spacing w:line="360" w:lineRule="auto"/>
              <w:ind w:firstLine="482" w:firstLineChars="200"/>
              <w:rPr>
                <w:rFonts w:hint="eastAsia" w:ascii="仿宋" w:hAnsi="仿宋" w:eastAsia="仿宋" w:cs="仿宋"/>
                <w:b/>
                <w:bCs w:val="0"/>
                <w:sz w:val="24"/>
                <w:szCs w:val="24"/>
                <w:lang w:val="en-US" w:eastAsia="zh-CN"/>
              </w:rPr>
            </w:pPr>
            <w:r>
              <w:rPr>
                <w:rFonts w:hint="eastAsia" w:ascii="仿宋" w:hAnsi="仿宋" w:eastAsia="仿宋" w:cs="仿宋"/>
                <w:b/>
                <w:bCs w:val="0"/>
                <w:sz w:val="24"/>
                <w:szCs w:val="24"/>
                <w:lang w:val="en-US" w:eastAsia="zh-CN"/>
              </w:rPr>
              <w:t>设备费用（5500）：</w:t>
            </w:r>
          </w:p>
          <w:p w14:paraId="7701F58A">
            <w:pPr>
              <w:spacing w:line="360" w:lineRule="auto"/>
              <w:ind w:firstLine="480" w:firstLineChars="200"/>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GPU边缘计算开发套件：</w:t>
            </w:r>
            <w:r>
              <w:rPr>
                <w:rFonts w:hint="eastAsia" w:ascii="仿宋" w:hAnsi="仿宋" w:eastAsia="仿宋" w:cs="仿宋"/>
                <w:b w:val="0"/>
                <w:bCs/>
                <w:kern w:val="2"/>
                <w:sz w:val="24"/>
                <w:szCs w:val="24"/>
                <w:lang w:val="en-US" w:eastAsia="zh-CN" w:bidi="ar-SA"/>
              </w:rPr>
              <w:t>NVIDIA Jetson Orin Nano 8GB开发者套件，具备1024个CUDA核心、40TOPS算力，用于轻量级LLM量化部署、模型本地测试、边缘端智能推理验证，支撑海事智能体离线原型开发。预计：4500元</w:t>
            </w:r>
          </w:p>
          <w:p w14:paraId="162B68BE">
            <w:pPr>
              <w:spacing w:line="360" w:lineRule="auto"/>
              <w:ind w:firstLine="480" w:firstLineChars="200"/>
              <w:rPr>
                <w:rFonts w:hint="eastAsia" w:ascii="仿宋" w:hAnsi="仿宋" w:eastAsia="仿宋" w:cs="仿宋"/>
                <w:b w:val="0"/>
                <w:bCs/>
                <w:kern w:val="2"/>
                <w:sz w:val="24"/>
                <w:szCs w:val="24"/>
                <w:lang w:val="en-US" w:eastAsia="zh-CN" w:bidi="ar-SA"/>
              </w:rPr>
            </w:pPr>
            <w:r>
              <w:rPr>
                <w:rFonts w:hint="eastAsia" w:ascii="仿宋" w:hAnsi="仿宋" w:eastAsia="仿宋" w:cs="仿宋"/>
                <w:b w:val="0"/>
                <w:bCs/>
                <w:sz w:val="24"/>
                <w:szCs w:val="24"/>
                <w:lang w:val="en-US" w:eastAsia="zh-CN"/>
              </w:rPr>
              <w:t>移动固态盘：</w:t>
            </w:r>
            <w:r>
              <w:rPr>
                <w:rFonts w:hint="eastAsia" w:ascii="仿宋" w:hAnsi="仿宋" w:eastAsia="仿宋" w:cs="仿宋"/>
                <w:b w:val="0"/>
                <w:bCs/>
                <w:kern w:val="2"/>
                <w:sz w:val="24"/>
                <w:szCs w:val="24"/>
                <w:lang w:val="en-US" w:eastAsia="zh-CN" w:bidi="ar-SA"/>
              </w:rPr>
              <w:t>三星T7/闪迪E61 2TB，用于存储历史AIS船舶轨迹数据集、LLM模型权重文件、项目源码及各类研发文档，实现数据安全备份与高速读写。预计：1000元</w:t>
            </w:r>
          </w:p>
          <w:p w14:paraId="289218B0">
            <w:pPr>
              <w:spacing w:line="360" w:lineRule="auto"/>
              <w:ind w:firstLine="482" w:firstLineChars="200"/>
              <w:rPr>
                <w:rFonts w:hint="eastAsia" w:ascii="仿宋" w:hAnsi="仿宋" w:eastAsia="仿宋" w:cs="仿宋"/>
                <w:b/>
                <w:bCs w:val="0"/>
                <w:kern w:val="2"/>
                <w:sz w:val="24"/>
                <w:szCs w:val="24"/>
                <w:lang w:val="en-US" w:eastAsia="zh-CN" w:bidi="ar-SA"/>
              </w:rPr>
            </w:pPr>
            <w:r>
              <w:rPr>
                <w:rFonts w:hint="eastAsia" w:ascii="仿宋" w:hAnsi="仿宋" w:eastAsia="仿宋" w:cs="仿宋"/>
                <w:b/>
                <w:bCs w:val="0"/>
                <w:kern w:val="2"/>
                <w:sz w:val="24"/>
                <w:szCs w:val="24"/>
                <w:lang w:val="en-US" w:eastAsia="zh-CN" w:bidi="ar-SA"/>
              </w:rPr>
              <w:t>会员费用（5500）：</w:t>
            </w:r>
          </w:p>
          <w:p w14:paraId="7131C8C9">
            <w:pPr>
              <w:widowControl w:val="0"/>
              <w:spacing w:line="360" w:lineRule="auto"/>
              <w:ind w:firstLine="480" w:firstLineChars="200"/>
              <w:jc w:val="both"/>
              <w:rPr>
                <w:rFonts w:hint="eastAsia" w:ascii="仿宋" w:hAnsi="仿宋" w:eastAsia="仿宋" w:cs="仿宋"/>
                <w:b w:val="0"/>
                <w:bCs/>
                <w:kern w:val="2"/>
                <w:sz w:val="24"/>
                <w:szCs w:val="24"/>
                <w:lang w:val="en-US" w:eastAsia="zh-CN" w:bidi="ar-SA"/>
              </w:rPr>
            </w:pPr>
            <w:r>
              <w:rPr>
                <w:rFonts w:hint="eastAsia" w:ascii="仿宋" w:hAnsi="仿宋" w:eastAsia="仿宋" w:cs="仿宋"/>
                <w:b w:val="0"/>
                <w:bCs/>
                <w:kern w:val="2"/>
                <w:sz w:val="24"/>
                <w:szCs w:val="24"/>
                <w:lang w:val="en-US" w:eastAsia="zh-CN" w:bidi="ar-SA"/>
              </w:rPr>
              <w:t>LLM API调用额度：DeepSeek/阿里百炼Qwen商用接口充值，用于云端大规模LLM推理、海事规则问答实验、多模型效果对比测试，弥补本地模型算力限制。</w:t>
            </w:r>
          </w:p>
          <w:p w14:paraId="10038C0C">
            <w:pPr>
              <w:widowControl w:val="0"/>
              <w:spacing w:after="120" w:line="360" w:lineRule="auto"/>
              <w:ind w:firstLine="480" w:firstLineChars="200"/>
              <w:jc w:val="both"/>
              <w:rPr>
                <w:rFonts w:hint="eastAsia" w:ascii="仿宋" w:hAnsi="仿宋" w:eastAsia="仿宋" w:cs="仿宋"/>
                <w:b w:val="0"/>
                <w:i w:val="0"/>
                <w:strike w:val="0"/>
                <w:color w:val="auto"/>
                <w:sz w:val="24"/>
                <w:u w:val="none"/>
                <w:lang w:eastAsia="zh-CN"/>
              </w:rPr>
            </w:pPr>
            <w:r>
              <w:rPr>
                <w:rFonts w:hint="eastAsia" w:ascii="仿宋" w:hAnsi="仿宋" w:eastAsia="仿宋" w:cs="仿宋"/>
                <w:b w:val="0"/>
                <w:i w:val="0"/>
                <w:strike w:val="0"/>
                <w:color w:val="auto"/>
                <w:sz w:val="24"/>
                <w:u w:val="none"/>
              </w:rPr>
              <w:t>云GPU训练短租</w:t>
            </w:r>
            <w:r>
              <w:rPr>
                <w:rFonts w:hint="eastAsia" w:ascii="仿宋" w:hAnsi="仿宋" w:eastAsia="仿宋" w:cs="仿宋"/>
                <w:b w:val="0"/>
                <w:i w:val="0"/>
                <w:strike w:val="0"/>
                <w:color w:val="auto"/>
                <w:sz w:val="24"/>
                <w:u w:val="none"/>
                <w:lang w:eastAsia="zh-CN"/>
              </w:rPr>
              <w:t>：AutoDL/矩池云RTX4090/A100算力按量租赁，预估300小时，用于LLM海事领域微调、船舶轨迹预测模型训练、多任务算法迭代优化。</w:t>
            </w:r>
          </w:p>
          <w:p w14:paraId="6158AC6C">
            <w:pPr>
              <w:widowControl w:val="0"/>
              <w:spacing w:line="360" w:lineRule="auto"/>
              <w:ind w:firstLine="480" w:firstLineChars="200"/>
              <w:jc w:val="both"/>
              <w:rPr>
                <w:rFonts w:hint="eastAsia" w:ascii="仿宋" w:hAnsi="仿宋" w:eastAsia="仿宋" w:cs="仿宋"/>
                <w:b w:val="0"/>
                <w:bCs/>
                <w:kern w:val="2"/>
                <w:sz w:val="24"/>
                <w:szCs w:val="24"/>
                <w:lang w:val="en-US" w:eastAsia="zh-CN" w:bidi="ar-SA"/>
              </w:rPr>
            </w:pPr>
            <w:r>
              <w:rPr>
                <w:rFonts w:hint="eastAsia" w:ascii="仿宋" w:hAnsi="仿宋" w:eastAsia="仿宋" w:cs="仿宋"/>
                <w:b w:val="0"/>
                <w:bCs/>
                <w:kern w:val="2"/>
                <w:sz w:val="24"/>
                <w:szCs w:val="24"/>
                <w:lang w:val="en-US" w:eastAsia="zh-CN" w:bidi="ar-SA"/>
              </w:rPr>
              <w:t>向量数据库服务：Zilliz Cloud/Pinecone向量数据库扩容服务，用于海事法规知识库向量化存储、高速语义检索，保障RAG推理模块高效运行。</w:t>
            </w:r>
          </w:p>
          <w:p w14:paraId="0625F695">
            <w:pPr>
              <w:widowControl w:val="0"/>
              <w:spacing w:after="120" w:line="360" w:lineRule="auto"/>
              <w:ind w:firstLine="480" w:firstLineChars="200"/>
              <w:jc w:val="both"/>
              <w:rPr>
                <w:rFonts w:hint="eastAsia" w:ascii="仿宋" w:hAnsi="仿宋" w:eastAsia="仿宋" w:cs="仿宋"/>
                <w:b w:val="0"/>
                <w:i w:val="0"/>
                <w:strike w:val="0"/>
                <w:color w:val="auto"/>
                <w:sz w:val="24"/>
                <w:u w:val="none"/>
                <w:lang w:eastAsia="zh-CN"/>
              </w:rPr>
            </w:pPr>
            <w:r>
              <w:rPr>
                <w:rFonts w:hint="eastAsia" w:ascii="仿宋" w:hAnsi="仿宋" w:eastAsia="仿宋" w:cs="仿宋"/>
                <w:b w:val="0"/>
                <w:i w:val="0"/>
                <w:strike w:val="0"/>
                <w:color w:val="auto"/>
                <w:sz w:val="24"/>
                <w:u w:val="none"/>
                <w:lang w:eastAsia="zh-CN"/>
              </w:rPr>
              <w:t>学术数据库会员：CNKI知网+IEEE Xplore会员权限，用于查阅海事监管、AIS轨迹预测、大模型智能体相关中外文献，支撑项目理论研究与创新设计。</w:t>
            </w:r>
          </w:p>
          <w:p w14:paraId="319DA97B">
            <w:pPr>
              <w:widowControl w:val="0"/>
              <w:spacing w:line="360" w:lineRule="auto"/>
              <w:ind w:firstLine="480" w:firstLineChars="200"/>
              <w:jc w:val="both"/>
              <w:rPr>
                <w:rFonts w:hint="eastAsia" w:ascii="仿宋" w:hAnsi="仿宋" w:eastAsia="仿宋" w:cs="仿宋"/>
                <w:b w:val="0"/>
                <w:bCs/>
                <w:kern w:val="2"/>
                <w:sz w:val="24"/>
                <w:szCs w:val="24"/>
                <w:lang w:val="en-US" w:eastAsia="zh-CN" w:bidi="ar-SA"/>
              </w:rPr>
            </w:pPr>
            <w:r>
              <w:rPr>
                <w:rFonts w:hint="eastAsia" w:ascii="仿宋" w:hAnsi="仿宋" w:eastAsia="仿宋" w:cs="仿宋"/>
                <w:b w:val="0"/>
                <w:bCs/>
                <w:kern w:val="2"/>
                <w:sz w:val="24"/>
                <w:szCs w:val="24"/>
                <w:lang w:val="en-US" w:eastAsia="zh-CN" w:bidi="ar-SA"/>
              </w:rPr>
              <w:t>地图与可视化API：高德地图/Mapbox API调用额度，用于系统电子海图底图加载、船舶轨迹渲染、海域交通态势可视化展示。</w:t>
            </w:r>
          </w:p>
          <w:p w14:paraId="7E389E01">
            <w:pPr>
              <w:widowControl w:val="0"/>
              <w:spacing w:line="360" w:lineRule="auto"/>
              <w:ind w:firstLine="482" w:firstLineChars="200"/>
              <w:jc w:val="both"/>
              <w:rPr>
                <w:rFonts w:hint="eastAsia" w:ascii="仿宋" w:hAnsi="仿宋" w:eastAsia="仿宋" w:cs="仿宋"/>
                <w:b/>
                <w:bCs w:val="0"/>
                <w:kern w:val="2"/>
                <w:sz w:val="24"/>
                <w:szCs w:val="24"/>
                <w:lang w:val="en-US" w:eastAsia="zh-CN" w:bidi="ar-SA"/>
              </w:rPr>
            </w:pPr>
            <w:r>
              <w:rPr>
                <w:rFonts w:hint="eastAsia" w:ascii="仿宋" w:hAnsi="仿宋" w:eastAsia="仿宋" w:cs="仿宋"/>
                <w:b/>
                <w:bCs w:val="0"/>
                <w:kern w:val="2"/>
                <w:sz w:val="24"/>
                <w:szCs w:val="24"/>
                <w:lang w:val="en-US" w:eastAsia="zh-CN" w:bidi="ar-SA"/>
              </w:rPr>
              <w:t>知识产权费（5000）：</w:t>
            </w:r>
          </w:p>
          <w:p w14:paraId="353D99FA">
            <w:pPr>
              <w:widowControl w:val="0"/>
              <w:spacing w:line="360" w:lineRule="auto"/>
              <w:ind w:firstLine="480" w:firstLineChars="200"/>
              <w:jc w:val="both"/>
              <w:rPr>
                <w:rFonts w:hint="eastAsia" w:ascii="仿宋" w:hAnsi="仿宋" w:eastAsia="仿宋" w:cs="仿宋"/>
                <w:b w:val="0"/>
                <w:bCs/>
                <w:kern w:val="2"/>
                <w:sz w:val="24"/>
                <w:szCs w:val="24"/>
                <w:lang w:val="en-US" w:eastAsia="zh-CN" w:bidi="ar-SA"/>
              </w:rPr>
            </w:pPr>
            <w:r>
              <w:rPr>
                <w:rFonts w:hint="eastAsia" w:ascii="仿宋" w:hAnsi="仿宋" w:eastAsia="仿宋" w:cs="仿宋"/>
                <w:b w:val="0"/>
                <w:bCs/>
                <w:kern w:val="2"/>
                <w:sz w:val="24"/>
                <w:szCs w:val="24"/>
                <w:lang w:val="en-US" w:eastAsia="zh-CN" w:bidi="ar-SA"/>
              </w:rPr>
              <w:t>发明专利申请、软件著作权登记、学术论文版面费</w:t>
            </w:r>
          </w:p>
          <w:p w14:paraId="20AB92A0">
            <w:pPr>
              <w:widowControl w:val="0"/>
              <w:spacing w:line="360" w:lineRule="auto"/>
              <w:ind w:firstLine="482" w:firstLineChars="200"/>
              <w:jc w:val="both"/>
              <w:rPr>
                <w:rFonts w:hint="default" w:ascii="仿宋" w:hAnsi="仿宋" w:eastAsia="仿宋" w:cs="仿宋"/>
                <w:b/>
                <w:bCs w:val="0"/>
                <w:kern w:val="2"/>
                <w:sz w:val="24"/>
                <w:szCs w:val="24"/>
                <w:lang w:val="en-US" w:eastAsia="zh-CN" w:bidi="ar-SA"/>
              </w:rPr>
            </w:pPr>
            <w:r>
              <w:rPr>
                <w:rFonts w:hint="eastAsia" w:ascii="仿宋" w:hAnsi="仿宋" w:eastAsia="仿宋" w:cs="仿宋"/>
                <w:b/>
                <w:bCs w:val="0"/>
                <w:kern w:val="2"/>
                <w:sz w:val="24"/>
                <w:szCs w:val="24"/>
                <w:lang w:val="en-US" w:eastAsia="zh-CN" w:bidi="ar-SA"/>
              </w:rPr>
              <w:t>差旅费（3000）</w:t>
            </w:r>
          </w:p>
          <w:p w14:paraId="4AC61A53">
            <w:pPr>
              <w:spacing w:line="520" w:lineRule="exact"/>
              <w:rPr>
                <w:rFonts w:hint="eastAsia"/>
                <w:b/>
              </w:rPr>
            </w:pPr>
          </w:p>
        </w:tc>
      </w:tr>
      <w:tr w14:paraId="18AAE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8" w:hRule="atLeast"/>
          <w:jc w:val="center"/>
        </w:trPr>
        <w:tc>
          <w:tcPr>
            <w:tcW w:w="9472" w:type="dxa"/>
            <w:gridSpan w:val="7"/>
            <w:noWrap w:val="0"/>
            <w:vAlign w:val="top"/>
          </w:tcPr>
          <w:p w14:paraId="7BCF8806">
            <w:pPr>
              <w:spacing w:line="520" w:lineRule="exact"/>
              <w:rPr>
                <w:rFonts w:hint="eastAsia"/>
                <w:b/>
              </w:rPr>
            </w:pPr>
            <w:r>
              <w:rPr>
                <w:rFonts w:hint="eastAsia"/>
                <w:b/>
              </w:rPr>
              <w:t>七、项目完成预期成果（</w:t>
            </w:r>
            <w:r>
              <w:rPr>
                <w:rFonts w:hint="eastAsia"/>
              </w:rPr>
              <w:t>论文级别、专利、设计、产品、服务；创新实践项目需说明公司规模、营业额等</w:t>
            </w:r>
            <w:r>
              <w:rPr>
                <w:rFonts w:hint="eastAsia"/>
                <w:b/>
              </w:rPr>
              <w:t>）</w:t>
            </w:r>
          </w:p>
          <w:tbl>
            <w:tblPr>
              <w:tblStyle w:val="9"/>
              <w:tblW w:w="945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085"/>
              <w:gridCol w:w="4289"/>
              <w:gridCol w:w="2077"/>
            </w:tblGrid>
            <w:tr w14:paraId="65187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085" w:type="dxa"/>
                  <w:tcBorders>
                    <w:top w:val="single" w:color="000000" w:themeColor="dark1" w:sz="12" w:space="0"/>
                    <w:left w:val="nil"/>
                    <w:bottom w:val="single" w:color="000000" w:themeColor="dark1" w:sz="6" w:space="0"/>
                    <w:right w:val="nil"/>
                  </w:tcBorders>
                  <w:shd w:val="clear" w:color="auto" w:fill="FFFFFF"/>
                  <w:tcMar>
                    <w:top w:w="96" w:type="dxa"/>
                    <w:left w:w="96" w:type="dxa"/>
                    <w:bottom w:w="96" w:type="dxa"/>
                    <w:right w:w="96" w:type="dxa"/>
                  </w:tcMar>
                  <w:vAlign w:val="center"/>
                </w:tcPr>
                <w:p w14:paraId="410C1324">
                  <w:pPr>
                    <w:keepNext w:val="0"/>
                    <w:keepLines w:val="0"/>
                    <w:widowControl/>
                    <w:suppressLineNumbers w:val="0"/>
                    <w:spacing w:line="360" w:lineRule="auto"/>
                    <w:jc w:val="left"/>
                    <w:rPr>
                      <w:rFonts w:hint="eastAsia" w:ascii="仿宋" w:hAnsi="仿宋" w:eastAsia="仿宋" w:cs="仿宋"/>
                      <w:b/>
                      <w:bCs/>
                      <w:i w:val="0"/>
                      <w:color w:val="000000" w:themeColor="text1"/>
                      <w:sz w:val="24"/>
                      <w:szCs w:val="24"/>
                      <w14:textFill>
                        <w14:solidFill>
                          <w14:schemeClr w14:val="tx1"/>
                        </w14:solidFill>
                      </w14:textFill>
                    </w:rPr>
                  </w:pPr>
                  <w:r>
                    <w:rPr>
                      <w:rFonts w:hint="eastAsia" w:ascii="仿宋" w:hAnsi="仿宋" w:eastAsia="仿宋" w:cs="仿宋"/>
                      <w:b/>
                      <w:bCs/>
                      <w:i w:val="0"/>
                      <w:color w:val="000000" w:themeColor="text1"/>
                      <w:kern w:val="0"/>
                      <w:sz w:val="24"/>
                      <w:szCs w:val="24"/>
                      <w:lang w:val="en-US" w:eastAsia="zh-CN" w:bidi="ar"/>
                      <w14:textFill>
                        <w14:solidFill>
                          <w14:schemeClr w14:val="tx1"/>
                        </w14:solidFill>
                      </w14:textFill>
                    </w:rPr>
                    <w:t>类别</w:t>
                  </w:r>
                </w:p>
              </w:tc>
              <w:tc>
                <w:tcPr>
                  <w:tcW w:w="4289" w:type="dxa"/>
                  <w:tcBorders>
                    <w:top w:val="single" w:color="000000" w:themeColor="dark1" w:sz="12" w:space="0"/>
                    <w:left w:val="nil"/>
                    <w:bottom w:val="single" w:color="000000" w:themeColor="dark1" w:sz="6" w:space="0"/>
                    <w:right w:val="nil"/>
                  </w:tcBorders>
                  <w:shd w:val="clear" w:color="auto" w:fill="FFFFFF"/>
                  <w:tcMar>
                    <w:top w:w="96" w:type="dxa"/>
                    <w:left w:w="96" w:type="dxa"/>
                    <w:bottom w:w="96" w:type="dxa"/>
                    <w:right w:w="96" w:type="dxa"/>
                  </w:tcMar>
                  <w:vAlign w:val="center"/>
                </w:tcPr>
                <w:p w14:paraId="5B2060ED">
                  <w:pPr>
                    <w:keepNext w:val="0"/>
                    <w:keepLines w:val="0"/>
                    <w:widowControl/>
                    <w:suppressLineNumbers w:val="0"/>
                    <w:spacing w:line="360" w:lineRule="auto"/>
                    <w:jc w:val="left"/>
                    <w:rPr>
                      <w:rFonts w:hint="eastAsia" w:ascii="仿宋" w:hAnsi="仿宋" w:eastAsia="仿宋" w:cs="仿宋"/>
                      <w:b/>
                      <w:bCs/>
                      <w:i w:val="0"/>
                      <w:color w:val="000000" w:themeColor="text1"/>
                      <w:sz w:val="24"/>
                      <w:szCs w:val="24"/>
                      <w14:textFill>
                        <w14:solidFill>
                          <w14:schemeClr w14:val="tx1"/>
                        </w14:solidFill>
                      </w14:textFill>
                    </w:rPr>
                  </w:pPr>
                  <w:r>
                    <w:rPr>
                      <w:rFonts w:hint="eastAsia" w:ascii="仿宋" w:hAnsi="仿宋" w:eastAsia="仿宋" w:cs="仿宋"/>
                      <w:b/>
                      <w:bCs/>
                      <w:i w:val="0"/>
                      <w:color w:val="000000" w:themeColor="text1"/>
                      <w:kern w:val="0"/>
                      <w:sz w:val="24"/>
                      <w:szCs w:val="24"/>
                      <w:lang w:val="en-US" w:eastAsia="zh-CN" w:bidi="ar"/>
                      <w14:textFill>
                        <w14:solidFill>
                          <w14:schemeClr w14:val="tx1"/>
                        </w14:solidFill>
                      </w14:textFill>
                    </w:rPr>
                    <w:t>预期产出内容</w:t>
                  </w:r>
                </w:p>
              </w:tc>
              <w:tc>
                <w:tcPr>
                  <w:tcW w:w="2077" w:type="dxa"/>
                  <w:tcBorders>
                    <w:top w:val="single" w:color="000000" w:themeColor="dark1" w:sz="12" w:space="0"/>
                    <w:left w:val="nil"/>
                    <w:bottom w:val="single" w:color="000000" w:themeColor="dark1" w:sz="6" w:space="0"/>
                    <w:right w:val="nil"/>
                  </w:tcBorders>
                  <w:shd w:val="clear" w:color="auto" w:fill="FFFFFF"/>
                  <w:tcMar>
                    <w:top w:w="96" w:type="dxa"/>
                    <w:left w:w="96" w:type="dxa"/>
                    <w:bottom w:w="96" w:type="dxa"/>
                    <w:right w:w="96" w:type="dxa"/>
                  </w:tcMar>
                  <w:vAlign w:val="center"/>
                </w:tcPr>
                <w:p w14:paraId="3C7319B1">
                  <w:pPr>
                    <w:keepNext w:val="0"/>
                    <w:keepLines w:val="0"/>
                    <w:widowControl/>
                    <w:suppressLineNumbers w:val="0"/>
                    <w:spacing w:line="360" w:lineRule="auto"/>
                    <w:jc w:val="left"/>
                    <w:rPr>
                      <w:rFonts w:hint="eastAsia" w:ascii="仿宋" w:hAnsi="仿宋" w:eastAsia="仿宋" w:cs="仿宋"/>
                      <w:b/>
                      <w:bCs/>
                      <w:i w:val="0"/>
                      <w:color w:val="000000" w:themeColor="text1"/>
                      <w:sz w:val="24"/>
                      <w:szCs w:val="24"/>
                      <w14:textFill>
                        <w14:solidFill>
                          <w14:schemeClr w14:val="tx1"/>
                        </w14:solidFill>
                      </w14:textFill>
                    </w:rPr>
                  </w:pPr>
                  <w:r>
                    <w:rPr>
                      <w:rFonts w:hint="eastAsia" w:ascii="仿宋" w:hAnsi="仿宋" w:eastAsia="仿宋" w:cs="仿宋"/>
                      <w:b/>
                      <w:bCs/>
                      <w:i w:val="0"/>
                      <w:color w:val="000000" w:themeColor="text1"/>
                      <w:kern w:val="0"/>
                      <w:sz w:val="24"/>
                      <w:szCs w:val="24"/>
                      <w:lang w:val="en-US" w:eastAsia="zh-CN" w:bidi="ar"/>
                      <w14:textFill>
                        <w14:solidFill>
                          <w14:schemeClr w14:val="tx1"/>
                        </w14:solidFill>
                      </w14:textFill>
                    </w:rPr>
                    <w:t>数量</w:t>
                  </w:r>
                </w:p>
              </w:tc>
            </w:tr>
            <w:tr w14:paraId="30EB8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5" w:type="dxa"/>
                  <w:tcBorders>
                    <w:top w:val="single" w:color="000000" w:themeColor="dark1" w:sz="6" w:space="0"/>
                    <w:left w:val="nil"/>
                    <w:bottom w:val="nil"/>
                    <w:right w:val="nil"/>
                  </w:tcBorders>
                  <w:shd w:val="clear" w:color="auto" w:fill="FFFFFF"/>
                  <w:tcMar>
                    <w:top w:w="96" w:type="dxa"/>
                    <w:left w:w="96" w:type="dxa"/>
                    <w:bottom w:w="96" w:type="dxa"/>
                    <w:right w:w="96" w:type="dxa"/>
                  </w:tcMar>
                  <w:vAlign w:val="center"/>
                </w:tcPr>
                <w:p w14:paraId="2A16DDCE">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系统原型</w:t>
                  </w:r>
                </w:p>
              </w:tc>
              <w:tc>
                <w:tcPr>
                  <w:tcW w:w="4289" w:type="dxa"/>
                  <w:tcBorders>
                    <w:top w:val="single" w:color="000000" w:themeColor="dark1" w:sz="6" w:space="0"/>
                    <w:left w:val="nil"/>
                    <w:bottom w:val="nil"/>
                    <w:right w:val="nil"/>
                  </w:tcBorders>
                  <w:shd w:val="clear" w:color="auto" w:fill="FFFFFF"/>
                  <w:tcMar>
                    <w:top w:w="96" w:type="dxa"/>
                    <w:left w:w="96" w:type="dxa"/>
                    <w:bottom w:w="96" w:type="dxa"/>
                    <w:right w:w="96" w:type="dxa"/>
                  </w:tcMar>
                  <w:vAlign w:val="center"/>
                </w:tcPr>
                <w:p w14:paraId="6D92B958">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港口船舶监管智能体系统</w:t>
                  </w:r>
                </w:p>
              </w:tc>
              <w:tc>
                <w:tcPr>
                  <w:tcW w:w="2077" w:type="dxa"/>
                  <w:tcBorders>
                    <w:top w:val="single" w:color="000000" w:themeColor="dark1" w:sz="6" w:space="0"/>
                    <w:left w:val="nil"/>
                    <w:bottom w:val="nil"/>
                    <w:right w:val="nil"/>
                  </w:tcBorders>
                  <w:shd w:val="clear" w:color="auto" w:fill="FFFFFF"/>
                  <w:tcMar>
                    <w:top w:w="96" w:type="dxa"/>
                    <w:left w:w="96" w:type="dxa"/>
                    <w:bottom w:w="96" w:type="dxa"/>
                    <w:right w:w="96" w:type="dxa"/>
                  </w:tcMar>
                  <w:vAlign w:val="center"/>
                </w:tcPr>
                <w:p w14:paraId="6C149484">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1 套</w:t>
                  </w:r>
                </w:p>
              </w:tc>
            </w:tr>
            <w:tr w14:paraId="6445E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5" w:type="dxa"/>
                  <w:tcBorders>
                    <w:top w:val="nil"/>
                    <w:left w:val="nil"/>
                    <w:bottom w:val="nil"/>
                    <w:right w:val="nil"/>
                  </w:tcBorders>
                  <w:shd w:val="clear" w:color="auto" w:fill="FFFFFF"/>
                  <w:tcMar>
                    <w:top w:w="96" w:type="dxa"/>
                    <w:left w:w="96" w:type="dxa"/>
                    <w:bottom w:w="96" w:type="dxa"/>
                    <w:right w:w="96" w:type="dxa"/>
                  </w:tcMar>
                  <w:vAlign w:val="center"/>
                </w:tcPr>
                <w:p w14:paraId="23C063D3">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论文/专利/软著</w:t>
                  </w:r>
                </w:p>
              </w:tc>
              <w:tc>
                <w:tcPr>
                  <w:tcW w:w="4289" w:type="dxa"/>
                  <w:tcBorders>
                    <w:top w:val="nil"/>
                    <w:left w:val="nil"/>
                    <w:bottom w:val="nil"/>
                    <w:right w:val="nil"/>
                  </w:tcBorders>
                  <w:shd w:val="clear" w:color="auto" w:fill="FFFFFF"/>
                  <w:tcMar>
                    <w:top w:w="96" w:type="dxa"/>
                    <w:left w:w="96" w:type="dxa"/>
                    <w:bottom w:w="96" w:type="dxa"/>
                    <w:right w:w="96" w:type="dxa"/>
                  </w:tcMar>
                  <w:vAlign w:val="center"/>
                </w:tcPr>
                <w:p w14:paraId="3AC36BE4">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基于大模型的船舶违规智能识别投稿相关研究论文或申请专利、软著</w:t>
                  </w:r>
                </w:p>
              </w:tc>
              <w:tc>
                <w:tcPr>
                  <w:tcW w:w="2077" w:type="dxa"/>
                  <w:tcBorders>
                    <w:top w:val="nil"/>
                    <w:left w:val="nil"/>
                    <w:bottom w:val="nil"/>
                    <w:right w:val="nil"/>
                  </w:tcBorders>
                  <w:shd w:val="clear" w:color="auto" w:fill="FFFFFF"/>
                  <w:tcMar>
                    <w:top w:w="96" w:type="dxa"/>
                    <w:left w:w="96" w:type="dxa"/>
                    <w:bottom w:w="96" w:type="dxa"/>
                    <w:right w:w="96" w:type="dxa"/>
                  </w:tcMar>
                  <w:vAlign w:val="center"/>
                </w:tcPr>
                <w:p w14:paraId="5C287855">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1项</w:t>
                  </w:r>
                </w:p>
              </w:tc>
            </w:tr>
            <w:tr w14:paraId="28E5C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085" w:type="dxa"/>
                  <w:tcBorders>
                    <w:top w:val="nil"/>
                    <w:left w:val="nil"/>
                    <w:bottom w:val="nil"/>
                    <w:right w:val="nil"/>
                  </w:tcBorders>
                  <w:shd w:val="clear" w:color="auto" w:fill="FFFFFF"/>
                  <w:tcMar>
                    <w:top w:w="96" w:type="dxa"/>
                    <w:left w:w="96" w:type="dxa"/>
                    <w:bottom w:w="96" w:type="dxa"/>
                    <w:right w:w="96" w:type="dxa"/>
                  </w:tcMar>
                  <w:vAlign w:val="center"/>
                </w:tcPr>
                <w:p w14:paraId="60E326FB">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数据集</w:t>
                  </w:r>
                </w:p>
              </w:tc>
              <w:tc>
                <w:tcPr>
                  <w:tcW w:w="4289" w:type="dxa"/>
                  <w:tcBorders>
                    <w:top w:val="nil"/>
                    <w:left w:val="nil"/>
                    <w:bottom w:val="nil"/>
                    <w:right w:val="nil"/>
                  </w:tcBorders>
                  <w:shd w:val="clear" w:color="auto" w:fill="FFFFFF"/>
                  <w:tcMar>
                    <w:top w:w="96" w:type="dxa"/>
                    <w:left w:w="96" w:type="dxa"/>
                    <w:bottom w:w="96" w:type="dxa"/>
                    <w:right w:w="96" w:type="dxa"/>
                  </w:tcMar>
                  <w:vAlign w:val="center"/>
                </w:tcPr>
                <w:p w14:paraId="01BEEEB3">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海事船舶航行违规行为标注 AIS 数据集</w:t>
                  </w:r>
                </w:p>
              </w:tc>
              <w:tc>
                <w:tcPr>
                  <w:tcW w:w="2077" w:type="dxa"/>
                  <w:tcBorders>
                    <w:top w:val="nil"/>
                    <w:left w:val="nil"/>
                    <w:bottom w:val="nil"/>
                    <w:right w:val="nil"/>
                  </w:tcBorders>
                  <w:shd w:val="clear" w:color="auto" w:fill="FFFFFF"/>
                  <w:tcMar>
                    <w:top w:w="96" w:type="dxa"/>
                    <w:left w:w="96" w:type="dxa"/>
                    <w:bottom w:w="96" w:type="dxa"/>
                    <w:right w:w="96" w:type="dxa"/>
                  </w:tcMar>
                  <w:vAlign w:val="center"/>
                </w:tcPr>
                <w:p w14:paraId="5AF7381B">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1 套</w:t>
                  </w:r>
                </w:p>
              </w:tc>
            </w:tr>
            <w:tr w14:paraId="507E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085" w:type="dxa"/>
                  <w:tcBorders>
                    <w:top w:val="nil"/>
                    <w:left w:val="nil"/>
                    <w:bottom w:val="nil"/>
                    <w:right w:val="nil"/>
                  </w:tcBorders>
                  <w:shd w:val="clear" w:color="auto" w:fill="FFFFFF"/>
                  <w:tcMar>
                    <w:top w:w="96" w:type="dxa"/>
                    <w:left w:w="96" w:type="dxa"/>
                    <w:bottom w:w="96" w:type="dxa"/>
                    <w:right w:w="96" w:type="dxa"/>
                  </w:tcMar>
                  <w:vAlign w:val="center"/>
                </w:tcPr>
                <w:p w14:paraId="6871031F">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知识库</w:t>
                  </w:r>
                </w:p>
              </w:tc>
              <w:tc>
                <w:tcPr>
                  <w:tcW w:w="4289" w:type="dxa"/>
                  <w:tcBorders>
                    <w:top w:val="nil"/>
                    <w:left w:val="nil"/>
                    <w:bottom w:val="nil"/>
                    <w:right w:val="nil"/>
                  </w:tcBorders>
                  <w:shd w:val="clear" w:color="auto" w:fill="FFFFFF"/>
                  <w:tcMar>
                    <w:top w:w="96" w:type="dxa"/>
                    <w:left w:w="96" w:type="dxa"/>
                    <w:bottom w:w="96" w:type="dxa"/>
                    <w:right w:w="96" w:type="dxa"/>
                  </w:tcMar>
                  <w:vAlign w:val="center"/>
                </w:tcPr>
                <w:p w14:paraId="56A2A1EB">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海事法规、避碰规则结构化向量化知识库</w:t>
                  </w:r>
                </w:p>
              </w:tc>
              <w:tc>
                <w:tcPr>
                  <w:tcW w:w="2077" w:type="dxa"/>
                  <w:tcBorders>
                    <w:top w:val="nil"/>
                    <w:left w:val="nil"/>
                    <w:bottom w:val="nil"/>
                    <w:right w:val="nil"/>
                  </w:tcBorders>
                  <w:shd w:val="clear" w:color="auto" w:fill="FFFFFF"/>
                  <w:tcMar>
                    <w:top w:w="96" w:type="dxa"/>
                    <w:left w:w="96" w:type="dxa"/>
                    <w:bottom w:w="96" w:type="dxa"/>
                    <w:right w:w="96" w:type="dxa"/>
                  </w:tcMar>
                  <w:vAlign w:val="center"/>
                </w:tcPr>
                <w:p w14:paraId="4812A888">
                  <w:pPr>
                    <w:keepNext w:val="0"/>
                    <w:keepLines w:val="0"/>
                    <w:widowControl/>
                    <w:suppressLineNumbers w:val="0"/>
                    <w:spacing w:line="360" w:lineRule="auto"/>
                    <w:jc w:val="left"/>
                    <w:rPr>
                      <w:rFonts w:hint="eastAsia" w:ascii="仿宋" w:hAnsi="仿宋" w:eastAsia="仿宋" w:cs="仿宋"/>
                      <w:b w:val="0"/>
                      <w:i w:val="0"/>
                      <w:color w:val="08090C"/>
                      <w:sz w:val="24"/>
                      <w:szCs w:val="24"/>
                    </w:rPr>
                  </w:pPr>
                  <w:r>
                    <w:rPr>
                      <w:rFonts w:hint="eastAsia" w:ascii="仿宋" w:hAnsi="仿宋" w:eastAsia="仿宋" w:cs="仿宋"/>
                      <w:b w:val="0"/>
                      <w:i w:val="0"/>
                      <w:color w:val="08090C"/>
                      <w:kern w:val="0"/>
                      <w:sz w:val="24"/>
                      <w:szCs w:val="24"/>
                      <w:lang w:val="en-US" w:eastAsia="zh-CN" w:bidi="ar"/>
                    </w:rPr>
                    <w:t>1 套</w:t>
                  </w:r>
                </w:p>
              </w:tc>
            </w:tr>
          </w:tbl>
          <w:p w14:paraId="4B5B149D">
            <w:pPr>
              <w:spacing w:line="520" w:lineRule="exact"/>
              <w:rPr>
                <w:rFonts w:hint="eastAsia"/>
                <w:b/>
              </w:rPr>
            </w:pPr>
          </w:p>
        </w:tc>
      </w:tr>
      <w:tr w14:paraId="7B82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8" w:hRule="atLeast"/>
          <w:jc w:val="center"/>
        </w:trPr>
        <w:tc>
          <w:tcPr>
            <w:tcW w:w="9472" w:type="dxa"/>
            <w:gridSpan w:val="7"/>
            <w:noWrap w:val="0"/>
            <w:vAlign w:val="top"/>
          </w:tcPr>
          <w:p w14:paraId="02C962FD">
            <w:pPr>
              <w:spacing w:line="520" w:lineRule="exact"/>
              <w:rPr>
                <w:rFonts w:hint="eastAsia"/>
                <w:b/>
              </w:rPr>
            </w:pPr>
            <w:r>
              <w:rPr>
                <w:rFonts w:hint="eastAsia"/>
                <w:b/>
              </w:rPr>
              <w:t>指导教师意见：</w:t>
            </w:r>
          </w:p>
          <w:p w14:paraId="2B6ACA38">
            <w:pPr>
              <w:spacing w:line="520" w:lineRule="exact"/>
              <w:rPr>
                <w:rFonts w:hint="eastAsia" w:ascii="宋体" w:hAnsi="宋体"/>
              </w:rPr>
            </w:pPr>
          </w:p>
          <w:p w14:paraId="1BAE057A">
            <w:pPr>
              <w:spacing w:line="520" w:lineRule="exact"/>
              <w:rPr>
                <w:rFonts w:hint="eastAsia" w:ascii="宋体" w:hAnsi="宋体"/>
              </w:rPr>
            </w:pPr>
          </w:p>
          <w:p w14:paraId="68967422">
            <w:pPr>
              <w:spacing w:line="520" w:lineRule="exact"/>
              <w:rPr>
                <w:rFonts w:hint="eastAsia" w:ascii="宋体" w:hAnsi="宋体"/>
                <w:szCs w:val="21"/>
              </w:rPr>
            </w:pPr>
          </w:p>
          <w:p w14:paraId="2127FAC4">
            <w:pPr>
              <w:spacing w:line="520" w:lineRule="exact"/>
              <w:rPr>
                <w:rFonts w:hint="eastAsia" w:ascii="宋体" w:hAnsi="宋体"/>
                <w:szCs w:val="21"/>
              </w:rPr>
            </w:pPr>
          </w:p>
          <w:p w14:paraId="76C24747">
            <w:pPr>
              <w:spacing w:line="520" w:lineRule="exact"/>
              <w:rPr>
                <w:rFonts w:hint="eastAsia" w:ascii="宋体" w:hAnsi="宋体"/>
                <w:szCs w:val="21"/>
              </w:rPr>
            </w:pPr>
            <w:r>
              <w:rPr>
                <w:rFonts w:hint="eastAsia" w:ascii="宋体" w:hAnsi="宋体"/>
                <w:szCs w:val="21"/>
              </w:rPr>
              <w:t xml:space="preserve">                                                签    名： </w:t>
            </w:r>
          </w:p>
          <w:p w14:paraId="340420FE">
            <w:pPr>
              <w:spacing w:line="520" w:lineRule="exact"/>
              <w:ind w:firstLine="7035" w:firstLineChars="3350"/>
              <w:rPr>
                <w:rFonts w:hint="eastAsia"/>
                <w:b/>
              </w:rPr>
            </w:pPr>
            <w:r>
              <w:rPr>
                <w:rFonts w:hint="eastAsia" w:ascii="宋体" w:hAnsi="宋体"/>
                <w:szCs w:val="21"/>
              </w:rPr>
              <w:t>年     月     日</w:t>
            </w:r>
          </w:p>
        </w:tc>
      </w:tr>
      <w:tr w14:paraId="354A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jc w:val="center"/>
        </w:trPr>
        <w:tc>
          <w:tcPr>
            <w:tcW w:w="9472" w:type="dxa"/>
            <w:gridSpan w:val="7"/>
            <w:noWrap w:val="0"/>
            <w:vAlign w:val="top"/>
          </w:tcPr>
          <w:p w14:paraId="387B9454">
            <w:pPr>
              <w:spacing w:line="520" w:lineRule="exact"/>
              <w:rPr>
                <w:rFonts w:hint="eastAsia"/>
                <w:b/>
              </w:rPr>
            </w:pPr>
            <w:r>
              <w:rPr>
                <w:rFonts w:hint="eastAsia"/>
                <w:b/>
              </w:rPr>
              <w:t>学院意见：</w:t>
            </w:r>
          </w:p>
          <w:p w14:paraId="1F9459E1">
            <w:pPr>
              <w:spacing w:line="520" w:lineRule="exact"/>
              <w:rPr>
                <w:rFonts w:hint="eastAsia" w:ascii="宋体" w:hAnsi="宋体"/>
              </w:rPr>
            </w:pPr>
          </w:p>
          <w:p w14:paraId="202B2901">
            <w:pPr>
              <w:spacing w:line="520" w:lineRule="exact"/>
              <w:rPr>
                <w:rFonts w:hint="eastAsia" w:ascii="宋体" w:hAnsi="宋体"/>
              </w:rPr>
            </w:pPr>
          </w:p>
          <w:p w14:paraId="4199C539">
            <w:pPr>
              <w:spacing w:line="520" w:lineRule="exact"/>
              <w:rPr>
                <w:rFonts w:hint="eastAsia" w:ascii="宋体" w:hAnsi="宋体"/>
                <w:szCs w:val="21"/>
              </w:rPr>
            </w:pPr>
            <w:r>
              <w:rPr>
                <w:rFonts w:hint="eastAsia" w:ascii="宋体" w:hAnsi="宋体"/>
                <w:szCs w:val="21"/>
              </w:rPr>
              <w:t xml:space="preserve">    </w:t>
            </w:r>
          </w:p>
          <w:p w14:paraId="7FB61CA4">
            <w:pPr>
              <w:spacing w:line="520" w:lineRule="exact"/>
              <w:rPr>
                <w:rFonts w:hint="eastAsia" w:ascii="宋体" w:hAnsi="宋体"/>
                <w:szCs w:val="21"/>
              </w:rPr>
            </w:pPr>
          </w:p>
          <w:p w14:paraId="67E75CCC">
            <w:pPr>
              <w:spacing w:line="520" w:lineRule="exact"/>
              <w:ind w:firstLine="5670" w:firstLineChars="2700"/>
              <w:rPr>
                <w:rFonts w:hint="eastAsia" w:ascii="宋体" w:hAnsi="宋体"/>
                <w:szCs w:val="21"/>
              </w:rPr>
            </w:pPr>
            <w:r>
              <w:rPr>
                <w:rFonts w:hint="eastAsia" w:ascii="宋体" w:hAnsi="宋体"/>
                <w:szCs w:val="21"/>
              </w:rPr>
              <w:t xml:space="preserve">     签名盖章： </w:t>
            </w:r>
          </w:p>
          <w:p w14:paraId="0022C100">
            <w:pPr>
              <w:spacing w:line="520" w:lineRule="exact"/>
              <w:ind w:firstLine="7140" w:firstLineChars="3400"/>
              <w:rPr>
                <w:rFonts w:hint="eastAsia"/>
                <w:b/>
              </w:rPr>
            </w:pPr>
            <w:r>
              <w:rPr>
                <w:rFonts w:hint="eastAsia" w:ascii="宋体" w:hAnsi="宋体"/>
                <w:szCs w:val="21"/>
              </w:rPr>
              <w:t>年     月     日</w:t>
            </w:r>
          </w:p>
        </w:tc>
      </w:tr>
      <w:tr w14:paraId="4AFE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6" w:hRule="atLeast"/>
          <w:jc w:val="center"/>
        </w:trPr>
        <w:tc>
          <w:tcPr>
            <w:tcW w:w="9472" w:type="dxa"/>
            <w:gridSpan w:val="7"/>
            <w:noWrap w:val="0"/>
            <w:vAlign w:val="top"/>
          </w:tcPr>
          <w:p w14:paraId="36B96069">
            <w:pPr>
              <w:spacing w:line="520" w:lineRule="exact"/>
              <w:rPr>
                <w:rFonts w:hint="eastAsia"/>
                <w:b/>
              </w:rPr>
            </w:pPr>
            <w:r>
              <w:rPr>
                <w:rFonts w:hint="eastAsia"/>
                <w:b/>
                <w:lang w:eastAsia="zh-CN"/>
              </w:rPr>
              <w:t>创新创业创造学院</w:t>
            </w:r>
            <w:r>
              <w:rPr>
                <w:rFonts w:hint="eastAsia"/>
                <w:b/>
              </w:rPr>
              <w:t>意见：</w:t>
            </w:r>
          </w:p>
          <w:p w14:paraId="39357374">
            <w:pPr>
              <w:spacing w:line="520" w:lineRule="exact"/>
              <w:rPr>
                <w:rFonts w:hint="eastAsia"/>
                <w:b/>
              </w:rPr>
            </w:pPr>
          </w:p>
          <w:p w14:paraId="3002CEC3">
            <w:pPr>
              <w:spacing w:line="520" w:lineRule="exact"/>
              <w:rPr>
                <w:rFonts w:hint="eastAsia"/>
                <w:b/>
              </w:rPr>
            </w:pPr>
          </w:p>
          <w:p w14:paraId="3DEEA206">
            <w:pPr>
              <w:spacing w:line="520" w:lineRule="exact"/>
              <w:rPr>
                <w:rFonts w:hint="eastAsia"/>
                <w:b/>
              </w:rPr>
            </w:pPr>
          </w:p>
          <w:p w14:paraId="0C283AF9">
            <w:pPr>
              <w:spacing w:line="520" w:lineRule="exact"/>
              <w:rPr>
                <w:rFonts w:hint="eastAsia"/>
                <w:b/>
              </w:rPr>
            </w:pPr>
          </w:p>
          <w:p w14:paraId="1B0B639F">
            <w:pPr>
              <w:spacing w:line="520" w:lineRule="exact"/>
              <w:rPr>
                <w:rFonts w:hint="eastAsia"/>
                <w:b/>
              </w:rPr>
            </w:pPr>
          </w:p>
          <w:p w14:paraId="01D7031E">
            <w:pPr>
              <w:spacing w:line="520" w:lineRule="exact"/>
              <w:rPr>
                <w:rFonts w:hint="eastAsia" w:ascii="宋体" w:hAnsi="宋体"/>
                <w:szCs w:val="21"/>
              </w:rPr>
            </w:pPr>
            <w:r>
              <w:rPr>
                <w:rFonts w:hint="eastAsia" w:ascii="宋体" w:hAnsi="宋体"/>
                <w:szCs w:val="21"/>
              </w:rPr>
              <w:t xml:space="preserve">                                                签名盖章： </w:t>
            </w:r>
          </w:p>
          <w:p w14:paraId="03BF9D82">
            <w:pPr>
              <w:spacing w:line="520" w:lineRule="exact"/>
              <w:ind w:firstLine="7140" w:firstLineChars="3400"/>
              <w:rPr>
                <w:rFonts w:hint="eastAsia"/>
                <w:b/>
              </w:rPr>
            </w:pPr>
            <w:r>
              <w:rPr>
                <w:rFonts w:hint="eastAsia" w:ascii="宋体" w:hAnsi="宋体"/>
                <w:szCs w:val="21"/>
              </w:rPr>
              <w:t>年     月     日</w:t>
            </w:r>
          </w:p>
        </w:tc>
      </w:tr>
    </w:tbl>
    <w:p w14:paraId="41B89608">
      <w:pPr>
        <w:keepNext w:val="0"/>
        <w:keepLines w:val="0"/>
        <w:pageBreakBefore w:val="0"/>
        <w:widowControl w:val="0"/>
        <w:tabs>
          <w:tab w:val="left" w:pos="1060"/>
        </w:tabs>
        <w:kinsoku/>
        <w:wordWrap/>
        <w:overflowPunct/>
        <w:topLinePunct w:val="0"/>
        <w:autoSpaceDE w:val="0"/>
        <w:autoSpaceDN w:val="0"/>
        <w:bidi w:val="0"/>
        <w:adjustRightInd/>
        <w:snapToGrid/>
        <w:spacing w:line="560" w:lineRule="exact"/>
        <w:ind w:right="0"/>
        <w:textAlignment w:val="auto"/>
        <w:rPr>
          <w:rFonts w:hint="default" w:ascii="仿宋" w:hAnsi="仿宋" w:eastAsia="仿宋"/>
          <w:spacing w:val="-2"/>
          <w:sz w:val="32"/>
          <w:highlight w:val="none"/>
          <w:lang w:val="en-US" w:eastAsia="zh-CN"/>
        </w:rPr>
      </w:pPr>
    </w:p>
    <w:p w14:paraId="5F867F16">
      <w:pPr>
        <w:spacing w:line="520" w:lineRule="exact"/>
        <w:rPr>
          <w:rFonts w:hint="eastAsia" w:ascii="黑体" w:hAnsi="黑体" w:eastAsia="黑体" w:cs="黑体"/>
          <w:sz w:val="32"/>
          <w:szCs w:val="32"/>
        </w:rPr>
        <w:sectPr>
          <w:headerReference r:id="rId5" w:type="default"/>
          <w:footerReference r:id="rId6" w:type="default"/>
          <w:pgSz w:w="11906" w:h="16838"/>
          <w:pgMar w:top="2098" w:right="1474" w:bottom="1984" w:left="1587" w:header="851" w:footer="992" w:gutter="0"/>
          <w:pgBorders>
            <w:top w:val="none" w:sz="0" w:space="0"/>
            <w:left w:val="none" w:sz="0" w:space="0"/>
            <w:bottom w:val="none" w:sz="0" w:space="0"/>
            <w:right w:val="none" w:sz="0" w:space="0"/>
          </w:pgBorders>
          <w:pgNumType w:fmt="decimal"/>
          <w:cols w:space="720" w:num="1"/>
          <w:docGrid w:type="lines" w:linePitch="319" w:charSpace="0"/>
        </w:sectPr>
      </w:pPr>
    </w:p>
    <w:p w14:paraId="4AE7DF19">
      <w:pPr>
        <w:pStyle w:val="3"/>
      </w:pPr>
    </w:p>
    <w:sectPr>
      <w:footerReference r:id="rId7" w:type="default"/>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81FF512-C390-4688-86B1-4FAE4773732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A521F4B-C034-4F3A-BDA8-DFD24449CEC9}"/>
  </w:font>
  <w:font w:name="楷体_GB2312">
    <w:altName w:val="楷体"/>
    <w:panose1 w:val="02010609030101010101"/>
    <w:charset w:val="86"/>
    <w:family w:val="auto"/>
    <w:pitch w:val="default"/>
    <w:sig w:usb0="00000000" w:usb1="00000000" w:usb2="00000000" w:usb3="00000000" w:csb0="00040000" w:csb1="00000000"/>
    <w:embedRegular r:id="rId3" w:fontKey="{4DE65BA9-9769-4FBB-BA82-3425241A2286}"/>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embedRegular r:id="rId4" w:fontKey="{06634F1B-99BF-439D-AC01-28D4B6A86E47}"/>
  </w:font>
  <w:font w:name="仿宋">
    <w:panose1 w:val="02010609060101010101"/>
    <w:charset w:val="86"/>
    <w:family w:val="modern"/>
    <w:pitch w:val="default"/>
    <w:sig w:usb0="800002BF" w:usb1="38CF7CFA" w:usb2="00000016" w:usb3="00000000" w:csb0="00040001" w:csb1="00000000"/>
    <w:embedRegular r:id="rId5" w:fontKey="{BE8EAC9B-9B20-47E3-8A87-B2616059E460}"/>
  </w:font>
  <w:font w:name="Cambria Math">
    <w:panose1 w:val="02040503050406030204"/>
    <w:charset w:val="00"/>
    <w:family w:val="roman"/>
    <w:pitch w:val="default"/>
    <w:sig w:usb0="E00006FF" w:usb1="420024FF" w:usb2="02000000" w:usb3="00000000" w:csb0="2000019F" w:csb1="00000000"/>
    <w:embedRegular r:id="rId6" w:fontKey="{8116BDA3-E64F-44E0-80AF-153BF1080DA0}"/>
  </w:font>
  <w:font w:name="MS Mincho">
    <w:altName w:val="Segoe Print"/>
    <w:panose1 w:val="00000000000000000000"/>
    <w:charset w:val="00"/>
    <w:family w:val="auto"/>
    <w:pitch w:val="default"/>
    <w:sig w:usb0="00000000" w:usb1="00000000" w:usb2="00000000" w:usb3="00000000" w:csb0="00000000" w:csb1="00000000"/>
    <w:embedRegular r:id="rId7" w:fontKey="{F2A0E484-64E9-4AAA-89E7-A1D2C660C9D9}"/>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54939">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75D0C8">
                          <w:pPr>
                            <w:pStyle w:val="4"/>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eastAsia="zh-CN"/>
                            </w:rPr>
                            <w:fldChar w:fldCharType="begin"/>
                          </w:r>
                          <w:r>
                            <w:rPr>
                              <w:rFonts w:hint="eastAsia" w:ascii="仿宋_GB2312" w:hAnsi="仿宋_GB2312" w:eastAsia="仿宋_GB2312" w:cs="仿宋_GB2312"/>
                              <w:sz w:val="32"/>
                              <w:szCs w:val="32"/>
                              <w:lang w:eastAsia="zh-CN"/>
                            </w:rPr>
                            <w:instrText xml:space="preserve"> PAGE  \* MERGEFORMAT </w:instrText>
                          </w:r>
                          <w:r>
                            <w:rPr>
                              <w:rFonts w:hint="eastAsia" w:ascii="仿宋_GB2312" w:hAnsi="仿宋_GB2312" w:eastAsia="仿宋_GB2312" w:cs="仿宋_GB2312"/>
                              <w:sz w:val="32"/>
                              <w:szCs w:val="32"/>
                              <w:lang w:eastAsia="zh-CN"/>
                            </w:rPr>
                            <w:fldChar w:fldCharType="separate"/>
                          </w:r>
                          <w:r>
                            <w:rPr>
                              <w:rFonts w:hint="eastAsia" w:ascii="仿宋_GB2312" w:hAnsi="仿宋_GB2312" w:eastAsia="仿宋_GB2312" w:cs="仿宋_GB2312"/>
                              <w:sz w:val="32"/>
                              <w:szCs w:val="32"/>
                              <w:lang w:eastAsia="zh-CN"/>
                            </w:rPr>
                            <w:t>1</w:t>
                          </w:r>
                          <w:r>
                            <w:rPr>
                              <w:rFonts w:hint="eastAsia" w:ascii="仿宋_GB2312" w:hAnsi="仿宋_GB2312" w:eastAsia="仿宋_GB2312" w:cs="仿宋_GB2312"/>
                              <w:sz w:val="32"/>
                              <w:szCs w:val="32"/>
                              <w:lang w:eastAsia="zh-CN"/>
                            </w:rPr>
                            <w:fldChar w:fldCharType="end"/>
                          </w:r>
                          <w:r>
                            <w:rPr>
                              <w:rFonts w:hint="eastAsia" w:ascii="仿宋_GB2312" w:hAnsi="仿宋_GB2312" w:eastAsia="仿宋_GB2312" w:cs="仿宋_GB2312"/>
                              <w:sz w:val="32"/>
                              <w:szCs w:val="32"/>
                              <w:lang w:eastAsia="zh-CN"/>
                            </w:rPr>
                            <w:t xml:space="preserve"> —</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DEtDmx3gEAAL4DAAAOAAAAAAAA&#10;AAEAIAAAAB4BAABkcnMvZTJvRG9jLnhtbFBLBQYAAAAABgAGAFkBAABuBQAAAAA=&#10;">
              <v:fill on="f" focussize="0,0"/>
              <v:stroke on="f"/>
              <v:imagedata o:title=""/>
              <o:lock v:ext="edit" aspectratio="f"/>
              <v:textbox inset="0mm,0mm,0mm,0mm" style="mso-fit-shape-to-text:t;">
                <w:txbxContent>
                  <w:p w14:paraId="6D75D0C8">
                    <w:pPr>
                      <w:pStyle w:val="4"/>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eastAsia="zh-CN"/>
                      </w:rPr>
                      <w:fldChar w:fldCharType="begin"/>
                    </w:r>
                    <w:r>
                      <w:rPr>
                        <w:rFonts w:hint="eastAsia" w:ascii="仿宋_GB2312" w:hAnsi="仿宋_GB2312" w:eastAsia="仿宋_GB2312" w:cs="仿宋_GB2312"/>
                        <w:sz w:val="32"/>
                        <w:szCs w:val="32"/>
                        <w:lang w:eastAsia="zh-CN"/>
                      </w:rPr>
                      <w:instrText xml:space="preserve"> PAGE  \* MERGEFORMAT </w:instrText>
                    </w:r>
                    <w:r>
                      <w:rPr>
                        <w:rFonts w:hint="eastAsia" w:ascii="仿宋_GB2312" w:hAnsi="仿宋_GB2312" w:eastAsia="仿宋_GB2312" w:cs="仿宋_GB2312"/>
                        <w:sz w:val="32"/>
                        <w:szCs w:val="32"/>
                        <w:lang w:eastAsia="zh-CN"/>
                      </w:rPr>
                      <w:fldChar w:fldCharType="separate"/>
                    </w:r>
                    <w:r>
                      <w:rPr>
                        <w:rFonts w:hint="eastAsia" w:ascii="仿宋_GB2312" w:hAnsi="仿宋_GB2312" w:eastAsia="仿宋_GB2312" w:cs="仿宋_GB2312"/>
                        <w:sz w:val="32"/>
                        <w:szCs w:val="32"/>
                        <w:lang w:eastAsia="zh-CN"/>
                      </w:rPr>
                      <w:t>1</w:t>
                    </w:r>
                    <w:r>
                      <w:rPr>
                        <w:rFonts w:hint="eastAsia" w:ascii="仿宋_GB2312" w:hAnsi="仿宋_GB2312" w:eastAsia="仿宋_GB2312" w:cs="仿宋_GB2312"/>
                        <w:sz w:val="32"/>
                        <w:szCs w:val="32"/>
                        <w:lang w:eastAsia="zh-CN"/>
                      </w:rPr>
                      <w:fldChar w:fldCharType="end"/>
                    </w:r>
                    <w:r>
                      <w:rPr>
                        <w:rFonts w:hint="eastAsia" w:ascii="仿宋_GB2312" w:hAnsi="仿宋_GB2312" w:eastAsia="仿宋_GB2312" w:cs="仿宋_GB2312"/>
                        <w:sz w:val="32"/>
                        <w:szCs w:val="32"/>
                        <w:lang w:eastAsia="zh-CN"/>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658B7">
    <w:pPr>
      <w:pStyle w:val="4"/>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58420" cy="1397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wps:spPr>
                    <wps:txbx>
                      <w:txbxContent>
                        <w:p w14:paraId="3BD50EDB">
                          <w:pPr>
                            <w:pStyle w:val="4"/>
                            <w:rPr>
                              <w:rFonts w:eastAsia="宋体"/>
                            </w:rPr>
                          </w:pPr>
                          <w:r>
                            <w:rPr>
                              <w:rFonts w:eastAsia="宋体"/>
                            </w:rPr>
                            <w:t xml:space="preserve">— </w:t>
                          </w:r>
                          <w:r>
                            <w:rPr>
                              <w:rFonts w:eastAsia="宋体"/>
                            </w:rPr>
                            <w:fldChar w:fldCharType="begin"/>
                          </w:r>
                          <w:r>
                            <w:rPr>
                              <w:rFonts w:eastAsia="宋体"/>
                            </w:rPr>
                            <w:instrText xml:space="preserve"> PAGE  \* MERGEFORMAT </w:instrText>
                          </w:r>
                          <w:r>
                            <w:rPr>
                              <w:rFonts w:eastAsia="宋体"/>
                            </w:rPr>
                            <w:fldChar w:fldCharType="separate"/>
                          </w:r>
                          <w:r>
                            <w:rPr>
                              <w:rFonts w:eastAsia="宋体"/>
                            </w:rPr>
                            <w:t>9</w:t>
                          </w:r>
                          <w:r>
                            <w:rPr>
                              <w:rFonts w:eastAsia="宋体"/>
                            </w:rPr>
                            <w:fldChar w:fldCharType="end"/>
                          </w:r>
                          <w:r>
                            <w:rPr>
                              <w:rFonts w:eastAsia="宋体"/>
                            </w:rPr>
                            <w:t xml:space="preserve"> —</w:t>
                          </w:r>
                        </w:p>
                      </w:txbxContent>
                    </wps:txbx>
                    <wps:bodyPr vert="horz" wrap="none" lIns="0" tIns="0" rIns="0" bIns="0" anchor="t" anchorCtr="0" upright="1">
                      <a:spAutoFit/>
                    </wps:bodyPr>
                  </wps:wsp>
                </a:graphicData>
              </a:graphic>
            </wp:anchor>
          </w:drawing>
        </mc:Choice>
        <mc:Fallback>
          <w:pict>
            <v:shape id="文本框 1" o:spid="_x0000_s1026" o:spt="202" type="#_x0000_t202" style="position:absolute;left:0pt;margin-top:0pt;height:11pt;width:4.6pt;mso-position-horizontal:outside;mso-position-horizontal-relative:margin;mso-wrap-style:none;z-index:251660288;mso-width-relative:page;mso-height-relative:page;" filled="f" stroked="f" coordsize="21600,21600" o:gfxdata="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9sZGvRAAAA&#10;AgEAAA8AAAAAAAAAAQAgAAAAIgAAAGRycy9kb3ducmV2LnhtbFBLAQIUABQAAAAIAIdO4kAi/ncS&#10;6wEAAMQDAAAOAAAAAAAAAAEAIAAAACABAABkcnMvZTJvRG9jLnhtbFBLBQYAAAAABgAGAFkBAAB9&#10;BQAAAAA=&#10;">
              <v:fill on="f" focussize="0,0"/>
              <v:stroke on="f" weight="0.5pt"/>
              <v:imagedata o:title=""/>
              <o:lock v:ext="edit" aspectratio="f"/>
              <v:textbox inset="0mm,0mm,0mm,0mm" style="mso-fit-shape-to-text:t;">
                <w:txbxContent>
                  <w:p w14:paraId="3BD50EDB">
                    <w:pPr>
                      <w:pStyle w:val="4"/>
                      <w:rPr>
                        <w:rFonts w:eastAsia="宋体"/>
                      </w:rPr>
                    </w:pPr>
                    <w:r>
                      <w:rPr>
                        <w:rFonts w:eastAsia="宋体"/>
                      </w:rPr>
                      <w:t xml:space="preserve">— </w:t>
                    </w:r>
                    <w:r>
                      <w:rPr>
                        <w:rFonts w:eastAsia="宋体"/>
                      </w:rPr>
                      <w:fldChar w:fldCharType="begin"/>
                    </w:r>
                    <w:r>
                      <w:rPr>
                        <w:rFonts w:eastAsia="宋体"/>
                      </w:rPr>
                      <w:instrText xml:space="preserve"> PAGE  \* MERGEFORMAT </w:instrText>
                    </w:r>
                    <w:r>
                      <w:rPr>
                        <w:rFonts w:eastAsia="宋体"/>
                      </w:rPr>
                      <w:fldChar w:fldCharType="separate"/>
                    </w:r>
                    <w:r>
                      <w:rPr>
                        <w:rFonts w:eastAsia="宋体"/>
                      </w:rPr>
                      <w:t>9</w:t>
                    </w:r>
                    <w:r>
                      <w:rPr>
                        <w:rFonts w:eastAsia="宋体"/>
                      </w:rPr>
                      <w:fldChar w:fldCharType="end"/>
                    </w:r>
                    <w:r>
                      <w:rPr>
                        <w:rFonts w:eastAsia="宋体"/>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0DA14">
    <w:pPr>
      <w:spacing w:line="184" w:lineRule="auto"/>
      <w:ind w:right="121"/>
      <w:jc w:val="right"/>
      <w:rPr>
        <w:rFonts w:ascii="仿宋" w:hAnsi="仿宋" w:eastAsia="仿宋" w:cs="仿宋"/>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9D7B9C8">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MS1A5AgAAcw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FWMS1A5AgAAcwQAAA4AAAAAAAAAAQAgAAAAHwEAAGRycy9lMm9Eb2Mu&#10;eG1sUEsFBgAAAAAGAAYAWQEAAMoFAAAAAA==&#10;">
              <v:fill on="f" focussize="0,0"/>
              <v:stroke on="f" weight="0.5pt"/>
              <v:imagedata o:title=""/>
              <o:lock v:ext="edit" aspectratio="f"/>
              <v:textbox inset="0mm,0mm,0mm,0mm" style="mso-fit-shape-to-text:t;">
                <w:txbxContent>
                  <w:p w14:paraId="59D7B9C8">
                    <w:pPr>
                      <w:pStyle w:val="4"/>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  \* MERGEFORMAT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0C2F0">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FD37E">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EC1917"/>
    <w:multiLevelType w:val="singleLevel"/>
    <w:tmpl w:val="A8EC1917"/>
    <w:lvl w:ilvl="0" w:tentative="0">
      <w:start w:val="4"/>
      <w:numFmt w:val="chineseCounting"/>
      <w:suff w:val="nothing"/>
      <w:lvlText w:val="（%1）"/>
      <w:lvlJc w:val="left"/>
      <w:rPr>
        <w:rFonts w:hint="eastAsia"/>
      </w:rPr>
    </w:lvl>
  </w:abstractNum>
  <w:abstractNum w:abstractNumId="1">
    <w:nsid w:val="E0A6C59C"/>
    <w:multiLevelType w:val="singleLevel"/>
    <w:tmpl w:val="E0A6C59C"/>
    <w:lvl w:ilvl="0" w:tentative="0">
      <w:start w:val="1"/>
      <w:numFmt w:val="decimal"/>
      <w:lvlText w:val="%1."/>
      <w:lvlJc w:val="left"/>
      <w:pPr>
        <w:tabs>
          <w:tab w:val="left" w:pos="312"/>
        </w:tabs>
      </w:pPr>
    </w:lvl>
  </w:abstractNum>
  <w:abstractNum w:abstractNumId="2">
    <w:nsid w:val="F22F39F5"/>
    <w:multiLevelType w:val="singleLevel"/>
    <w:tmpl w:val="F22F39F5"/>
    <w:lvl w:ilvl="0" w:tentative="0">
      <w:start w:val="3"/>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MjE1MzA5Nzk2ODJmOTZjODJjNDY4NjExYWNhOGYifQ=="/>
  </w:docVars>
  <w:rsids>
    <w:rsidRoot w:val="76AF6627"/>
    <w:rsid w:val="001D320B"/>
    <w:rsid w:val="003437A7"/>
    <w:rsid w:val="006171AB"/>
    <w:rsid w:val="00A76F6D"/>
    <w:rsid w:val="00F429D8"/>
    <w:rsid w:val="016E6F03"/>
    <w:rsid w:val="0266592F"/>
    <w:rsid w:val="026A1EFA"/>
    <w:rsid w:val="03953CF8"/>
    <w:rsid w:val="091361A6"/>
    <w:rsid w:val="091F0FEF"/>
    <w:rsid w:val="098A02A7"/>
    <w:rsid w:val="0BED7182"/>
    <w:rsid w:val="0C334D80"/>
    <w:rsid w:val="0CD61F5F"/>
    <w:rsid w:val="0D592941"/>
    <w:rsid w:val="0E5232CD"/>
    <w:rsid w:val="0F0625CE"/>
    <w:rsid w:val="10073006"/>
    <w:rsid w:val="12304A60"/>
    <w:rsid w:val="12DF601B"/>
    <w:rsid w:val="12E856B3"/>
    <w:rsid w:val="130F6429"/>
    <w:rsid w:val="13323EE1"/>
    <w:rsid w:val="169D1607"/>
    <w:rsid w:val="177D360F"/>
    <w:rsid w:val="1ACD0375"/>
    <w:rsid w:val="1BA2758D"/>
    <w:rsid w:val="1E327B68"/>
    <w:rsid w:val="1E92323C"/>
    <w:rsid w:val="20875D31"/>
    <w:rsid w:val="20D504B9"/>
    <w:rsid w:val="2337207D"/>
    <w:rsid w:val="24082670"/>
    <w:rsid w:val="25762D51"/>
    <w:rsid w:val="265467A9"/>
    <w:rsid w:val="273B51BA"/>
    <w:rsid w:val="29792EF5"/>
    <w:rsid w:val="2A1B7225"/>
    <w:rsid w:val="2E3A5B6F"/>
    <w:rsid w:val="327A59FF"/>
    <w:rsid w:val="356674DA"/>
    <w:rsid w:val="35C44201"/>
    <w:rsid w:val="36ED4F59"/>
    <w:rsid w:val="376B0DD8"/>
    <w:rsid w:val="3E7A2AF9"/>
    <w:rsid w:val="3FF44FF5"/>
    <w:rsid w:val="4232478F"/>
    <w:rsid w:val="47D34129"/>
    <w:rsid w:val="47EC106F"/>
    <w:rsid w:val="4806635C"/>
    <w:rsid w:val="495E5062"/>
    <w:rsid w:val="4A454FAB"/>
    <w:rsid w:val="4C861B16"/>
    <w:rsid w:val="4D4E4248"/>
    <w:rsid w:val="4D9A5AE3"/>
    <w:rsid w:val="51612C25"/>
    <w:rsid w:val="541D111B"/>
    <w:rsid w:val="54FD0A8A"/>
    <w:rsid w:val="55B1704D"/>
    <w:rsid w:val="5605283E"/>
    <w:rsid w:val="569734C1"/>
    <w:rsid w:val="579D7B6A"/>
    <w:rsid w:val="588161EB"/>
    <w:rsid w:val="5B17045A"/>
    <w:rsid w:val="5DBB22F9"/>
    <w:rsid w:val="61C83C54"/>
    <w:rsid w:val="63F9697D"/>
    <w:rsid w:val="646F064E"/>
    <w:rsid w:val="66971E44"/>
    <w:rsid w:val="6B2827FA"/>
    <w:rsid w:val="723D1E81"/>
    <w:rsid w:val="72531BAF"/>
    <w:rsid w:val="76AF6627"/>
    <w:rsid w:val="79C35EDA"/>
    <w:rsid w:val="7B8F7843"/>
    <w:rsid w:val="7E74566C"/>
    <w:rsid w:val="7EBA751C"/>
    <w:rsid w:val="7F8D485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3">
    <w:name w:val="Body Text"/>
    <w:basedOn w:val="1"/>
    <w:autoRedefine/>
    <w:qFormat/>
    <w:uiPriority w:val="0"/>
    <w:pPr>
      <w:spacing w:after="120"/>
    </w:pPr>
    <w:rPr>
      <w:rFonts w:ascii="Times New Roman" w:hAnsi="Times New Roman"/>
    </w:rPr>
  </w:style>
  <w:style w:type="paragraph" w:styleId="4">
    <w:name w:val="footer"/>
    <w:basedOn w:val="1"/>
    <w:autoRedefine/>
    <w:unhideWhenUsed/>
    <w:qFormat/>
    <w:uiPriority w:val="99"/>
    <w:pPr>
      <w:tabs>
        <w:tab w:val="center" w:pos="4153"/>
        <w:tab w:val="right" w:pos="8306"/>
      </w:tabs>
      <w:snapToGrid w:val="0"/>
      <w:jc w:val="left"/>
    </w:pPr>
    <w:rPr>
      <w:sz w:val="18"/>
      <w:szCs w:val="18"/>
    </w:rPr>
  </w:style>
  <w:style w:type="paragraph" w:styleId="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footnote text"/>
    <w:basedOn w:val="1"/>
    <w:autoRedefine/>
    <w:qFormat/>
    <w:uiPriority w:val="0"/>
    <w:pPr>
      <w:snapToGrid w:val="0"/>
      <w:jc w:val="left"/>
    </w:pPr>
    <w:rPr>
      <w:rFonts w:ascii="Times New Roman" w:hAnsi="Times New Roman"/>
    </w:rPr>
  </w:style>
  <w:style w:type="paragraph" w:styleId="7">
    <w:name w:val="Normal (Web)"/>
    <w:basedOn w:val="1"/>
    <w:autoRedefine/>
    <w:qFormat/>
    <w:uiPriority w:val="0"/>
    <w:pPr>
      <w:spacing w:before="100" w:beforeAutospacing="1" w:after="100" w:afterAutospacing="1"/>
    </w:pPr>
    <w:rPr>
      <w:rFonts w:ascii="宋体" w:hAnsi="宋体" w:eastAsia="宋体" w:cs="宋体"/>
      <w:sz w:val="24"/>
      <w:szCs w:val="24"/>
    </w:rPr>
  </w:style>
  <w:style w:type="paragraph" w:styleId="8">
    <w:name w:val="Body Text First Indent"/>
    <w:basedOn w:val="3"/>
    <w:autoRedefine/>
    <w:qFormat/>
    <w:uiPriority w:val="0"/>
    <w:pPr>
      <w:ind w:firstLine="420"/>
    </w:pPr>
    <w:rPr>
      <w:rFonts w:ascii="Calibri" w:hAnsi="Calibri"/>
      <w:sz w:val="20"/>
      <w:szCs w:val="20"/>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character" w:styleId="13">
    <w:name w:val="Hyperlink"/>
    <w:basedOn w:val="11"/>
    <w:autoRedefine/>
    <w:qFormat/>
    <w:uiPriority w:val="0"/>
    <w:rPr>
      <w:color w:val="0000FF"/>
      <w:u w:val="single"/>
    </w:rPr>
  </w:style>
  <w:style w:type="character" w:styleId="14">
    <w:name w:val="annotation reference"/>
    <w:autoRedefine/>
    <w:qFormat/>
    <w:uiPriority w:val="0"/>
    <w:rPr>
      <w:rFonts w:ascii="Times New Roman" w:hAnsi="Times New Roman" w:eastAsia="宋体" w:cs="Times New Roman"/>
      <w:sz w:val="21"/>
      <w:szCs w:val="21"/>
    </w:rPr>
  </w:style>
  <w:style w:type="character" w:customStyle="1" w:styleId="15">
    <w:name w:val="NormalCharacter"/>
    <w:autoRedefine/>
    <w:semiHidden/>
    <w:qFormat/>
    <w:uiPriority w:val="0"/>
    <w:rPr>
      <w:rFonts w:ascii="Calibri" w:hAnsi="Calibri" w:eastAsia="宋体" w:cs="Times New Roman"/>
      <w:kern w:val="2"/>
      <w:sz w:val="21"/>
      <w:szCs w:val="24"/>
      <w:lang w:val="en-US" w:eastAsia="zh-CN" w:bidi="ar-SA"/>
    </w:rPr>
  </w:style>
  <w:style w:type="paragraph" w:customStyle="1" w:styleId="16">
    <w:name w:val="HtmlNormal"/>
    <w:basedOn w:val="1"/>
    <w:autoRedefine/>
    <w:qFormat/>
    <w:uiPriority w:val="0"/>
    <w:pPr>
      <w:spacing w:before="100" w:beforeAutospacing="1" w:after="100" w:afterAutospacing="1"/>
      <w:jc w:val="left"/>
    </w:pPr>
    <w:rPr>
      <w:rFonts w:ascii="宋体" w:hAnsi="宋体"/>
      <w:kern w:val="0"/>
      <w:sz w:val="24"/>
    </w:rPr>
  </w:style>
  <w:style w:type="paragraph" w:customStyle="1" w:styleId="17">
    <w:name w:val="Table Paragraph"/>
    <w:basedOn w:val="1"/>
    <w:autoRedefine/>
    <w:qFormat/>
    <w:uiPriority w:val="1"/>
  </w:style>
  <w:style w:type="paragraph" w:styleId="18">
    <w:name w:val="List Paragraph"/>
    <w:basedOn w:val="1"/>
    <w:autoRedefine/>
    <w:qFormat/>
    <w:uiPriority w:val="1"/>
    <w:pPr>
      <w:ind w:left="109" w:firstLine="631"/>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7809</Words>
  <Characters>8832</Characters>
  <Lines>24</Lines>
  <Paragraphs>6</Paragraphs>
  <TotalTime>9</TotalTime>
  <ScaleCrop>false</ScaleCrop>
  <LinksUpToDate>false</LinksUpToDate>
  <CharactersWithSpaces>9106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2023-12-25T02:22:00Z</dcterms:created>
  <dc:creator>1413468808</dc:creator>
  <cp:lastModifiedBy>WPS_1725796498</cp:lastModifiedBy>
  <cp:lastPrinted>2026-04-15T08:33:00Z</cp:lastPrinted>
  <dcterms:modified xsi:type="dcterms:W3CDTF">2026-06-08T07:32:20Z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AC479152652F477C8900C80C878A0335_13</vt:lpwstr>
  </property>
  <property fmtid="{D5CDD505-2E9C-101B-9397-08002B2CF9AE}" pid="4" name="KSOTemplateDocerSaveRecord">
    <vt:lpwstr>eyJoZGlkIjoiZDk4MzJmMTZmN2E5MjhiM2Y3NjJmMzI0NmFlY2EyOGYiLCJ1c2VySWQiOiIxNjMzNjI4Mjg1In0=</vt:lpwstr>
  </property>
</Properties>
</file>