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09D" w:rsidRDefault="008559D8" w:rsidP="00331E6D">
      <w:pPr>
        <w:spacing w:line="360" w:lineRule="auto"/>
        <w:jc w:val="center"/>
      </w:pPr>
      <w:r>
        <w:rPr>
          <w:rFonts w:hint="eastAsia"/>
        </w:rPr>
        <w:t>软件工程论文提纲</w:t>
      </w:r>
    </w:p>
    <w:p w:rsidR="008559D8" w:rsidRDefault="008559D8" w:rsidP="00D05931">
      <w:pPr>
        <w:pStyle w:val="reader-word-layer"/>
        <w:numPr>
          <w:ilvl w:val="0"/>
          <w:numId w:val="2"/>
        </w:numPr>
        <w:spacing w:line="360" w:lineRule="auto"/>
        <w:outlineLvl w:val="1"/>
        <w:rPr>
          <w:spacing w:val="-9"/>
        </w:rPr>
      </w:pPr>
      <w:r>
        <w:rPr>
          <w:rFonts w:hint="eastAsia"/>
          <w:spacing w:val="-9"/>
        </w:rPr>
        <w:t>绪论</w:t>
      </w:r>
      <w:bookmarkStart w:id="0" w:name="_GoBack"/>
      <w:bookmarkEnd w:id="0"/>
    </w:p>
    <w:p w:rsidR="00812E9E" w:rsidRDefault="00812E9E" w:rsidP="00D05931">
      <w:pPr>
        <w:pStyle w:val="reader-word-layer"/>
        <w:spacing w:line="360" w:lineRule="auto"/>
        <w:ind w:firstLine="360"/>
        <w:outlineLvl w:val="2"/>
        <w:rPr>
          <w:spacing w:val="-9"/>
        </w:rPr>
      </w:pPr>
      <w:r>
        <w:rPr>
          <w:rFonts w:hint="eastAsia"/>
          <w:spacing w:val="-9"/>
        </w:rPr>
        <w:t>1.1 课题简述</w:t>
      </w:r>
    </w:p>
    <w:p w:rsidR="008559D8" w:rsidRDefault="00812E9E" w:rsidP="00D05931">
      <w:pPr>
        <w:pStyle w:val="reader-word-layer"/>
        <w:spacing w:line="360" w:lineRule="auto"/>
        <w:ind w:left="420" w:firstLine="420"/>
        <w:outlineLvl w:val="3"/>
        <w:rPr>
          <w:spacing w:val="-9"/>
        </w:rPr>
      </w:pPr>
      <w:r>
        <w:rPr>
          <w:rFonts w:hint="eastAsia"/>
          <w:spacing w:val="-9"/>
        </w:rPr>
        <w:t>1.1.1 课题的来源</w:t>
      </w:r>
    </w:p>
    <w:p w:rsidR="008239B9" w:rsidRDefault="008239B9" w:rsidP="008239B9">
      <w:pPr>
        <w:spacing w:before="60" w:after="60"/>
        <w:ind w:firstLine="426"/>
        <w:rPr>
          <w:rFonts w:ascii="宋体" w:eastAsia="宋体" w:hAnsi="宋体"/>
        </w:rPr>
      </w:pPr>
      <w:r>
        <w:rPr>
          <w:rFonts w:ascii="宋体" w:eastAsia="宋体" w:hAnsi="宋体" w:hint="eastAsia"/>
        </w:rPr>
        <w:t>随着工业化进程的发展和计算机及网络应用技术的普及,各产品制造企业都相继引入了企业信息化的理念，并建立了以数据管理为核心的各类企业信息系统,其中以EMIS（Enterprise Management Information System）为代表的企业管理信息系统应用最为广泛，EMIS系统的广泛使用提高了企业管理层对于生产、物资、质量、成本等各方面信息的把控程度，增强了对信息了解的及时性，对于企业把握市场动向也提供了一定的参考，大大提高了企业的管理水平和能力。</w:t>
      </w:r>
    </w:p>
    <w:p w:rsidR="008239B9" w:rsidRDefault="008239B9" w:rsidP="008239B9">
      <w:pPr>
        <w:spacing w:before="60" w:after="60"/>
        <w:ind w:firstLine="426"/>
        <w:rPr>
          <w:rFonts w:ascii="宋体" w:eastAsia="宋体" w:hAnsi="宋体"/>
        </w:rPr>
      </w:pPr>
      <w:r>
        <w:rPr>
          <w:rFonts w:ascii="宋体" w:eastAsia="宋体" w:hAnsi="宋体" w:hint="eastAsia"/>
        </w:rPr>
        <w:t>目前国内外应用比较广泛的企业信息系统比较多，每个系统应用系统的特点不同，由于历史等诸多原因，在许多产品加工制造企业存在着多套信息管理系统并行使用的情况，而且多类应用系统集成度不高，每个管理信息系统都存在使用率较低，应用不到位的情况，通常表现为企业仅使用符合本企业实际情况的部分模块。例如在企业实际运营中，财务管理用金蝶财务的系统，集成办公及日常事务处理用集团开发的OA系统，生产管理</w:t>
      </w:r>
      <w:proofErr w:type="gramStart"/>
      <w:r>
        <w:rPr>
          <w:rFonts w:ascii="宋体" w:eastAsia="宋体" w:hAnsi="宋体" w:hint="eastAsia"/>
        </w:rPr>
        <w:t>用并捷的</w:t>
      </w:r>
      <w:proofErr w:type="gramEnd"/>
      <w:r>
        <w:rPr>
          <w:rFonts w:ascii="宋体" w:eastAsia="宋体" w:hAnsi="宋体" w:hint="eastAsia"/>
        </w:rPr>
        <w:t>EMIS系统，质量管理用企业自行开发的定制系统，车间现场管理又使用西门子的MES系统,各系统的开发商不同,底层数据结构一致性较差，这就造成了系统之间数据的可共享程度较低。在日常工作过程中经常发现一种现象：比如在A系统中生成的信息对B系统很有用，可以作为B系统的信息输入，但是信息常常不能直接共享或传递过去，需要在B系统中人工输入后,才能继续下一流程进行处理,这种情况大大降低了工作的效率。更多的时候，A、B两个系统的职能之间存在管理和职责上的真空地带或者模糊区间,更加容易造成在事务协调上的效率低下。</w:t>
      </w:r>
    </w:p>
    <w:p w:rsidR="008239B9" w:rsidRDefault="008239B9" w:rsidP="008239B9">
      <w:pPr>
        <w:spacing w:before="60" w:after="60"/>
        <w:ind w:firstLine="426"/>
        <w:rPr>
          <w:rFonts w:ascii="宋体" w:eastAsia="宋体" w:hAnsi="宋体"/>
        </w:rPr>
      </w:pPr>
      <w:r>
        <w:rPr>
          <w:rFonts w:ascii="宋体" w:eastAsia="宋体" w:hAnsi="宋体" w:hint="eastAsia"/>
        </w:rPr>
        <w:t>在本企业的管理信息系统中就存在着多种管理信息系统，其中</w:t>
      </w:r>
      <w:proofErr w:type="gramStart"/>
      <w:r>
        <w:rPr>
          <w:rFonts w:ascii="宋体" w:eastAsia="宋体" w:hAnsi="宋体" w:hint="eastAsia"/>
        </w:rPr>
        <w:t>以并捷</w:t>
      </w:r>
      <w:proofErr w:type="gramEnd"/>
      <w:r>
        <w:rPr>
          <w:rFonts w:ascii="宋体" w:eastAsia="宋体" w:hAnsi="宋体" w:hint="eastAsia"/>
        </w:rPr>
        <w:t>EMIS系统（包含库存管理和生产计划管理等）、质量信息管理系统、OA集成办公管理系统等之间的信息交互最为频繁，由于几个管理信息系统的开发商的不同、后续完善升级和集成技术难度较大，且定制开发费用很高，所以未做大规模的定制开发。本企业是一家国有大型军工单位，军工产品生产任务繁重，日常处理大量且庞杂的生产过程信息及质量信息，由于目前各系统模块之间基本上是独立运行，信息重复输入工作量大，且效率低下，给日常管理工作带来很大不便。</w:t>
      </w:r>
    </w:p>
    <w:p w:rsidR="008239B9" w:rsidRDefault="008239B9" w:rsidP="008239B9">
      <w:pPr>
        <w:spacing w:before="60" w:after="60"/>
        <w:ind w:firstLine="426"/>
        <w:rPr>
          <w:rFonts w:ascii="宋体" w:eastAsia="宋体" w:hAnsi="宋体" w:hint="eastAsia"/>
        </w:rPr>
      </w:pPr>
      <w:r>
        <w:rPr>
          <w:rFonts w:ascii="宋体" w:eastAsia="宋体" w:hAnsi="宋体" w:hint="eastAsia"/>
        </w:rPr>
        <w:t>如果能够在这些系统的基础上通过智能数据中间件技术，从数据库层面加强数据共享与交换的能力，</w:t>
      </w:r>
      <w:proofErr w:type="gramStart"/>
      <w:r>
        <w:rPr>
          <w:rFonts w:ascii="宋体" w:eastAsia="宋体" w:hAnsi="宋体" w:hint="eastAsia"/>
        </w:rPr>
        <w:t>使并捷</w:t>
      </w:r>
      <w:proofErr w:type="gramEnd"/>
      <w:r>
        <w:rPr>
          <w:rFonts w:ascii="宋体" w:eastAsia="宋体" w:hAnsi="宋体" w:hint="eastAsia"/>
        </w:rPr>
        <w:t>EMIS系统、质量信息管理系统、OA集成办公管理系统之间的信息能够相互共享和交换,让信息管理环节环环相扣、信息闭环,可以提高信息流转的自动化,则能够在很大程度上减少手工录入的工作量,同时提高事务协调效率,进而降低成本、达到增加企业效益的目的。</w:t>
      </w:r>
    </w:p>
    <w:p w:rsidR="005F3A09" w:rsidRDefault="005F3A09" w:rsidP="008239B9">
      <w:pPr>
        <w:spacing w:before="60" w:after="60"/>
        <w:ind w:firstLine="426"/>
        <w:rPr>
          <w:rFonts w:ascii="宋体" w:eastAsia="宋体" w:hAnsi="宋体" w:hint="eastAsia"/>
        </w:rPr>
      </w:pPr>
    </w:p>
    <w:p w:rsidR="005F3A09" w:rsidRDefault="005F3A09" w:rsidP="008239B9">
      <w:pPr>
        <w:spacing w:before="60" w:after="60"/>
        <w:ind w:firstLine="426"/>
        <w:rPr>
          <w:rFonts w:ascii="宋体" w:eastAsia="宋体" w:hAnsi="宋体" w:hint="eastAsia"/>
        </w:rPr>
      </w:pPr>
    </w:p>
    <w:p w:rsidR="005F3A09" w:rsidRDefault="005F3A09" w:rsidP="008239B9">
      <w:pPr>
        <w:spacing w:before="60" w:after="60"/>
        <w:ind w:firstLine="426"/>
        <w:rPr>
          <w:rFonts w:ascii="宋体" w:eastAsia="宋体" w:hAnsi="宋体" w:hint="eastAsia"/>
        </w:rPr>
      </w:pPr>
    </w:p>
    <w:p w:rsidR="005F3A09" w:rsidRPr="008239B9" w:rsidRDefault="005F3A09" w:rsidP="008239B9">
      <w:pPr>
        <w:spacing w:before="60" w:after="60"/>
        <w:ind w:firstLine="426"/>
        <w:rPr>
          <w:spacing w:val="-9"/>
        </w:rPr>
      </w:pPr>
    </w:p>
    <w:p w:rsidR="008559D8" w:rsidRDefault="00812E9E" w:rsidP="00D05931">
      <w:pPr>
        <w:pStyle w:val="reader-word-layer"/>
        <w:spacing w:line="360" w:lineRule="auto"/>
        <w:ind w:left="420" w:firstLine="420"/>
        <w:outlineLvl w:val="3"/>
        <w:rPr>
          <w:spacing w:val="-9"/>
        </w:rPr>
      </w:pPr>
      <w:r>
        <w:rPr>
          <w:rFonts w:hint="eastAsia"/>
          <w:spacing w:val="-9"/>
        </w:rPr>
        <w:t>1.1.2 课题研究的背景及意义</w:t>
      </w:r>
    </w:p>
    <w:p w:rsidR="008239B9" w:rsidRDefault="008239B9" w:rsidP="00812E9E">
      <w:pPr>
        <w:pStyle w:val="reader-word-layer"/>
        <w:spacing w:line="360" w:lineRule="auto"/>
        <w:ind w:left="420" w:firstLine="420"/>
        <w:rPr>
          <w:spacing w:val="-9"/>
        </w:rPr>
      </w:pPr>
    </w:p>
    <w:p w:rsidR="00812E9E" w:rsidRDefault="00812E9E" w:rsidP="00D05931">
      <w:pPr>
        <w:pStyle w:val="reader-word-layer"/>
        <w:spacing w:line="360" w:lineRule="auto"/>
        <w:outlineLvl w:val="2"/>
        <w:rPr>
          <w:spacing w:val="-9"/>
        </w:rPr>
      </w:pPr>
      <w:r>
        <w:rPr>
          <w:rFonts w:hint="eastAsia"/>
          <w:spacing w:val="-9"/>
        </w:rPr>
        <w:tab/>
        <w:t>1.2 ERP的理论及</w:t>
      </w:r>
      <w:r w:rsidR="002F1B12">
        <w:rPr>
          <w:rFonts w:hint="eastAsia"/>
          <w:spacing w:val="-9"/>
        </w:rPr>
        <w:t>应用</w:t>
      </w:r>
    </w:p>
    <w:p w:rsidR="00812E9E" w:rsidRDefault="00812E9E" w:rsidP="00D05931">
      <w:pPr>
        <w:pStyle w:val="reader-word-layer"/>
        <w:spacing w:line="360" w:lineRule="auto"/>
        <w:outlineLvl w:val="3"/>
        <w:rPr>
          <w:spacing w:val="-9"/>
        </w:rPr>
      </w:pPr>
      <w:r>
        <w:rPr>
          <w:rFonts w:hint="eastAsia"/>
          <w:spacing w:val="-9"/>
        </w:rPr>
        <w:tab/>
      </w:r>
      <w:r>
        <w:rPr>
          <w:rFonts w:hint="eastAsia"/>
          <w:spacing w:val="-9"/>
        </w:rPr>
        <w:tab/>
        <w:t>1.2.1 ERP的概念</w:t>
      </w:r>
    </w:p>
    <w:p w:rsidR="00812E9E" w:rsidRDefault="00812E9E" w:rsidP="00D05931">
      <w:pPr>
        <w:pStyle w:val="reader-word-layer"/>
        <w:spacing w:line="360" w:lineRule="auto"/>
        <w:outlineLvl w:val="3"/>
        <w:rPr>
          <w:spacing w:val="-9"/>
        </w:rPr>
      </w:pPr>
      <w:r>
        <w:rPr>
          <w:rFonts w:hint="eastAsia"/>
          <w:spacing w:val="-9"/>
        </w:rPr>
        <w:tab/>
      </w:r>
      <w:r>
        <w:rPr>
          <w:rFonts w:hint="eastAsia"/>
          <w:spacing w:val="-9"/>
        </w:rPr>
        <w:tab/>
        <w:t>1.2.2 ERP在企业内应用的情况</w:t>
      </w:r>
    </w:p>
    <w:p w:rsidR="00812E9E" w:rsidRDefault="00812E9E" w:rsidP="00D05931">
      <w:pPr>
        <w:pStyle w:val="reader-word-layer"/>
        <w:spacing w:line="360" w:lineRule="auto"/>
        <w:outlineLvl w:val="3"/>
        <w:rPr>
          <w:spacing w:val="-9"/>
        </w:rPr>
      </w:pPr>
      <w:r>
        <w:rPr>
          <w:rFonts w:hint="eastAsia"/>
          <w:spacing w:val="-9"/>
        </w:rPr>
        <w:tab/>
      </w:r>
      <w:r>
        <w:rPr>
          <w:rFonts w:hint="eastAsia"/>
          <w:spacing w:val="-9"/>
        </w:rPr>
        <w:tab/>
        <w:t>1.2.3 ERP</w:t>
      </w:r>
      <w:r w:rsidR="002F1B12">
        <w:rPr>
          <w:rFonts w:hint="eastAsia"/>
          <w:spacing w:val="-9"/>
        </w:rPr>
        <w:t>系统</w:t>
      </w:r>
      <w:r>
        <w:rPr>
          <w:rFonts w:hint="eastAsia"/>
          <w:spacing w:val="-9"/>
        </w:rPr>
        <w:t>在企业内应用中发现的问题</w:t>
      </w:r>
    </w:p>
    <w:p w:rsidR="00812E9E" w:rsidRDefault="00812E9E" w:rsidP="00D05931">
      <w:pPr>
        <w:pStyle w:val="reader-word-layer"/>
        <w:spacing w:line="360" w:lineRule="auto"/>
        <w:outlineLvl w:val="2"/>
        <w:rPr>
          <w:spacing w:val="-9"/>
        </w:rPr>
      </w:pPr>
      <w:r>
        <w:rPr>
          <w:rFonts w:hint="eastAsia"/>
          <w:spacing w:val="-9"/>
        </w:rPr>
        <w:tab/>
        <w:t xml:space="preserve">1.3 </w:t>
      </w:r>
      <w:r w:rsidR="002F1B12">
        <w:rPr>
          <w:rFonts w:hint="eastAsia"/>
          <w:spacing w:val="-9"/>
        </w:rPr>
        <w:t>EMIS与QMS之间的关系研究</w:t>
      </w:r>
    </w:p>
    <w:p w:rsidR="002F1B12" w:rsidRDefault="002F1B12" w:rsidP="00D05931">
      <w:pPr>
        <w:pStyle w:val="reader-word-layer"/>
        <w:spacing w:line="360" w:lineRule="auto"/>
        <w:outlineLvl w:val="3"/>
        <w:rPr>
          <w:spacing w:val="-9"/>
        </w:rPr>
      </w:pPr>
      <w:r>
        <w:rPr>
          <w:rFonts w:hint="eastAsia"/>
          <w:spacing w:val="-9"/>
        </w:rPr>
        <w:tab/>
      </w:r>
      <w:r>
        <w:rPr>
          <w:rFonts w:hint="eastAsia"/>
          <w:spacing w:val="-9"/>
        </w:rPr>
        <w:tab/>
        <w:t>1.3.1 EMIS对于产品流转的控制流程研究</w:t>
      </w:r>
    </w:p>
    <w:p w:rsidR="002F1B12" w:rsidRDefault="002F1B12" w:rsidP="00D05931">
      <w:pPr>
        <w:pStyle w:val="reader-word-layer"/>
        <w:spacing w:line="360" w:lineRule="auto"/>
        <w:outlineLvl w:val="3"/>
        <w:rPr>
          <w:spacing w:val="-9"/>
        </w:rPr>
      </w:pPr>
      <w:r>
        <w:rPr>
          <w:rFonts w:hint="eastAsia"/>
          <w:spacing w:val="-9"/>
        </w:rPr>
        <w:tab/>
      </w:r>
      <w:r>
        <w:rPr>
          <w:rFonts w:hint="eastAsia"/>
          <w:spacing w:val="-9"/>
        </w:rPr>
        <w:tab/>
        <w:t>1.3.2 QMS关于产品质量控制流程的研究</w:t>
      </w:r>
    </w:p>
    <w:p w:rsidR="002F1B12" w:rsidRDefault="002F1B12" w:rsidP="00D05931">
      <w:pPr>
        <w:pStyle w:val="reader-word-layer"/>
        <w:spacing w:line="360" w:lineRule="auto"/>
        <w:outlineLvl w:val="3"/>
        <w:rPr>
          <w:spacing w:val="-9"/>
        </w:rPr>
      </w:pPr>
      <w:r>
        <w:rPr>
          <w:rFonts w:hint="eastAsia"/>
          <w:spacing w:val="-9"/>
        </w:rPr>
        <w:tab/>
      </w:r>
      <w:r>
        <w:rPr>
          <w:rFonts w:hint="eastAsia"/>
          <w:spacing w:val="-9"/>
        </w:rPr>
        <w:tab/>
        <w:t>1.3.3 EMIS与QMS之间的关系研究</w:t>
      </w:r>
    </w:p>
    <w:p w:rsidR="002F1B12" w:rsidRDefault="002F1B12" w:rsidP="00D05931">
      <w:pPr>
        <w:pStyle w:val="reader-word-layer"/>
        <w:spacing w:line="360" w:lineRule="auto"/>
        <w:outlineLvl w:val="2"/>
        <w:rPr>
          <w:spacing w:val="-9"/>
        </w:rPr>
      </w:pPr>
      <w:r>
        <w:rPr>
          <w:rFonts w:hint="eastAsia"/>
          <w:spacing w:val="-9"/>
        </w:rPr>
        <w:tab/>
        <w:t>1.4 企业信息化平台在国内外应用的现状</w:t>
      </w:r>
    </w:p>
    <w:p w:rsidR="002F1B12" w:rsidRPr="002F1B12" w:rsidRDefault="002F1B12" w:rsidP="00D05931">
      <w:pPr>
        <w:pStyle w:val="reader-word-layer"/>
        <w:spacing w:line="360" w:lineRule="auto"/>
        <w:outlineLvl w:val="2"/>
        <w:rPr>
          <w:spacing w:val="-9"/>
        </w:rPr>
      </w:pPr>
      <w:r>
        <w:rPr>
          <w:rFonts w:hint="eastAsia"/>
          <w:spacing w:val="-9"/>
        </w:rPr>
        <w:tab/>
        <w:t xml:space="preserve">1.5 </w:t>
      </w:r>
      <w:r w:rsidR="009165C5">
        <w:rPr>
          <w:rFonts w:hint="eastAsia"/>
          <w:spacing w:val="-9"/>
        </w:rPr>
        <w:t>本文研究的主要内容</w:t>
      </w:r>
    </w:p>
    <w:p w:rsidR="009165C5" w:rsidRDefault="009165C5" w:rsidP="00D05931">
      <w:pPr>
        <w:pStyle w:val="reader-word-layer"/>
        <w:numPr>
          <w:ilvl w:val="0"/>
          <w:numId w:val="2"/>
        </w:numPr>
        <w:spacing w:line="360" w:lineRule="auto"/>
        <w:outlineLvl w:val="1"/>
        <w:rPr>
          <w:spacing w:val="-9"/>
        </w:rPr>
      </w:pPr>
      <w:r w:rsidRPr="009165C5">
        <w:rPr>
          <w:rFonts w:hint="eastAsia"/>
          <w:spacing w:val="-9"/>
        </w:rPr>
        <w:t>系统</w:t>
      </w:r>
      <w:r>
        <w:rPr>
          <w:rFonts w:hint="eastAsia"/>
          <w:spacing w:val="-9"/>
        </w:rPr>
        <w:t>集成的</w:t>
      </w:r>
      <w:r w:rsidRPr="009165C5">
        <w:rPr>
          <w:rFonts w:hint="eastAsia"/>
          <w:spacing w:val="-9"/>
        </w:rPr>
        <w:t>需求分析及功能设计</w:t>
      </w:r>
    </w:p>
    <w:p w:rsidR="009165C5" w:rsidRDefault="009165C5" w:rsidP="00D05931">
      <w:pPr>
        <w:pStyle w:val="reader-word-layer"/>
        <w:spacing w:line="360" w:lineRule="auto"/>
        <w:ind w:left="360"/>
        <w:outlineLvl w:val="2"/>
      </w:pPr>
      <w:r>
        <w:rPr>
          <w:rFonts w:hint="eastAsia"/>
        </w:rPr>
        <w:t>2.1 系统集成开发的背景</w:t>
      </w:r>
    </w:p>
    <w:p w:rsidR="009165C5" w:rsidRDefault="009165C5" w:rsidP="00D05931">
      <w:pPr>
        <w:pStyle w:val="reader-word-layer"/>
        <w:spacing w:line="360" w:lineRule="auto"/>
        <w:ind w:left="360"/>
        <w:outlineLvl w:val="2"/>
      </w:pPr>
      <w:r>
        <w:rPr>
          <w:rFonts w:hint="eastAsia"/>
        </w:rPr>
        <w:t>2.2 系统集成的功能需求分析</w:t>
      </w:r>
    </w:p>
    <w:p w:rsidR="00883099" w:rsidRDefault="00883099" w:rsidP="00D05931">
      <w:pPr>
        <w:pStyle w:val="reader-word-layer"/>
        <w:spacing w:line="360" w:lineRule="auto"/>
        <w:ind w:left="360"/>
        <w:outlineLvl w:val="2"/>
      </w:pPr>
      <w:r>
        <w:rPr>
          <w:rFonts w:hint="eastAsia"/>
        </w:rPr>
        <w:t>2.3 系统集成模块的设计</w:t>
      </w:r>
    </w:p>
    <w:p w:rsidR="009165C5" w:rsidRDefault="00883099" w:rsidP="00D05931">
      <w:pPr>
        <w:pStyle w:val="reader-word-layer"/>
        <w:spacing w:line="360" w:lineRule="auto"/>
        <w:ind w:left="360"/>
        <w:outlineLvl w:val="2"/>
      </w:pPr>
      <w:r>
        <w:rPr>
          <w:rFonts w:hint="eastAsia"/>
        </w:rPr>
        <w:t>2.3 开发工具的使用分析</w:t>
      </w:r>
    </w:p>
    <w:p w:rsidR="00EC761F" w:rsidRDefault="00EC761F" w:rsidP="00D05931">
      <w:pPr>
        <w:pStyle w:val="reader-word-layer"/>
        <w:spacing w:line="360" w:lineRule="auto"/>
        <w:ind w:left="360"/>
        <w:outlineLvl w:val="1"/>
      </w:pPr>
      <w:r>
        <w:rPr>
          <w:rFonts w:hint="eastAsia"/>
        </w:rPr>
        <w:lastRenderedPageBreak/>
        <w:t>三、 系统集成的方案和关键技术分析</w:t>
      </w:r>
    </w:p>
    <w:p w:rsidR="00EC761F" w:rsidRDefault="00EA1EA3" w:rsidP="00D05931">
      <w:pPr>
        <w:pStyle w:val="reader-word-layer"/>
        <w:spacing w:line="360" w:lineRule="auto"/>
        <w:ind w:left="360"/>
        <w:outlineLvl w:val="2"/>
      </w:pPr>
      <w:r>
        <w:rPr>
          <w:rFonts w:hint="eastAsia"/>
        </w:rPr>
        <w:t xml:space="preserve">3.1 </w:t>
      </w:r>
      <w:r w:rsidR="00DD644F">
        <w:rPr>
          <w:rFonts w:hint="eastAsia"/>
        </w:rPr>
        <w:t>集成方案</w:t>
      </w:r>
      <w:r>
        <w:rPr>
          <w:rFonts w:hint="eastAsia"/>
        </w:rPr>
        <w:t>的选择</w:t>
      </w:r>
    </w:p>
    <w:p w:rsidR="00892076" w:rsidRDefault="00892076" w:rsidP="00D05931">
      <w:pPr>
        <w:pStyle w:val="reader-word-layer"/>
        <w:spacing w:line="360" w:lineRule="auto"/>
        <w:ind w:left="360"/>
        <w:outlineLvl w:val="2"/>
      </w:pPr>
      <w:r>
        <w:rPr>
          <w:rFonts w:hint="eastAsia"/>
        </w:rPr>
        <w:t>3.2 安全性因素的分析</w:t>
      </w:r>
    </w:p>
    <w:p w:rsidR="00892076" w:rsidRDefault="00892076" w:rsidP="00D05931">
      <w:pPr>
        <w:pStyle w:val="reader-word-layer"/>
        <w:spacing w:line="360" w:lineRule="auto"/>
        <w:ind w:left="360"/>
        <w:outlineLvl w:val="2"/>
      </w:pPr>
      <w:r>
        <w:rPr>
          <w:rFonts w:hint="eastAsia"/>
        </w:rPr>
        <w:t>3.3 系统健壮性分析</w:t>
      </w:r>
    </w:p>
    <w:p w:rsidR="00CC75E7" w:rsidRDefault="00892076" w:rsidP="00D05931">
      <w:pPr>
        <w:pStyle w:val="reader-word-layer"/>
        <w:spacing w:line="360" w:lineRule="auto"/>
        <w:ind w:left="360"/>
        <w:outlineLvl w:val="2"/>
      </w:pPr>
      <w:r>
        <w:rPr>
          <w:rFonts w:hint="eastAsia"/>
        </w:rPr>
        <w:t xml:space="preserve">3.4 </w:t>
      </w:r>
      <w:r w:rsidR="000F75E7">
        <w:rPr>
          <w:rFonts w:hint="eastAsia"/>
        </w:rPr>
        <w:t>基于数据交换平台的技术分析</w:t>
      </w:r>
    </w:p>
    <w:p w:rsidR="00DD644F" w:rsidRDefault="00DD644F" w:rsidP="00D05931">
      <w:pPr>
        <w:pStyle w:val="reader-word-layer"/>
        <w:spacing w:line="360" w:lineRule="auto"/>
        <w:ind w:left="360"/>
        <w:outlineLvl w:val="2"/>
      </w:pPr>
      <w:r>
        <w:rPr>
          <w:rFonts w:hint="eastAsia"/>
        </w:rPr>
        <w:t>3.5 系统</w:t>
      </w:r>
      <w:r w:rsidR="000F75E7">
        <w:rPr>
          <w:rFonts w:hint="eastAsia"/>
        </w:rPr>
        <w:t>间</w:t>
      </w:r>
      <w:r>
        <w:rPr>
          <w:rFonts w:hint="eastAsia"/>
        </w:rPr>
        <w:t>编码差异的分析</w:t>
      </w:r>
    </w:p>
    <w:p w:rsidR="000F75E7" w:rsidRDefault="000F75E7" w:rsidP="00D05931">
      <w:pPr>
        <w:pStyle w:val="reader-word-layer"/>
        <w:spacing w:line="360" w:lineRule="auto"/>
        <w:ind w:left="360"/>
        <w:outlineLvl w:val="2"/>
      </w:pPr>
      <w:r>
        <w:rPr>
          <w:rFonts w:hint="eastAsia"/>
        </w:rPr>
        <w:t>3.6 系统审计功能</w:t>
      </w:r>
    </w:p>
    <w:p w:rsidR="000F75E7" w:rsidRDefault="000F75E7" w:rsidP="00D05931">
      <w:pPr>
        <w:pStyle w:val="reader-word-layer"/>
        <w:spacing w:line="360" w:lineRule="auto"/>
        <w:ind w:left="360"/>
        <w:outlineLvl w:val="2"/>
      </w:pPr>
      <w:r>
        <w:rPr>
          <w:rFonts w:hint="eastAsia"/>
        </w:rPr>
        <w:t>3.6 关键技术</w:t>
      </w:r>
    </w:p>
    <w:p w:rsidR="000F75E7" w:rsidRDefault="000F75E7" w:rsidP="00D05931">
      <w:pPr>
        <w:pStyle w:val="reader-word-layer"/>
        <w:spacing w:line="360" w:lineRule="auto"/>
        <w:ind w:left="360"/>
        <w:outlineLvl w:val="3"/>
      </w:pPr>
      <w:r>
        <w:rPr>
          <w:rFonts w:hint="eastAsia"/>
        </w:rPr>
        <w:t>3.6.1 基于数据交换平台的技术分析</w:t>
      </w:r>
    </w:p>
    <w:p w:rsidR="00E023CC" w:rsidRDefault="00E023CC" w:rsidP="00D05931">
      <w:pPr>
        <w:pStyle w:val="reader-word-layer"/>
        <w:spacing w:line="360" w:lineRule="auto"/>
        <w:ind w:left="360"/>
        <w:outlineLvl w:val="3"/>
      </w:pPr>
      <w:r>
        <w:rPr>
          <w:rFonts w:hint="eastAsia"/>
        </w:rPr>
        <w:tab/>
      </w:r>
      <w:r>
        <w:rPr>
          <w:rFonts w:hint="eastAsia"/>
        </w:rPr>
        <w:tab/>
        <w:t>定义数据提取标识；</w:t>
      </w:r>
    </w:p>
    <w:p w:rsidR="000F75E7" w:rsidRDefault="000F75E7" w:rsidP="00D05931">
      <w:pPr>
        <w:pStyle w:val="reader-word-layer"/>
        <w:spacing w:line="360" w:lineRule="auto"/>
        <w:ind w:left="360"/>
        <w:outlineLvl w:val="3"/>
      </w:pPr>
      <w:r>
        <w:rPr>
          <w:rFonts w:hint="eastAsia"/>
        </w:rPr>
        <w:t>3.6.2 处理编码冲突的技术分析</w:t>
      </w:r>
    </w:p>
    <w:p w:rsidR="000F75E7" w:rsidRDefault="000F75E7" w:rsidP="00D05931">
      <w:pPr>
        <w:pStyle w:val="reader-word-layer"/>
        <w:spacing w:line="360" w:lineRule="auto"/>
        <w:ind w:left="360"/>
        <w:outlineLvl w:val="3"/>
      </w:pPr>
      <w:r>
        <w:rPr>
          <w:rFonts w:hint="eastAsia"/>
        </w:rPr>
        <w:t>3.6.3 时间异步处理触发机制的分析</w:t>
      </w:r>
    </w:p>
    <w:p w:rsidR="00E023CC" w:rsidRPr="000F75E7" w:rsidRDefault="00E023CC" w:rsidP="00D05931">
      <w:pPr>
        <w:pStyle w:val="reader-word-layer"/>
        <w:spacing w:line="360" w:lineRule="auto"/>
        <w:ind w:left="360"/>
        <w:outlineLvl w:val="3"/>
      </w:pPr>
      <w:r>
        <w:rPr>
          <w:rFonts w:hint="eastAsia"/>
        </w:rPr>
        <w:t>3.6.4 异构数据的处理问题分析</w:t>
      </w:r>
    </w:p>
    <w:p w:rsidR="00484A7C" w:rsidRDefault="00484A7C" w:rsidP="00D05931">
      <w:pPr>
        <w:pStyle w:val="reader-word-layer"/>
        <w:spacing w:line="360" w:lineRule="auto"/>
        <w:ind w:left="360"/>
        <w:outlineLvl w:val="1"/>
      </w:pPr>
      <w:r>
        <w:rPr>
          <w:rFonts w:hint="eastAsia"/>
        </w:rPr>
        <w:t>四、 系统功能的实现</w:t>
      </w:r>
    </w:p>
    <w:p w:rsidR="00484A7C" w:rsidRDefault="00DD644F" w:rsidP="00D05931">
      <w:pPr>
        <w:pStyle w:val="reader-word-layer"/>
        <w:spacing w:line="360" w:lineRule="auto"/>
        <w:ind w:left="360"/>
        <w:outlineLvl w:val="2"/>
      </w:pPr>
      <w:r>
        <w:rPr>
          <w:rFonts w:hint="eastAsia"/>
        </w:rPr>
        <w:t xml:space="preserve">4.1  </w:t>
      </w:r>
      <w:r w:rsidR="002E4049">
        <w:rPr>
          <w:rFonts w:hint="eastAsia"/>
        </w:rPr>
        <w:t>系统设计的目标</w:t>
      </w:r>
    </w:p>
    <w:p w:rsidR="00DD644F" w:rsidRDefault="00DD644F" w:rsidP="00D05931">
      <w:pPr>
        <w:pStyle w:val="reader-word-layer"/>
        <w:spacing w:line="360" w:lineRule="auto"/>
        <w:ind w:left="360"/>
        <w:outlineLvl w:val="2"/>
      </w:pPr>
      <w:r>
        <w:rPr>
          <w:rFonts w:hint="eastAsia"/>
        </w:rPr>
        <w:t>4.2</w:t>
      </w:r>
      <w:r w:rsidR="002E4049">
        <w:rPr>
          <w:rFonts w:hint="eastAsia"/>
        </w:rPr>
        <w:t xml:space="preserve">  系统运行的软硬件环境</w:t>
      </w:r>
    </w:p>
    <w:p w:rsidR="00DD644F" w:rsidRDefault="00DD644F" w:rsidP="00D05931">
      <w:pPr>
        <w:pStyle w:val="reader-word-layer"/>
        <w:spacing w:line="360" w:lineRule="auto"/>
        <w:ind w:left="360"/>
        <w:outlineLvl w:val="2"/>
      </w:pPr>
      <w:r>
        <w:rPr>
          <w:rFonts w:hint="eastAsia"/>
        </w:rPr>
        <w:t>4.3</w:t>
      </w:r>
      <w:r w:rsidR="002E4049">
        <w:rPr>
          <w:rFonts w:hint="eastAsia"/>
        </w:rPr>
        <w:t xml:space="preserve">  系统集成的总体设计</w:t>
      </w:r>
    </w:p>
    <w:p w:rsidR="002E4049" w:rsidRDefault="002E4049" w:rsidP="00D05931">
      <w:pPr>
        <w:pStyle w:val="reader-word-layer"/>
        <w:spacing w:line="360" w:lineRule="auto"/>
        <w:ind w:left="360"/>
        <w:outlineLvl w:val="3"/>
      </w:pPr>
      <w:r>
        <w:rPr>
          <w:rFonts w:hint="eastAsia"/>
        </w:rPr>
        <w:t>4.3.1 体系结构设计</w:t>
      </w:r>
    </w:p>
    <w:p w:rsidR="002E4049" w:rsidRPr="002E4049" w:rsidRDefault="002E4049" w:rsidP="00D05931">
      <w:pPr>
        <w:pStyle w:val="reader-word-layer"/>
        <w:spacing w:line="360" w:lineRule="auto"/>
        <w:ind w:left="360"/>
        <w:outlineLvl w:val="3"/>
      </w:pPr>
      <w:r>
        <w:rPr>
          <w:rFonts w:hint="eastAsia"/>
        </w:rPr>
        <w:t>4.3.2 功能模块设计</w:t>
      </w:r>
    </w:p>
    <w:p w:rsidR="00DD644F" w:rsidRDefault="00DD644F" w:rsidP="00D05931">
      <w:pPr>
        <w:pStyle w:val="reader-word-layer"/>
        <w:spacing w:line="360" w:lineRule="auto"/>
        <w:ind w:left="360"/>
        <w:outlineLvl w:val="2"/>
      </w:pPr>
      <w:r>
        <w:rPr>
          <w:rFonts w:hint="eastAsia"/>
        </w:rPr>
        <w:lastRenderedPageBreak/>
        <w:t>4.4</w:t>
      </w:r>
      <w:r w:rsidR="002E4049">
        <w:rPr>
          <w:rFonts w:hint="eastAsia"/>
        </w:rPr>
        <w:t xml:space="preserve">  系统集成的功能设计</w:t>
      </w:r>
    </w:p>
    <w:p w:rsidR="002E4049" w:rsidRDefault="002E4049" w:rsidP="00D05931">
      <w:pPr>
        <w:pStyle w:val="reader-word-layer"/>
        <w:spacing w:line="360" w:lineRule="auto"/>
        <w:ind w:left="360"/>
        <w:outlineLvl w:val="3"/>
      </w:pPr>
      <w:r>
        <w:rPr>
          <w:rFonts w:hint="eastAsia"/>
        </w:rPr>
        <w:t>4.4.1 信息从EMIS传递到QMS的设计</w:t>
      </w:r>
    </w:p>
    <w:p w:rsidR="002E4049" w:rsidRDefault="002E4049" w:rsidP="00D05931">
      <w:pPr>
        <w:pStyle w:val="reader-word-layer"/>
        <w:spacing w:line="360" w:lineRule="auto"/>
        <w:ind w:left="360"/>
        <w:outlineLvl w:val="3"/>
      </w:pPr>
      <w:r>
        <w:rPr>
          <w:rFonts w:hint="eastAsia"/>
        </w:rPr>
        <w:t>4.4.2 信息从QMS回馈到EMIS的设计</w:t>
      </w:r>
    </w:p>
    <w:p w:rsidR="002E4049" w:rsidRDefault="002E4049" w:rsidP="00D05931">
      <w:pPr>
        <w:pStyle w:val="reader-word-layer"/>
        <w:spacing w:line="360" w:lineRule="auto"/>
        <w:ind w:left="360"/>
        <w:outlineLvl w:val="2"/>
      </w:pPr>
      <w:r>
        <w:rPr>
          <w:rFonts w:hint="eastAsia"/>
        </w:rPr>
        <w:t>4.5 数据库的表结构设计</w:t>
      </w:r>
    </w:p>
    <w:p w:rsidR="002E4049" w:rsidRPr="002E4049" w:rsidRDefault="002E4049" w:rsidP="00D05931">
      <w:pPr>
        <w:pStyle w:val="reader-word-layer"/>
        <w:spacing w:line="360" w:lineRule="auto"/>
        <w:ind w:left="360"/>
        <w:outlineLvl w:val="2"/>
      </w:pPr>
      <w:r>
        <w:rPr>
          <w:rFonts w:hint="eastAsia"/>
        </w:rPr>
        <w:t>4.6 数据交换平台数据交换功能的设计</w:t>
      </w:r>
    </w:p>
    <w:p w:rsidR="00E023CC" w:rsidRDefault="00484A7C" w:rsidP="00D05931">
      <w:pPr>
        <w:pStyle w:val="reader-word-layer"/>
        <w:spacing w:line="360" w:lineRule="auto"/>
        <w:ind w:left="360"/>
        <w:outlineLvl w:val="1"/>
      </w:pPr>
      <w:r>
        <w:rPr>
          <w:rFonts w:hint="eastAsia"/>
        </w:rPr>
        <w:t xml:space="preserve">五、 </w:t>
      </w:r>
      <w:r w:rsidR="00E023CC">
        <w:rPr>
          <w:rFonts w:hint="eastAsia"/>
        </w:rPr>
        <w:t>系统的测试</w:t>
      </w:r>
    </w:p>
    <w:p w:rsidR="00E023CC" w:rsidRDefault="00E023CC" w:rsidP="009165C5">
      <w:pPr>
        <w:pStyle w:val="reader-word-layer"/>
        <w:spacing w:line="360" w:lineRule="auto"/>
        <w:ind w:left="360"/>
      </w:pPr>
    </w:p>
    <w:p w:rsidR="00E023CC" w:rsidRDefault="00E023CC" w:rsidP="009165C5">
      <w:pPr>
        <w:pStyle w:val="reader-word-layer"/>
        <w:spacing w:line="360" w:lineRule="auto"/>
        <w:ind w:left="360"/>
      </w:pPr>
    </w:p>
    <w:p w:rsidR="00E023CC" w:rsidRDefault="00E023CC" w:rsidP="009165C5">
      <w:pPr>
        <w:pStyle w:val="reader-word-layer"/>
        <w:spacing w:line="360" w:lineRule="auto"/>
        <w:ind w:left="360"/>
      </w:pPr>
    </w:p>
    <w:p w:rsidR="00484A7C" w:rsidRDefault="00484A7C" w:rsidP="009165C5">
      <w:pPr>
        <w:pStyle w:val="reader-word-layer"/>
        <w:spacing w:line="360" w:lineRule="auto"/>
        <w:ind w:left="360"/>
      </w:pPr>
      <w:r>
        <w:rPr>
          <w:rFonts w:hint="eastAsia"/>
        </w:rPr>
        <w:t>系统应用的实践分析</w:t>
      </w:r>
    </w:p>
    <w:p w:rsidR="00484A7C" w:rsidRDefault="00484A7C" w:rsidP="009165C5">
      <w:pPr>
        <w:pStyle w:val="reader-word-layer"/>
        <w:spacing w:line="360" w:lineRule="auto"/>
        <w:ind w:left="360"/>
      </w:pPr>
    </w:p>
    <w:p w:rsidR="00484A7C" w:rsidRDefault="00484A7C" w:rsidP="00D05931">
      <w:pPr>
        <w:pStyle w:val="reader-word-layer"/>
        <w:spacing w:line="360" w:lineRule="auto"/>
        <w:ind w:left="360"/>
        <w:outlineLvl w:val="1"/>
      </w:pPr>
      <w:r>
        <w:rPr>
          <w:rFonts w:hint="eastAsia"/>
        </w:rPr>
        <w:t>六、总结与展望</w:t>
      </w:r>
    </w:p>
    <w:p w:rsidR="009165C5" w:rsidRDefault="003253DB" w:rsidP="00D05931">
      <w:pPr>
        <w:pStyle w:val="reader-word-layer"/>
        <w:spacing w:line="360" w:lineRule="auto"/>
        <w:ind w:left="360"/>
        <w:outlineLvl w:val="2"/>
        <w:rPr>
          <w:spacing w:val="-9"/>
        </w:rPr>
      </w:pPr>
      <w:r>
        <w:rPr>
          <w:rFonts w:hint="eastAsia"/>
          <w:spacing w:val="-9"/>
        </w:rPr>
        <w:t>6.1 本人在项目中所承担的工作内容</w:t>
      </w:r>
    </w:p>
    <w:p w:rsidR="003253DB" w:rsidRDefault="003253DB" w:rsidP="00D05931">
      <w:pPr>
        <w:pStyle w:val="reader-word-layer"/>
        <w:spacing w:line="360" w:lineRule="auto"/>
        <w:ind w:left="360"/>
        <w:outlineLvl w:val="2"/>
        <w:rPr>
          <w:spacing w:val="-9"/>
        </w:rPr>
      </w:pPr>
      <w:r>
        <w:rPr>
          <w:rFonts w:hint="eastAsia"/>
          <w:spacing w:val="-9"/>
        </w:rPr>
        <w:t>6.2 系统集成实现后的效果</w:t>
      </w:r>
    </w:p>
    <w:p w:rsidR="003253DB" w:rsidRDefault="003253DB" w:rsidP="00D05931">
      <w:pPr>
        <w:pStyle w:val="reader-word-layer"/>
        <w:spacing w:line="360" w:lineRule="auto"/>
        <w:ind w:left="360"/>
        <w:outlineLvl w:val="2"/>
        <w:rPr>
          <w:spacing w:val="-9"/>
        </w:rPr>
      </w:pPr>
      <w:r>
        <w:rPr>
          <w:rFonts w:hint="eastAsia"/>
          <w:spacing w:val="-9"/>
        </w:rPr>
        <w:t>6.3 尚待完善的问题</w:t>
      </w:r>
    </w:p>
    <w:p w:rsidR="003253DB" w:rsidRDefault="003253DB" w:rsidP="00D05931">
      <w:pPr>
        <w:pStyle w:val="reader-word-layer"/>
        <w:spacing w:line="360" w:lineRule="auto"/>
        <w:ind w:left="360"/>
        <w:outlineLvl w:val="2"/>
        <w:rPr>
          <w:spacing w:val="-9"/>
        </w:rPr>
      </w:pPr>
      <w:r>
        <w:rPr>
          <w:rFonts w:hint="eastAsia"/>
          <w:spacing w:val="-9"/>
        </w:rPr>
        <w:t>6.4 后续展望</w:t>
      </w:r>
    </w:p>
    <w:p w:rsidR="008559D8" w:rsidRDefault="003253DB" w:rsidP="00D05931">
      <w:pPr>
        <w:pStyle w:val="reader-word-layer"/>
        <w:spacing w:line="360" w:lineRule="auto"/>
        <w:ind w:left="360"/>
        <w:outlineLvl w:val="2"/>
        <w:rPr>
          <w:spacing w:val="-9"/>
        </w:rPr>
      </w:pPr>
      <w:r>
        <w:rPr>
          <w:rFonts w:hint="eastAsia"/>
          <w:spacing w:val="-9"/>
        </w:rPr>
        <w:t>6.5 小结</w:t>
      </w:r>
    </w:p>
    <w:p w:rsidR="00EE6DF1" w:rsidRDefault="00EE6DF1">
      <w:pPr>
        <w:widowControl/>
        <w:jc w:val="left"/>
      </w:pPr>
      <w:r>
        <w:br w:type="page"/>
      </w:r>
    </w:p>
    <w:p w:rsidR="00EE6DF1" w:rsidRPr="00EE6DF1" w:rsidRDefault="00EE6DF1" w:rsidP="00EE6DF1">
      <w:pPr>
        <w:jc w:val="center"/>
        <w:rPr>
          <w:rFonts w:ascii="黑体" w:eastAsia="黑体" w:hAnsi="Times New Roman" w:cs="Times New Roman" w:hint="eastAsia"/>
          <w:sz w:val="32"/>
          <w:szCs w:val="32"/>
        </w:rPr>
      </w:pPr>
      <w:r w:rsidRPr="00EE6DF1">
        <w:rPr>
          <w:rFonts w:ascii="黑体" w:eastAsia="黑体" w:hAnsi="Times New Roman" w:cs="Times New Roman" w:hint="eastAsia"/>
          <w:sz w:val="32"/>
          <w:szCs w:val="32"/>
        </w:rPr>
        <w:lastRenderedPageBreak/>
        <w:t>软件工程硕士论文格式注意如下：</w:t>
      </w:r>
    </w:p>
    <w:p w:rsidR="00EE6DF1" w:rsidRPr="00EE6DF1" w:rsidRDefault="00EE6DF1" w:rsidP="00EE6DF1">
      <w:pPr>
        <w:spacing w:line="420" w:lineRule="exact"/>
        <w:ind w:firstLineChars="200" w:firstLine="480"/>
        <w:rPr>
          <w:rFonts w:ascii="Times New Roman" w:eastAsia="宋体" w:hAnsi="Times New Roman" w:cs="Times New Roman" w:hint="eastAsia"/>
          <w:szCs w:val="24"/>
        </w:rPr>
      </w:pPr>
      <w:r w:rsidRPr="00EE6DF1">
        <w:rPr>
          <w:rFonts w:ascii="Times New Roman" w:eastAsia="宋体" w:hAnsi="Times New Roman" w:cs="Times New Roman" w:hint="eastAsia"/>
          <w:szCs w:val="24"/>
        </w:rPr>
        <w:t>一、论文结构共由</w:t>
      </w:r>
      <w:r w:rsidRPr="00EE6DF1">
        <w:rPr>
          <w:rFonts w:ascii="Times New Roman" w:eastAsia="宋体" w:hAnsi="Times New Roman" w:cs="Times New Roman" w:hint="eastAsia"/>
          <w:szCs w:val="24"/>
        </w:rPr>
        <w:t>11</w:t>
      </w:r>
      <w:r w:rsidRPr="00EE6DF1">
        <w:rPr>
          <w:rFonts w:ascii="Times New Roman" w:eastAsia="宋体" w:hAnsi="Times New Roman" w:cs="Times New Roman" w:hint="eastAsia"/>
          <w:szCs w:val="24"/>
        </w:rPr>
        <w:t>个部分组成其内容依次为：</w:t>
      </w:r>
      <w:r w:rsidRPr="00EE6DF1">
        <w:rPr>
          <w:rFonts w:ascii="Times New Roman" w:eastAsia="宋体" w:hAnsi="Times New Roman" w:cs="Times New Roman" w:hint="eastAsia"/>
          <w:szCs w:val="24"/>
        </w:rPr>
        <w:t>1</w:t>
      </w:r>
      <w:r w:rsidRPr="00EE6DF1">
        <w:rPr>
          <w:rFonts w:ascii="Times New Roman" w:eastAsia="宋体" w:hAnsi="Times New Roman" w:cs="Times New Roman" w:hint="eastAsia"/>
          <w:szCs w:val="24"/>
        </w:rPr>
        <w:t>、封面</w:t>
      </w:r>
      <w:r w:rsidRPr="00EE6DF1">
        <w:rPr>
          <w:rFonts w:ascii="Times New Roman" w:eastAsia="宋体" w:hAnsi="Times New Roman" w:cs="Times New Roman" w:hint="eastAsia"/>
          <w:szCs w:val="24"/>
        </w:rPr>
        <w:t xml:space="preserve">  2</w:t>
      </w:r>
      <w:r w:rsidRPr="00EE6DF1">
        <w:rPr>
          <w:rFonts w:ascii="Times New Roman" w:eastAsia="宋体" w:hAnsi="Times New Roman" w:cs="Times New Roman" w:hint="eastAsia"/>
          <w:szCs w:val="24"/>
        </w:rPr>
        <w:t>、扉页</w:t>
      </w:r>
      <w:r w:rsidRPr="00EE6DF1">
        <w:rPr>
          <w:rFonts w:ascii="Times New Roman" w:eastAsia="宋体" w:hAnsi="Times New Roman" w:cs="Times New Roman" w:hint="eastAsia"/>
          <w:szCs w:val="24"/>
        </w:rPr>
        <w:t xml:space="preserve">  3</w:t>
      </w:r>
      <w:r w:rsidRPr="00EE6DF1">
        <w:rPr>
          <w:rFonts w:ascii="Times New Roman" w:eastAsia="宋体" w:hAnsi="Times New Roman" w:cs="Times New Roman" w:hint="eastAsia"/>
          <w:szCs w:val="24"/>
        </w:rPr>
        <w:t>、独创性声明、学位论文使用授权说明</w:t>
      </w:r>
      <w:r w:rsidRPr="00EE6DF1">
        <w:rPr>
          <w:rFonts w:ascii="Times New Roman" w:eastAsia="宋体" w:hAnsi="Times New Roman" w:cs="Times New Roman" w:hint="eastAsia"/>
          <w:szCs w:val="24"/>
        </w:rPr>
        <w:t xml:space="preserve"> 4</w:t>
      </w:r>
      <w:r w:rsidRPr="00EE6DF1">
        <w:rPr>
          <w:rFonts w:ascii="Times New Roman" w:eastAsia="宋体" w:hAnsi="Times New Roman" w:cs="Times New Roman" w:hint="eastAsia"/>
          <w:szCs w:val="24"/>
        </w:rPr>
        <w:t>、中文摘要</w:t>
      </w:r>
      <w:r w:rsidRPr="00EE6DF1">
        <w:rPr>
          <w:rFonts w:ascii="Times New Roman" w:eastAsia="宋体" w:hAnsi="Times New Roman" w:cs="Times New Roman" w:hint="eastAsia"/>
          <w:szCs w:val="24"/>
        </w:rPr>
        <w:t xml:space="preserve">  5</w:t>
      </w:r>
      <w:r w:rsidRPr="00EE6DF1">
        <w:rPr>
          <w:rFonts w:ascii="Times New Roman" w:eastAsia="宋体" w:hAnsi="Times New Roman" w:cs="Times New Roman" w:hint="eastAsia"/>
          <w:szCs w:val="24"/>
        </w:rPr>
        <w:t>、英文摘要</w:t>
      </w:r>
      <w:r w:rsidRPr="00EE6DF1">
        <w:rPr>
          <w:rFonts w:ascii="Times New Roman" w:eastAsia="宋体" w:hAnsi="Times New Roman" w:cs="Times New Roman" w:hint="eastAsia"/>
          <w:szCs w:val="24"/>
        </w:rPr>
        <w:t xml:space="preserve">  6</w:t>
      </w:r>
      <w:r w:rsidRPr="00EE6DF1">
        <w:rPr>
          <w:rFonts w:ascii="Times New Roman" w:eastAsia="宋体" w:hAnsi="Times New Roman" w:cs="Times New Roman" w:hint="eastAsia"/>
          <w:szCs w:val="24"/>
        </w:rPr>
        <w:t>、目录</w:t>
      </w:r>
      <w:r w:rsidRPr="00EE6DF1">
        <w:rPr>
          <w:rFonts w:ascii="Times New Roman" w:eastAsia="宋体" w:hAnsi="Times New Roman" w:cs="Times New Roman" w:hint="eastAsia"/>
          <w:szCs w:val="24"/>
        </w:rPr>
        <w:t xml:space="preserve">  7</w:t>
      </w:r>
      <w:r w:rsidRPr="00EE6DF1">
        <w:rPr>
          <w:rFonts w:ascii="Times New Roman" w:eastAsia="宋体" w:hAnsi="Times New Roman" w:cs="Times New Roman" w:hint="eastAsia"/>
          <w:szCs w:val="24"/>
        </w:rPr>
        <w:t>、正文</w:t>
      </w:r>
      <w:r w:rsidRPr="00EE6DF1">
        <w:rPr>
          <w:rFonts w:ascii="Times New Roman" w:eastAsia="宋体" w:hAnsi="Times New Roman" w:cs="Times New Roman" w:hint="eastAsia"/>
          <w:szCs w:val="24"/>
        </w:rPr>
        <w:t xml:space="preserve">  8</w:t>
      </w:r>
      <w:r w:rsidRPr="00EE6DF1">
        <w:rPr>
          <w:rFonts w:ascii="Times New Roman" w:eastAsia="宋体" w:hAnsi="Times New Roman" w:cs="Times New Roman" w:hint="eastAsia"/>
          <w:szCs w:val="24"/>
        </w:rPr>
        <w:t>、参考文献</w:t>
      </w:r>
      <w:r w:rsidRPr="00EE6DF1">
        <w:rPr>
          <w:rFonts w:ascii="Times New Roman" w:eastAsia="宋体" w:hAnsi="Times New Roman" w:cs="Times New Roman" w:hint="eastAsia"/>
          <w:szCs w:val="24"/>
        </w:rPr>
        <w:t xml:space="preserve">  9</w:t>
      </w:r>
      <w:r w:rsidRPr="00EE6DF1">
        <w:rPr>
          <w:rFonts w:ascii="Times New Roman" w:eastAsia="宋体" w:hAnsi="Times New Roman" w:cs="Times New Roman" w:hint="eastAsia"/>
          <w:szCs w:val="24"/>
        </w:rPr>
        <w:t>、发表论文和参加科研情况说明</w:t>
      </w:r>
      <w:r w:rsidRPr="00EE6DF1">
        <w:rPr>
          <w:rFonts w:ascii="Times New Roman" w:eastAsia="宋体" w:hAnsi="Times New Roman" w:cs="Times New Roman" w:hint="eastAsia"/>
          <w:szCs w:val="24"/>
        </w:rPr>
        <w:t xml:space="preserve">  10</w:t>
      </w:r>
      <w:r w:rsidRPr="00EE6DF1">
        <w:rPr>
          <w:rFonts w:ascii="Times New Roman" w:eastAsia="宋体" w:hAnsi="Times New Roman" w:cs="Times New Roman" w:hint="eastAsia"/>
          <w:szCs w:val="24"/>
        </w:rPr>
        <w:t>、附录</w:t>
      </w:r>
      <w:r w:rsidRPr="00EE6DF1">
        <w:rPr>
          <w:rFonts w:ascii="Times New Roman" w:eastAsia="宋体" w:hAnsi="Times New Roman" w:cs="Times New Roman" w:hint="eastAsia"/>
          <w:szCs w:val="24"/>
        </w:rPr>
        <w:t xml:space="preserve">  11</w:t>
      </w:r>
      <w:r w:rsidRPr="00EE6DF1">
        <w:rPr>
          <w:rFonts w:ascii="Times New Roman" w:eastAsia="宋体" w:hAnsi="Times New Roman" w:cs="Times New Roman" w:hint="eastAsia"/>
          <w:szCs w:val="24"/>
        </w:rPr>
        <w:t>、致谢（每一部分不可缺）</w:t>
      </w:r>
    </w:p>
    <w:p w:rsidR="00EE6DF1" w:rsidRPr="00EE6DF1" w:rsidRDefault="00EE6DF1" w:rsidP="00EE6DF1">
      <w:pPr>
        <w:spacing w:line="420" w:lineRule="exact"/>
        <w:ind w:firstLineChars="200" w:firstLine="480"/>
        <w:rPr>
          <w:rFonts w:ascii="Times New Roman" w:eastAsia="宋体" w:hAnsi="Times New Roman" w:cs="Times New Roman" w:hint="eastAsia"/>
          <w:szCs w:val="24"/>
        </w:rPr>
      </w:pPr>
      <w:r w:rsidRPr="00EE6DF1">
        <w:rPr>
          <w:rFonts w:ascii="Times New Roman" w:eastAsia="宋体" w:hAnsi="Times New Roman" w:cs="Times New Roman" w:hint="eastAsia"/>
          <w:szCs w:val="24"/>
        </w:rPr>
        <w:t>1</w:t>
      </w:r>
      <w:r w:rsidRPr="00EE6DF1">
        <w:rPr>
          <w:rFonts w:ascii="Times New Roman" w:eastAsia="宋体" w:hAnsi="Times New Roman" w:cs="Times New Roman" w:hint="eastAsia"/>
          <w:szCs w:val="24"/>
        </w:rPr>
        <w:t>、论文题目：要求引人注目，力求简短，严格控制在</w:t>
      </w:r>
      <w:r w:rsidRPr="00EE6DF1">
        <w:rPr>
          <w:rFonts w:ascii="Times New Roman" w:eastAsia="宋体" w:hAnsi="Times New Roman" w:cs="Times New Roman" w:hint="eastAsia"/>
          <w:szCs w:val="24"/>
        </w:rPr>
        <w:t>25</w:t>
      </w:r>
      <w:r w:rsidRPr="00EE6DF1">
        <w:rPr>
          <w:rFonts w:ascii="Times New Roman" w:eastAsia="宋体" w:hAnsi="Times New Roman" w:cs="Times New Roman" w:hint="eastAsia"/>
          <w:szCs w:val="24"/>
        </w:rPr>
        <w:t>个字以内。</w:t>
      </w:r>
    </w:p>
    <w:p w:rsidR="00EE6DF1" w:rsidRPr="00EE6DF1" w:rsidRDefault="00EE6DF1" w:rsidP="00EE6DF1">
      <w:pPr>
        <w:spacing w:line="420" w:lineRule="exact"/>
        <w:ind w:firstLineChars="200" w:firstLine="480"/>
        <w:rPr>
          <w:rFonts w:ascii="Times New Roman" w:eastAsia="宋体" w:hAnsi="Times New Roman" w:cs="Times New Roman" w:hint="eastAsia"/>
          <w:szCs w:val="24"/>
        </w:rPr>
      </w:pPr>
      <w:r w:rsidRPr="00EE6DF1">
        <w:rPr>
          <w:rFonts w:ascii="Times New Roman" w:eastAsia="宋体" w:hAnsi="Times New Roman" w:cs="Times New Roman" w:hint="eastAsia"/>
          <w:szCs w:val="24"/>
        </w:rPr>
        <w:t>二、独创性声明、学位论文使用授权说明学生和导师的签字为同一天，或者是学生在前，导师在后。</w:t>
      </w:r>
    </w:p>
    <w:p w:rsidR="00EE6DF1" w:rsidRPr="00EE6DF1" w:rsidRDefault="00EE6DF1" w:rsidP="00EE6DF1">
      <w:pPr>
        <w:spacing w:line="280" w:lineRule="exact"/>
        <w:ind w:firstLine="480"/>
        <w:rPr>
          <w:rFonts w:ascii="Times New Roman" w:eastAsia="宋体" w:hAnsi="Times New Roman" w:cs="Times New Roman" w:hint="eastAsia"/>
          <w:szCs w:val="24"/>
        </w:rPr>
      </w:pPr>
      <w:r w:rsidRPr="00EE6DF1">
        <w:rPr>
          <w:rFonts w:ascii="Times New Roman" w:eastAsia="宋体" w:hAnsi="Times New Roman" w:cs="Times New Roman" w:hint="eastAsia"/>
          <w:szCs w:val="24"/>
        </w:rPr>
        <w:t>三、页眉从第一章开始采用宋体五号字居中书写。例如</w:t>
      </w:r>
      <w:r w:rsidRPr="00EE6DF1">
        <w:rPr>
          <w:rFonts w:ascii="Times New Roman" w:eastAsia="宋体" w:hAnsi="Times New Roman" w:cs="Times New Roman" w:hint="eastAsia"/>
          <w:szCs w:val="24"/>
        </w:rPr>
        <w:t xml:space="preserve">   </w:t>
      </w:r>
    </w:p>
    <w:p w:rsidR="00EE6DF1" w:rsidRPr="00EE6DF1" w:rsidRDefault="00EE6DF1" w:rsidP="00EE6DF1">
      <w:pPr>
        <w:spacing w:line="280" w:lineRule="exact"/>
        <w:ind w:firstLine="480"/>
        <w:rPr>
          <w:rFonts w:ascii="Times New Roman" w:eastAsia="宋体" w:hAnsi="Times New Roman" w:cs="Times New Roman" w:hint="eastAsia"/>
          <w:szCs w:val="24"/>
        </w:rPr>
      </w:pPr>
    </w:p>
    <w:p w:rsidR="00EE6DF1" w:rsidRPr="00EE6DF1" w:rsidRDefault="00EE6DF1" w:rsidP="00EE6DF1">
      <w:pPr>
        <w:spacing w:line="280" w:lineRule="exact"/>
        <w:ind w:firstLine="480"/>
        <w:jc w:val="center"/>
        <w:rPr>
          <w:rFonts w:ascii="Times New Roman" w:eastAsia="宋体" w:hAnsi="Times New Roman" w:cs="Times New Roman" w:hint="eastAsia"/>
          <w:szCs w:val="21"/>
        </w:rPr>
      </w:pPr>
      <w:r w:rsidRPr="00EE6DF1">
        <w:rPr>
          <w:rFonts w:ascii="Times New Roman" w:eastAsia="宋体" w:hAnsi="Times New Roman" w:cs="Times New Roman" w:hint="eastAsia"/>
          <w:szCs w:val="21"/>
        </w:rPr>
        <w:t>第一章</w:t>
      </w:r>
      <w:r w:rsidRPr="00EE6DF1">
        <w:rPr>
          <w:rFonts w:ascii="Times New Roman" w:eastAsia="宋体" w:hAnsi="Times New Roman" w:cs="Times New Roman" w:hint="eastAsia"/>
          <w:szCs w:val="21"/>
        </w:rPr>
        <w:t xml:space="preserve">   </w:t>
      </w:r>
      <w:proofErr w:type="spellStart"/>
      <w:r w:rsidRPr="00EE6DF1">
        <w:rPr>
          <w:rFonts w:ascii="Times New Roman" w:eastAsia="宋体" w:hAnsi="Times New Roman" w:cs="Times New Roman" w:hint="eastAsia"/>
          <w:szCs w:val="21"/>
        </w:rPr>
        <w:t>xxxxxx</w:t>
      </w:r>
      <w:proofErr w:type="spellEnd"/>
      <w:r w:rsidRPr="00EE6DF1">
        <w:rPr>
          <w:rFonts w:ascii="Times New Roman" w:eastAsia="宋体" w:hAnsi="Times New Roman" w:cs="Times New Roman" w:hint="eastAsia"/>
          <w:szCs w:val="21"/>
        </w:rPr>
        <w:t xml:space="preserve">  (</w:t>
      </w:r>
      <w:r w:rsidRPr="00EE6DF1">
        <w:rPr>
          <w:rFonts w:ascii="Times New Roman" w:eastAsia="宋体" w:hAnsi="Times New Roman" w:cs="Times New Roman" w:hint="eastAsia"/>
          <w:szCs w:val="21"/>
        </w:rPr>
        <w:t>居中</w:t>
      </w:r>
      <w:r w:rsidRPr="00EE6DF1">
        <w:rPr>
          <w:rFonts w:ascii="Times New Roman" w:eastAsia="宋体" w:hAnsi="Times New Roman" w:cs="Times New Roman" w:hint="eastAsia"/>
          <w:szCs w:val="21"/>
        </w:rPr>
        <w:t>)</w:t>
      </w:r>
    </w:p>
    <w:p w:rsidR="00EE6DF1" w:rsidRPr="00EE6DF1" w:rsidRDefault="00EE6DF1" w:rsidP="00EE6DF1">
      <w:pPr>
        <w:spacing w:line="280" w:lineRule="exact"/>
        <w:ind w:firstLine="600"/>
        <w:rPr>
          <w:rFonts w:ascii="Times New Roman" w:eastAsia="宋体" w:hAnsi="Times New Roman" w:cs="Times New Roman" w:hint="eastAsia"/>
          <w:szCs w:val="24"/>
          <w:u w:val="single"/>
        </w:rPr>
      </w:pPr>
      <w:r w:rsidRPr="00EE6DF1">
        <w:rPr>
          <w:rFonts w:ascii="Times New Roman" w:eastAsia="宋体" w:hAnsi="Times New Roman" w:cs="Times New Roman" w:hint="eastAsia"/>
          <w:szCs w:val="24"/>
          <w:u w:val="single"/>
        </w:rPr>
        <w:t xml:space="preserve">                                                       </w:t>
      </w:r>
    </w:p>
    <w:p w:rsidR="00EE6DF1" w:rsidRPr="00EE6DF1" w:rsidRDefault="00EE6DF1" w:rsidP="00EE6DF1">
      <w:pPr>
        <w:spacing w:line="420" w:lineRule="exact"/>
        <w:rPr>
          <w:rFonts w:ascii="Times New Roman" w:eastAsia="宋体" w:hAnsi="Times New Roman" w:cs="Times New Roman" w:hint="eastAsia"/>
          <w:szCs w:val="24"/>
        </w:rPr>
      </w:pPr>
      <w:r w:rsidRPr="00EE6DF1">
        <w:rPr>
          <w:rFonts w:ascii="Times New Roman" w:eastAsia="宋体" w:hAnsi="Times New Roman" w:cs="Times New Roman" w:hint="eastAsia"/>
          <w:szCs w:val="24"/>
        </w:rPr>
        <w:t>四、中文摘要字数为</w:t>
      </w:r>
      <w:r w:rsidRPr="00EE6DF1">
        <w:rPr>
          <w:rFonts w:ascii="Times New Roman" w:eastAsia="宋体" w:hAnsi="Times New Roman" w:cs="Times New Roman" w:hint="eastAsia"/>
          <w:szCs w:val="24"/>
        </w:rPr>
        <w:t>500~800</w:t>
      </w:r>
      <w:r w:rsidRPr="00EE6DF1">
        <w:rPr>
          <w:rFonts w:ascii="Times New Roman" w:eastAsia="宋体" w:hAnsi="Times New Roman" w:cs="Times New Roman" w:hint="eastAsia"/>
          <w:szCs w:val="24"/>
        </w:rPr>
        <w:t>字。不能少于</w:t>
      </w:r>
      <w:r w:rsidRPr="00EE6DF1">
        <w:rPr>
          <w:rFonts w:ascii="Times New Roman" w:eastAsia="宋体" w:hAnsi="Times New Roman" w:cs="Times New Roman" w:hint="eastAsia"/>
          <w:szCs w:val="24"/>
        </w:rPr>
        <w:t>500</w:t>
      </w:r>
      <w:r w:rsidRPr="00EE6DF1">
        <w:rPr>
          <w:rFonts w:ascii="Times New Roman" w:eastAsia="宋体" w:hAnsi="Times New Roman" w:cs="Times New Roman" w:hint="eastAsia"/>
          <w:szCs w:val="24"/>
        </w:rPr>
        <w:t>字以下。“中文摘要”和</w:t>
      </w:r>
      <w:r w:rsidRPr="00EE6DF1">
        <w:rPr>
          <w:rFonts w:ascii="Times New Roman" w:eastAsia="宋体" w:hAnsi="Times New Roman" w:cs="Times New Roman" w:hint="eastAsia"/>
          <w:szCs w:val="24"/>
        </w:rPr>
        <w:t>ABSTRACT</w:t>
      </w:r>
      <w:proofErr w:type="gramStart"/>
      <w:r w:rsidRPr="00EE6DF1">
        <w:rPr>
          <w:rFonts w:ascii="Times New Roman" w:eastAsia="宋体" w:hAnsi="Times New Roman" w:cs="Times New Roman"/>
          <w:szCs w:val="24"/>
        </w:rPr>
        <w:t>”</w:t>
      </w:r>
      <w:proofErr w:type="gramEnd"/>
      <w:r w:rsidRPr="00EE6DF1">
        <w:rPr>
          <w:rFonts w:ascii="Times New Roman" w:eastAsia="宋体" w:hAnsi="Times New Roman" w:cs="Times New Roman" w:hint="eastAsia"/>
          <w:szCs w:val="24"/>
        </w:rPr>
        <w:t>题目为宋体加黑</w:t>
      </w:r>
      <w:r w:rsidRPr="00EE6DF1">
        <w:rPr>
          <w:rFonts w:ascii="Times New Roman" w:eastAsia="宋体" w:hAnsi="Times New Roman" w:cs="Times New Roman" w:hint="eastAsia"/>
          <w:szCs w:val="24"/>
        </w:rPr>
        <w:t>2</w:t>
      </w:r>
      <w:r w:rsidRPr="00EE6DF1">
        <w:rPr>
          <w:rFonts w:ascii="Times New Roman" w:eastAsia="宋体" w:hAnsi="Times New Roman" w:cs="Times New Roman" w:hint="eastAsia"/>
          <w:szCs w:val="24"/>
        </w:rPr>
        <w:t>号字，其余为小四号字。英文摘要字体为</w:t>
      </w:r>
      <w:r w:rsidRPr="00EE6DF1">
        <w:rPr>
          <w:rFonts w:ascii="Times New Roman" w:eastAsia="宋体" w:hAnsi="Times New Roman" w:cs="Times New Roman" w:hint="eastAsia"/>
          <w:szCs w:val="24"/>
        </w:rPr>
        <w:t>Times New Roman</w:t>
      </w:r>
      <w:r w:rsidRPr="00EE6DF1">
        <w:rPr>
          <w:rFonts w:ascii="Times New Roman" w:eastAsia="宋体" w:hAnsi="Times New Roman" w:cs="Times New Roman" w:hint="eastAsia"/>
          <w:szCs w:val="24"/>
        </w:rPr>
        <w:t>小四号字。英文摘要和中文摘要对应。为便于检索，应在本页下方另起一行注明论文的关键词。</w:t>
      </w:r>
    </w:p>
    <w:p w:rsidR="00EE6DF1" w:rsidRPr="00EE6DF1" w:rsidRDefault="00EE6DF1" w:rsidP="00EE6DF1">
      <w:pPr>
        <w:spacing w:line="420" w:lineRule="exact"/>
        <w:ind w:firstLineChars="200" w:firstLine="480"/>
        <w:rPr>
          <w:rFonts w:ascii="Times New Roman" w:eastAsia="宋体" w:hAnsi="Times New Roman" w:cs="Times New Roman" w:hint="eastAsia"/>
          <w:szCs w:val="24"/>
        </w:rPr>
      </w:pPr>
      <w:r w:rsidRPr="00EE6DF1">
        <w:rPr>
          <w:rFonts w:ascii="Times New Roman" w:eastAsia="宋体" w:hAnsi="Times New Roman" w:cs="Times New Roman" w:hint="eastAsia"/>
          <w:szCs w:val="24"/>
        </w:rPr>
        <w:t>五、关键词为</w:t>
      </w:r>
      <w:r w:rsidRPr="00EE6DF1">
        <w:rPr>
          <w:rFonts w:ascii="Times New Roman" w:eastAsia="宋体" w:hAnsi="Times New Roman" w:cs="Times New Roman" w:hint="eastAsia"/>
          <w:szCs w:val="24"/>
        </w:rPr>
        <w:t>3~7</w:t>
      </w:r>
      <w:r w:rsidRPr="00EE6DF1">
        <w:rPr>
          <w:rFonts w:ascii="Times New Roman" w:eastAsia="宋体" w:hAnsi="Times New Roman" w:cs="Times New Roman" w:hint="eastAsia"/>
          <w:szCs w:val="24"/>
        </w:rPr>
        <w:t>个。并列依次排开，用逗号（，）隔开，</w:t>
      </w:r>
    </w:p>
    <w:p w:rsidR="00EE6DF1" w:rsidRPr="00EE6DF1" w:rsidRDefault="00EE6DF1" w:rsidP="00EE6DF1">
      <w:pPr>
        <w:spacing w:line="420" w:lineRule="exact"/>
        <w:ind w:firstLineChars="200" w:firstLine="480"/>
        <w:rPr>
          <w:rFonts w:ascii="Times New Roman" w:eastAsia="宋体" w:hAnsi="Times New Roman" w:cs="Times New Roman" w:hint="eastAsia"/>
          <w:szCs w:val="24"/>
        </w:rPr>
      </w:pPr>
      <w:r w:rsidRPr="00EE6DF1">
        <w:rPr>
          <w:rFonts w:ascii="Times New Roman" w:eastAsia="宋体" w:hAnsi="Times New Roman" w:cs="Times New Roman" w:hint="eastAsia"/>
          <w:szCs w:val="24"/>
        </w:rPr>
        <w:t>六、所在学院写的时候，把“所在学院”四个字去掉，然后写“天津大学软件学院”。字居中</w:t>
      </w:r>
    </w:p>
    <w:p w:rsidR="00EE6DF1" w:rsidRPr="00EE6DF1" w:rsidRDefault="00EE6DF1" w:rsidP="00EE6DF1">
      <w:pPr>
        <w:spacing w:line="420" w:lineRule="exact"/>
        <w:ind w:firstLineChars="200" w:firstLine="480"/>
        <w:rPr>
          <w:rFonts w:ascii="Times New Roman" w:eastAsia="宋体" w:hAnsi="Times New Roman" w:cs="Times New Roman" w:hint="eastAsia"/>
          <w:szCs w:val="24"/>
        </w:rPr>
      </w:pPr>
      <w:r w:rsidRPr="00EE6DF1">
        <w:rPr>
          <w:rFonts w:ascii="Times New Roman" w:eastAsia="宋体" w:hAnsi="Times New Roman" w:cs="Times New Roman" w:hint="eastAsia"/>
          <w:szCs w:val="24"/>
        </w:rPr>
        <w:t>七、正文硕士学位论文要求不少于</w:t>
      </w:r>
      <w:r w:rsidRPr="00EE6DF1">
        <w:rPr>
          <w:rFonts w:ascii="Times New Roman" w:eastAsia="宋体" w:hAnsi="Times New Roman" w:cs="Times New Roman" w:hint="eastAsia"/>
          <w:szCs w:val="24"/>
        </w:rPr>
        <w:t>3</w:t>
      </w:r>
      <w:r w:rsidRPr="00EE6DF1">
        <w:rPr>
          <w:rFonts w:ascii="Times New Roman" w:eastAsia="宋体" w:hAnsi="Times New Roman" w:cs="Times New Roman" w:hint="eastAsia"/>
          <w:szCs w:val="24"/>
        </w:rPr>
        <w:t>万字，内容包括：国内外研究现状、理论分析、计算方法、实验装置和测试方法、试验结果分析与讨论、研究成果、结论及意义。</w:t>
      </w:r>
    </w:p>
    <w:p w:rsidR="00EE6DF1" w:rsidRPr="00EE6DF1" w:rsidRDefault="00EE6DF1" w:rsidP="00EE6DF1">
      <w:pPr>
        <w:spacing w:line="420" w:lineRule="exact"/>
        <w:ind w:firstLineChars="200" w:firstLine="480"/>
        <w:rPr>
          <w:rFonts w:ascii="Times New Roman" w:eastAsia="宋体" w:hAnsi="Times New Roman" w:cs="Times New Roman" w:hint="eastAsia"/>
          <w:szCs w:val="24"/>
        </w:rPr>
      </w:pPr>
      <w:r w:rsidRPr="00EE6DF1">
        <w:rPr>
          <w:rFonts w:ascii="Times New Roman" w:eastAsia="宋体" w:hAnsi="Times New Roman" w:cs="Times New Roman" w:hint="eastAsia"/>
          <w:szCs w:val="24"/>
        </w:rPr>
        <w:t>八、正文中出现的引文编号应设为上角标。例如：“</w:t>
      </w:r>
      <w:r w:rsidRPr="00EE6DF1">
        <w:rPr>
          <w:rFonts w:ascii="Times New Roman" w:eastAsia="宋体" w:hAnsi="Times New Roman" w:cs="Times New Roman" w:hint="eastAsia"/>
          <w:szCs w:val="24"/>
        </w:rPr>
        <w:t xml:space="preserve"> </w:t>
      </w:r>
      <w:r w:rsidRPr="00EE6DF1">
        <w:rPr>
          <w:rFonts w:ascii="黑体" w:eastAsia="黑体" w:hAnsi="宋体" w:cs="Times New Roman" w:hint="eastAsia"/>
          <w:kern w:val="0"/>
          <w:szCs w:val="24"/>
        </w:rPr>
        <w:t>提高软件的重用率,发挥系统的最大效能</w:t>
      </w:r>
      <w:r w:rsidRPr="00EE6DF1">
        <w:rPr>
          <w:rFonts w:ascii="黑体" w:eastAsia="黑体" w:hAnsi="Times New Roman" w:cs="Times New Roman" w:hint="eastAsia"/>
          <w:szCs w:val="24"/>
          <w:vertAlign w:val="superscript"/>
        </w:rPr>
        <w:t>[6] [7]</w:t>
      </w:r>
      <w:r w:rsidRPr="00EE6DF1">
        <w:rPr>
          <w:rFonts w:ascii="黑体" w:eastAsia="黑体" w:hAnsi="宋体" w:cs="Times New Roman" w:hint="eastAsia"/>
          <w:kern w:val="0"/>
          <w:szCs w:val="24"/>
        </w:rPr>
        <w:t>”。</w:t>
      </w:r>
    </w:p>
    <w:p w:rsidR="00EE6DF1" w:rsidRPr="00EE6DF1" w:rsidRDefault="00EE6DF1" w:rsidP="00EE6DF1">
      <w:pPr>
        <w:spacing w:line="420" w:lineRule="exact"/>
        <w:ind w:firstLineChars="200" w:firstLine="480"/>
        <w:rPr>
          <w:rFonts w:ascii="Times New Roman" w:eastAsia="宋体" w:hAnsi="Times New Roman" w:cs="Times New Roman" w:hint="eastAsia"/>
          <w:szCs w:val="24"/>
        </w:rPr>
      </w:pPr>
      <w:r w:rsidRPr="00EE6DF1">
        <w:rPr>
          <w:rFonts w:ascii="Times New Roman" w:eastAsia="宋体" w:hAnsi="Times New Roman" w:cs="Times New Roman" w:hint="eastAsia"/>
          <w:szCs w:val="24"/>
        </w:rPr>
        <w:t>九、校内导师、企业导师在封页要写上职称。（企业导师在外资企业除外）</w:t>
      </w:r>
    </w:p>
    <w:p w:rsidR="00EE6DF1" w:rsidRPr="00EE6DF1" w:rsidRDefault="00EE6DF1" w:rsidP="00EE6DF1">
      <w:pPr>
        <w:spacing w:line="420" w:lineRule="exact"/>
        <w:ind w:firstLineChars="200" w:firstLine="480"/>
        <w:rPr>
          <w:rFonts w:ascii="Times New Roman" w:eastAsia="宋体" w:hAnsi="Times New Roman" w:cs="Times New Roman" w:hint="eastAsia"/>
          <w:szCs w:val="24"/>
        </w:rPr>
      </w:pPr>
      <w:r w:rsidRPr="00EE6DF1">
        <w:rPr>
          <w:rFonts w:ascii="Times New Roman" w:eastAsia="宋体" w:hAnsi="Times New Roman" w:cs="Times New Roman" w:hint="eastAsia"/>
          <w:szCs w:val="24"/>
        </w:rPr>
        <w:t>十、图要有图名、图标、</w:t>
      </w:r>
      <w:proofErr w:type="gramStart"/>
      <w:r w:rsidRPr="00EE6DF1">
        <w:rPr>
          <w:rFonts w:ascii="Times New Roman" w:eastAsia="宋体" w:hAnsi="Times New Roman" w:cs="Times New Roman" w:hint="eastAsia"/>
          <w:szCs w:val="24"/>
        </w:rPr>
        <w:t>注图编号</w:t>
      </w:r>
      <w:proofErr w:type="gramEnd"/>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例如：</w:t>
      </w:r>
    </w:p>
    <w:p w:rsidR="00EE6DF1" w:rsidRPr="00EE6DF1" w:rsidRDefault="00EE6DF1" w:rsidP="00EE6DF1">
      <w:pPr>
        <w:keepNext/>
        <w:spacing w:line="400" w:lineRule="exact"/>
        <w:rPr>
          <w:rFonts w:ascii="Arial" w:eastAsia="黑体" w:hAnsi="Arial" w:cs="Arial" w:hint="eastAsia"/>
          <w:sz w:val="20"/>
          <w:szCs w:val="20"/>
        </w:rPr>
      </w:pPr>
      <w:r w:rsidRPr="00EE6DF1">
        <w:rPr>
          <w:rFonts w:ascii="Arial" w:eastAsia="黑体" w:hAnsi="Arial" w:cs="Arial" w:hint="eastAsia"/>
          <w:sz w:val="20"/>
          <w:szCs w:val="20"/>
        </w:rPr>
        <w:t>表</w:t>
      </w:r>
      <w:r w:rsidRPr="00EE6DF1">
        <w:rPr>
          <w:rFonts w:ascii="Arial" w:eastAsia="黑体" w:hAnsi="Arial" w:cs="Arial" w:hint="eastAsia"/>
          <w:sz w:val="20"/>
          <w:szCs w:val="20"/>
        </w:rPr>
        <w:t xml:space="preserve"> 5-2 </w:t>
      </w:r>
      <w:r w:rsidRPr="00EE6DF1">
        <w:rPr>
          <w:rFonts w:ascii="Arial" w:eastAsia="黑体" w:hAnsi="Arial" w:cs="Arial" w:hint="eastAsia"/>
          <w:sz w:val="20"/>
          <w:szCs w:val="20"/>
        </w:rPr>
        <w:t>部分字段说明</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520"/>
        <w:gridCol w:w="3672"/>
      </w:tblGrid>
      <w:tr w:rsidR="00EE6DF1" w:rsidRPr="00EE6DF1" w:rsidTr="005A0058">
        <w:tblPrEx>
          <w:tblCellMar>
            <w:top w:w="0" w:type="dxa"/>
            <w:bottom w:w="0" w:type="dxa"/>
          </w:tblCellMar>
        </w:tblPrEx>
        <w:tc>
          <w:tcPr>
            <w:tcW w:w="1908" w:type="dxa"/>
          </w:tcPr>
          <w:p w:rsidR="00EE6DF1" w:rsidRPr="00EE6DF1" w:rsidRDefault="00EE6DF1" w:rsidP="00EE6DF1">
            <w:pPr>
              <w:rPr>
                <w:rFonts w:ascii="Times New Roman" w:eastAsia="宋体" w:hAnsi="Times New Roman" w:cs="Times New Roman" w:hint="eastAsia"/>
                <w:szCs w:val="24"/>
              </w:rPr>
            </w:pPr>
            <w:r w:rsidRPr="00EE6DF1">
              <w:rPr>
                <w:rFonts w:ascii="Times New Roman" w:eastAsia="宋体" w:hAnsi="Times New Roman" w:cs="Times New Roman" w:hint="eastAsia"/>
                <w:szCs w:val="24"/>
              </w:rPr>
              <w:t>表名称</w:t>
            </w:r>
          </w:p>
        </w:tc>
        <w:tc>
          <w:tcPr>
            <w:tcW w:w="2520" w:type="dxa"/>
          </w:tcPr>
          <w:p w:rsidR="00EE6DF1" w:rsidRPr="00EE6DF1" w:rsidRDefault="00EE6DF1" w:rsidP="00EE6DF1">
            <w:pPr>
              <w:rPr>
                <w:rFonts w:ascii="Times New Roman" w:eastAsia="宋体" w:hAnsi="Times New Roman" w:cs="Times New Roman" w:hint="eastAsia"/>
                <w:szCs w:val="24"/>
              </w:rPr>
            </w:pPr>
            <w:r w:rsidRPr="00EE6DF1">
              <w:rPr>
                <w:rFonts w:ascii="Times New Roman" w:eastAsia="宋体" w:hAnsi="Times New Roman" w:cs="Times New Roman" w:hint="eastAsia"/>
                <w:szCs w:val="24"/>
              </w:rPr>
              <w:t>字段名</w:t>
            </w:r>
          </w:p>
        </w:tc>
        <w:tc>
          <w:tcPr>
            <w:tcW w:w="3672" w:type="dxa"/>
          </w:tcPr>
          <w:p w:rsidR="00EE6DF1" w:rsidRPr="00EE6DF1" w:rsidRDefault="00EE6DF1" w:rsidP="00EE6DF1">
            <w:pPr>
              <w:rPr>
                <w:rFonts w:ascii="Times New Roman" w:eastAsia="宋体" w:hAnsi="Times New Roman" w:cs="Times New Roman" w:hint="eastAsia"/>
                <w:szCs w:val="24"/>
              </w:rPr>
            </w:pPr>
            <w:r w:rsidRPr="00EE6DF1">
              <w:rPr>
                <w:rFonts w:ascii="Times New Roman" w:eastAsia="宋体" w:hAnsi="Times New Roman" w:cs="Times New Roman" w:hint="eastAsia"/>
                <w:szCs w:val="24"/>
              </w:rPr>
              <w:t>取值说明</w:t>
            </w:r>
          </w:p>
        </w:tc>
      </w:tr>
      <w:tr w:rsidR="00EE6DF1" w:rsidRPr="00EE6DF1" w:rsidTr="005A0058">
        <w:tblPrEx>
          <w:tblCellMar>
            <w:top w:w="0" w:type="dxa"/>
            <w:bottom w:w="0" w:type="dxa"/>
          </w:tblCellMar>
        </w:tblPrEx>
        <w:trPr>
          <w:cantSplit/>
        </w:trPr>
        <w:tc>
          <w:tcPr>
            <w:tcW w:w="1908" w:type="dxa"/>
            <w:vMerge w:val="restart"/>
          </w:tcPr>
          <w:p w:rsidR="00EE6DF1" w:rsidRPr="00EE6DF1" w:rsidRDefault="00EE6DF1" w:rsidP="00EE6DF1">
            <w:pPr>
              <w:rPr>
                <w:rFonts w:ascii="Times New Roman" w:eastAsia="宋体" w:hAnsi="Times New Roman" w:cs="Times New Roman" w:hint="eastAsia"/>
                <w:szCs w:val="24"/>
              </w:rPr>
            </w:pPr>
            <w:r w:rsidRPr="00EE6DF1">
              <w:rPr>
                <w:rFonts w:ascii="Times New Roman" w:eastAsia="宋体" w:hAnsi="Times New Roman" w:cs="Times New Roman" w:hint="eastAsia"/>
                <w:szCs w:val="24"/>
              </w:rPr>
              <w:t>市场项目</w:t>
            </w:r>
          </w:p>
        </w:tc>
        <w:tc>
          <w:tcPr>
            <w:tcW w:w="2520" w:type="dxa"/>
          </w:tcPr>
          <w:p w:rsidR="00EE6DF1" w:rsidRPr="00EE6DF1" w:rsidRDefault="00EE6DF1" w:rsidP="00EE6DF1">
            <w:pPr>
              <w:rPr>
                <w:rFonts w:ascii="Times New Roman" w:eastAsia="宋体" w:hAnsi="Times New Roman" w:cs="Times New Roman" w:hint="eastAsia"/>
                <w:szCs w:val="24"/>
              </w:rPr>
            </w:pPr>
            <w:r w:rsidRPr="00EE6DF1">
              <w:rPr>
                <w:rFonts w:ascii="Times New Roman" w:eastAsia="宋体" w:hAnsi="Times New Roman" w:cs="Times New Roman" w:hint="eastAsia"/>
                <w:szCs w:val="24"/>
              </w:rPr>
              <w:t>类型</w:t>
            </w:r>
          </w:p>
        </w:tc>
        <w:tc>
          <w:tcPr>
            <w:tcW w:w="3672" w:type="dxa"/>
          </w:tcPr>
          <w:p w:rsidR="00EE6DF1" w:rsidRPr="00EE6DF1" w:rsidRDefault="00EE6DF1" w:rsidP="00EE6DF1">
            <w:pPr>
              <w:rPr>
                <w:rFonts w:ascii="Times New Roman" w:eastAsia="宋体" w:hAnsi="Times New Roman" w:cs="Times New Roman" w:hint="eastAsia"/>
                <w:szCs w:val="24"/>
              </w:rPr>
            </w:pPr>
            <w:r w:rsidRPr="00EE6DF1">
              <w:rPr>
                <w:rFonts w:ascii="ˎ̥" w:eastAsia="宋体" w:hAnsi="ˎ̥" w:cs="宋体" w:hint="eastAsia"/>
                <w:kern w:val="0"/>
                <w:szCs w:val="24"/>
              </w:rPr>
              <w:t>公关、展览、广告、电子期刊、网络推广、其它</w:t>
            </w:r>
          </w:p>
        </w:tc>
      </w:tr>
      <w:tr w:rsidR="00EE6DF1" w:rsidRPr="00EE6DF1" w:rsidTr="005A0058">
        <w:tblPrEx>
          <w:tblCellMar>
            <w:top w:w="0" w:type="dxa"/>
            <w:bottom w:w="0" w:type="dxa"/>
          </w:tblCellMar>
        </w:tblPrEx>
        <w:trPr>
          <w:cantSplit/>
        </w:trPr>
        <w:tc>
          <w:tcPr>
            <w:tcW w:w="1908" w:type="dxa"/>
            <w:vMerge/>
          </w:tcPr>
          <w:p w:rsidR="00EE6DF1" w:rsidRPr="00EE6DF1" w:rsidRDefault="00EE6DF1" w:rsidP="00EE6DF1">
            <w:pPr>
              <w:rPr>
                <w:rFonts w:ascii="Times New Roman" w:eastAsia="宋体" w:hAnsi="Times New Roman" w:cs="Times New Roman" w:hint="eastAsia"/>
                <w:szCs w:val="24"/>
              </w:rPr>
            </w:pPr>
          </w:p>
        </w:tc>
        <w:tc>
          <w:tcPr>
            <w:tcW w:w="2520" w:type="dxa"/>
          </w:tcPr>
          <w:p w:rsidR="00EE6DF1" w:rsidRPr="00EE6DF1" w:rsidRDefault="00EE6DF1" w:rsidP="00EE6DF1">
            <w:pPr>
              <w:rPr>
                <w:rFonts w:ascii="Times New Roman" w:eastAsia="宋体" w:hAnsi="Times New Roman" w:cs="Times New Roman" w:hint="eastAsia"/>
                <w:szCs w:val="24"/>
              </w:rPr>
            </w:pPr>
            <w:r w:rsidRPr="00EE6DF1">
              <w:rPr>
                <w:rFonts w:ascii="ˎ̥" w:eastAsia="宋体" w:hAnsi="ˎ̥" w:cs="宋体"/>
                <w:kern w:val="0"/>
                <w:szCs w:val="24"/>
              </w:rPr>
              <w:t>状态</w:t>
            </w:r>
          </w:p>
        </w:tc>
        <w:tc>
          <w:tcPr>
            <w:tcW w:w="3672" w:type="dxa"/>
          </w:tcPr>
          <w:p w:rsidR="00EE6DF1" w:rsidRPr="00EE6DF1" w:rsidRDefault="00EE6DF1" w:rsidP="00EE6DF1">
            <w:pPr>
              <w:rPr>
                <w:rFonts w:ascii="Times New Roman" w:eastAsia="宋体" w:hAnsi="Times New Roman" w:cs="Times New Roman" w:hint="eastAsia"/>
                <w:szCs w:val="24"/>
              </w:rPr>
            </w:pPr>
            <w:r w:rsidRPr="00EE6DF1">
              <w:rPr>
                <w:rFonts w:ascii="ˎ̥" w:eastAsia="宋体" w:hAnsi="ˎ̥" w:cs="宋体" w:hint="eastAsia"/>
                <w:kern w:val="0"/>
                <w:szCs w:val="24"/>
              </w:rPr>
              <w:t>计划、审批中、实施中、完成</w:t>
            </w:r>
          </w:p>
        </w:tc>
      </w:tr>
      <w:tr w:rsidR="00EE6DF1" w:rsidRPr="00EE6DF1" w:rsidTr="005A0058">
        <w:tblPrEx>
          <w:tblCellMar>
            <w:top w:w="0" w:type="dxa"/>
            <w:bottom w:w="0" w:type="dxa"/>
          </w:tblCellMar>
        </w:tblPrEx>
        <w:trPr>
          <w:cantSplit/>
        </w:trPr>
        <w:tc>
          <w:tcPr>
            <w:tcW w:w="1908" w:type="dxa"/>
            <w:vMerge w:val="restart"/>
          </w:tcPr>
          <w:p w:rsidR="00EE6DF1" w:rsidRPr="00EE6DF1" w:rsidRDefault="00EE6DF1" w:rsidP="00EE6DF1">
            <w:pPr>
              <w:rPr>
                <w:rFonts w:ascii="Times New Roman" w:eastAsia="宋体" w:hAnsi="Times New Roman" w:cs="Times New Roman" w:hint="eastAsia"/>
                <w:szCs w:val="24"/>
              </w:rPr>
            </w:pPr>
            <w:r w:rsidRPr="00EE6DF1">
              <w:rPr>
                <w:rFonts w:ascii="Times New Roman" w:eastAsia="宋体" w:hAnsi="Times New Roman" w:cs="Times New Roman" w:hint="eastAsia"/>
                <w:szCs w:val="24"/>
              </w:rPr>
              <w:t>客户线索</w:t>
            </w:r>
          </w:p>
        </w:tc>
        <w:tc>
          <w:tcPr>
            <w:tcW w:w="2520" w:type="dxa"/>
          </w:tcPr>
          <w:p w:rsidR="00EE6DF1" w:rsidRPr="00EE6DF1" w:rsidRDefault="00EE6DF1" w:rsidP="00EE6DF1">
            <w:pPr>
              <w:rPr>
                <w:rFonts w:ascii="Times New Roman" w:eastAsia="宋体" w:hAnsi="Times New Roman" w:cs="Times New Roman" w:hint="eastAsia"/>
                <w:szCs w:val="24"/>
              </w:rPr>
            </w:pPr>
            <w:r w:rsidRPr="00EE6DF1">
              <w:rPr>
                <w:rFonts w:ascii="ˎ̥" w:eastAsia="宋体" w:hAnsi="ˎ̥" w:cs="宋体"/>
                <w:kern w:val="0"/>
                <w:szCs w:val="24"/>
              </w:rPr>
              <w:t>称呼</w:t>
            </w:r>
          </w:p>
        </w:tc>
        <w:tc>
          <w:tcPr>
            <w:tcW w:w="3672" w:type="dxa"/>
          </w:tcPr>
          <w:p w:rsidR="00EE6DF1" w:rsidRPr="00EE6DF1" w:rsidRDefault="00EE6DF1" w:rsidP="00EE6DF1">
            <w:pPr>
              <w:rPr>
                <w:rFonts w:ascii="Times New Roman" w:eastAsia="宋体" w:hAnsi="Times New Roman" w:cs="Times New Roman" w:hint="eastAsia"/>
                <w:szCs w:val="24"/>
              </w:rPr>
            </w:pPr>
            <w:r w:rsidRPr="00EE6DF1">
              <w:rPr>
                <w:rFonts w:ascii="ˎ̥" w:eastAsia="宋体" w:hAnsi="ˎ̥" w:cs="宋体" w:hint="eastAsia"/>
                <w:kern w:val="0"/>
                <w:szCs w:val="24"/>
              </w:rPr>
              <w:t>（先生、女生、未知）</w:t>
            </w:r>
          </w:p>
        </w:tc>
      </w:tr>
      <w:tr w:rsidR="00EE6DF1" w:rsidRPr="00EE6DF1" w:rsidTr="005A0058">
        <w:tblPrEx>
          <w:tblCellMar>
            <w:top w:w="0" w:type="dxa"/>
            <w:bottom w:w="0" w:type="dxa"/>
          </w:tblCellMar>
        </w:tblPrEx>
        <w:trPr>
          <w:cantSplit/>
        </w:trPr>
        <w:tc>
          <w:tcPr>
            <w:tcW w:w="1908" w:type="dxa"/>
            <w:vMerge/>
          </w:tcPr>
          <w:p w:rsidR="00EE6DF1" w:rsidRPr="00EE6DF1" w:rsidRDefault="00EE6DF1" w:rsidP="00EE6DF1">
            <w:pPr>
              <w:rPr>
                <w:rFonts w:ascii="Times New Roman" w:eastAsia="宋体" w:hAnsi="Times New Roman" w:cs="Times New Roman" w:hint="eastAsia"/>
                <w:szCs w:val="24"/>
              </w:rPr>
            </w:pPr>
          </w:p>
        </w:tc>
        <w:tc>
          <w:tcPr>
            <w:tcW w:w="2520" w:type="dxa"/>
          </w:tcPr>
          <w:p w:rsidR="00EE6DF1" w:rsidRPr="00EE6DF1" w:rsidRDefault="00EE6DF1" w:rsidP="00EE6DF1">
            <w:pPr>
              <w:rPr>
                <w:rFonts w:ascii="Times New Roman" w:eastAsia="宋体" w:hAnsi="Times New Roman" w:cs="Times New Roman" w:hint="eastAsia"/>
                <w:szCs w:val="24"/>
              </w:rPr>
            </w:pPr>
            <w:r w:rsidRPr="00EE6DF1">
              <w:rPr>
                <w:rFonts w:ascii="ˎ̥" w:eastAsia="宋体" w:hAnsi="ˎ̥" w:cs="宋体"/>
                <w:kern w:val="0"/>
                <w:szCs w:val="24"/>
              </w:rPr>
              <w:t>线索来源</w:t>
            </w:r>
          </w:p>
        </w:tc>
        <w:tc>
          <w:tcPr>
            <w:tcW w:w="3672" w:type="dxa"/>
          </w:tcPr>
          <w:p w:rsidR="00EE6DF1" w:rsidRPr="00EE6DF1" w:rsidRDefault="00EE6DF1" w:rsidP="00EE6DF1">
            <w:pPr>
              <w:rPr>
                <w:rFonts w:ascii="Times New Roman" w:eastAsia="宋体" w:hAnsi="Times New Roman" w:cs="Times New Roman" w:hint="eastAsia"/>
                <w:szCs w:val="24"/>
              </w:rPr>
            </w:pPr>
            <w:r w:rsidRPr="00EE6DF1">
              <w:rPr>
                <w:rFonts w:ascii="ˎ̥" w:eastAsia="宋体" w:hAnsi="ˎ̥" w:cs="宋体" w:hint="eastAsia"/>
                <w:kern w:val="0"/>
                <w:szCs w:val="24"/>
              </w:rPr>
              <w:t>（广告、员工推荐、外部推荐、合作伙伴、公关、研讨会、展览会、</w:t>
            </w:r>
            <w:r w:rsidRPr="00EE6DF1">
              <w:rPr>
                <w:rFonts w:ascii="ˎ̥" w:eastAsia="宋体" w:hAnsi="ˎ̥" w:cs="宋体" w:hint="eastAsia"/>
                <w:kern w:val="0"/>
                <w:szCs w:val="24"/>
              </w:rPr>
              <w:t>web</w:t>
            </w:r>
            <w:r w:rsidRPr="00EE6DF1">
              <w:rPr>
                <w:rFonts w:ascii="ˎ̥" w:eastAsia="宋体" w:hAnsi="ˎ̥" w:cs="宋体" w:hint="eastAsia"/>
                <w:kern w:val="0"/>
                <w:szCs w:val="24"/>
              </w:rPr>
              <w:t>、其它）</w:t>
            </w:r>
          </w:p>
        </w:tc>
      </w:tr>
      <w:tr w:rsidR="00EE6DF1" w:rsidRPr="00EE6DF1" w:rsidTr="005A0058">
        <w:tblPrEx>
          <w:tblCellMar>
            <w:top w:w="0" w:type="dxa"/>
            <w:bottom w:w="0" w:type="dxa"/>
          </w:tblCellMar>
        </w:tblPrEx>
        <w:trPr>
          <w:cantSplit/>
        </w:trPr>
        <w:tc>
          <w:tcPr>
            <w:tcW w:w="1908" w:type="dxa"/>
            <w:vMerge/>
          </w:tcPr>
          <w:p w:rsidR="00EE6DF1" w:rsidRPr="00EE6DF1" w:rsidRDefault="00EE6DF1" w:rsidP="00EE6DF1">
            <w:pPr>
              <w:rPr>
                <w:rFonts w:ascii="Times New Roman" w:eastAsia="宋体" w:hAnsi="Times New Roman" w:cs="Times New Roman" w:hint="eastAsia"/>
                <w:szCs w:val="24"/>
              </w:rPr>
            </w:pPr>
          </w:p>
        </w:tc>
        <w:tc>
          <w:tcPr>
            <w:tcW w:w="2520" w:type="dxa"/>
          </w:tcPr>
          <w:p w:rsidR="00EE6DF1" w:rsidRPr="00EE6DF1" w:rsidRDefault="00EE6DF1" w:rsidP="00EE6DF1">
            <w:pPr>
              <w:rPr>
                <w:rFonts w:ascii="Times New Roman" w:eastAsia="宋体" w:hAnsi="Times New Roman" w:cs="Times New Roman" w:hint="eastAsia"/>
                <w:szCs w:val="24"/>
              </w:rPr>
            </w:pPr>
            <w:proofErr w:type="gramStart"/>
            <w:r w:rsidRPr="00EE6DF1">
              <w:rPr>
                <w:rFonts w:ascii="ˎ̥" w:eastAsia="宋体" w:hAnsi="ˎ̥" w:cs="宋体" w:hint="eastAsia"/>
                <w:kern w:val="0"/>
                <w:szCs w:val="24"/>
              </w:rPr>
              <w:t>否</w:t>
            </w:r>
            <w:proofErr w:type="gramEnd"/>
            <w:r w:rsidRPr="00EE6DF1">
              <w:rPr>
                <w:rFonts w:ascii="ˎ̥" w:eastAsia="宋体" w:hAnsi="ˎ̥" w:cs="宋体" w:hint="eastAsia"/>
                <w:kern w:val="0"/>
                <w:szCs w:val="24"/>
              </w:rPr>
              <w:t>来自某个市场项目</w:t>
            </w:r>
          </w:p>
        </w:tc>
        <w:tc>
          <w:tcPr>
            <w:tcW w:w="3672" w:type="dxa"/>
          </w:tcPr>
          <w:p w:rsidR="00EE6DF1" w:rsidRPr="00EE6DF1" w:rsidRDefault="00EE6DF1" w:rsidP="00EE6DF1">
            <w:pPr>
              <w:rPr>
                <w:rFonts w:ascii="Times New Roman" w:eastAsia="宋体" w:hAnsi="Times New Roman" w:cs="Times New Roman" w:hint="eastAsia"/>
                <w:szCs w:val="24"/>
              </w:rPr>
            </w:pPr>
            <w:r w:rsidRPr="00EE6DF1">
              <w:rPr>
                <w:rFonts w:ascii="Times New Roman" w:eastAsia="宋体" w:hAnsi="Times New Roman" w:cs="Times New Roman" w:hint="eastAsia"/>
                <w:szCs w:val="24"/>
              </w:rPr>
              <w:t>（是、否）</w:t>
            </w:r>
          </w:p>
        </w:tc>
      </w:tr>
    </w:tbl>
    <w:p w:rsidR="00EE6DF1" w:rsidRPr="00EE6DF1" w:rsidRDefault="00EE6DF1" w:rsidP="00EE6DF1">
      <w:pPr>
        <w:keepNext/>
        <w:spacing w:line="400" w:lineRule="exact"/>
        <w:rPr>
          <w:rFonts w:ascii="Arial" w:eastAsia="黑体" w:hAnsi="Arial" w:cs="Arial" w:hint="eastAsia"/>
          <w:sz w:val="20"/>
          <w:szCs w:val="20"/>
        </w:rPr>
      </w:pPr>
      <w:r w:rsidRPr="00EE6DF1">
        <w:rPr>
          <w:rFonts w:ascii="ˎ̥" w:eastAsia="黑体" w:hAnsi="ˎ̥" w:cs="宋体"/>
          <w:kern w:val="0"/>
          <w:sz w:val="19"/>
          <w:szCs w:val="19"/>
        </w:rPr>
        <w:lastRenderedPageBreak/>
        <w:t> </w:t>
      </w:r>
      <w:r w:rsidRPr="00EE6DF1">
        <w:rPr>
          <w:rFonts w:ascii="ˎ̥" w:eastAsia="黑体" w:hAnsi="ˎ̥" w:cs="宋体" w:hint="eastAsia"/>
          <w:kern w:val="0"/>
          <w:sz w:val="19"/>
          <w:szCs w:val="19"/>
        </w:rPr>
        <w:t xml:space="preserve"> </w:t>
      </w:r>
      <w:r w:rsidRPr="00EE6DF1">
        <w:rPr>
          <w:rFonts w:ascii="Arial" w:eastAsia="黑体" w:hAnsi="Arial" w:cs="Arial" w:hint="eastAsia"/>
          <w:sz w:val="20"/>
          <w:szCs w:val="20"/>
        </w:rPr>
        <w:t>表</w:t>
      </w:r>
      <w:r w:rsidRPr="00EE6DF1">
        <w:rPr>
          <w:rFonts w:ascii="Arial" w:eastAsia="黑体" w:hAnsi="Arial" w:cs="Arial" w:hint="eastAsia"/>
          <w:sz w:val="20"/>
          <w:szCs w:val="20"/>
        </w:rPr>
        <w:t xml:space="preserve"> 5</w:t>
      </w:r>
      <w:r w:rsidRPr="00EE6DF1">
        <w:rPr>
          <w:rFonts w:ascii="Arial" w:eastAsia="黑体" w:hAnsi="Arial" w:cs="Arial"/>
          <w:sz w:val="20"/>
          <w:szCs w:val="20"/>
        </w:rPr>
        <w:noBreakHyphen/>
      </w:r>
      <w:r w:rsidRPr="00EE6DF1">
        <w:rPr>
          <w:rFonts w:ascii="Arial" w:eastAsia="黑体" w:hAnsi="Arial" w:cs="Arial" w:hint="eastAsia"/>
          <w:sz w:val="20"/>
          <w:szCs w:val="20"/>
        </w:rPr>
        <w:t xml:space="preserve">3 </w:t>
      </w:r>
      <w:r w:rsidRPr="00EE6DF1">
        <w:rPr>
          <w:rFonts w:ascii="Arial" w:eastAsia="黑体" w:hAnsi="Arial" w:cs="Arial" w:hint="eastAsia"/>
          <w:sz w:val="20"/>
          <w:szCs w:val="20"/>
        </w:rPr>
        <w:t>部分字段说明（续）</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520"/>
        <w:gridCol w:w="3672"/>
      </w:tblGrid>
      <w:tr w:rsidR="00EE6DF1" w:rsidRPr="00EE6DF1" w:rsidTr="005A0058">
        <w:tblPrEx>
          <w:tblCellMar>
            <w:top w:w="0" w:type="dxa"/>
            <w:bottom w:w="0" w:type="dxa"/>
          </w:tblCellMar>
        </w:tblPrEx>
        <w:trPr>
          <w:cantSplit/>
        </w:trPr>
        <w:tc>
          <w:tcPr>
            <w:tcW w:w="1908" w:type="dxa"/>
            <w:vMerge w:val="restart"/>
          </w:tcPr>
          <w:p w:rsidR="00EE6DF1" w:rsidRPr="00EE6DF1" w:rsidRDefault="00EE6DF1" w:rsidP="00EE6DF1">
            <w:pPr>
              <w:rPr>
                <w:rFonts w:ascii="Times New Roman" w:eastAsia="宋体" w:hAnsi="Times New Roman" w:cs="Times New Roman" w:hint="eastAsia"/>
                <w:szCs w:val="24"/>
              </w:rPr>
            </w:pPr>
            <w:r w:rsidRPr="00EE6DF1">
              <w:rPr>
                <w:rFonts w:ascii="Times New Roman" w:eastAsia="宋体" w:hAnsi="Times New Roman" w:cs="Times New Roman" w:hint="eastAsia"/>
                <w:szCs w:val="24"/>
              </w:rPr>
              <w:t>客户</w:t>
            </w:r>
          </w:p>
        </w:tc>
        <w:tc>
          <w:tcPr>
            <w:tcW w:w="2520" w:type="dxa"/>
          </w:tcPr>
          <w:p w:rsidR="00EE6DF1" w:rsidRPr="00EE6DF1" w:rsidRDefault="00EE6DF1" w:rsidP="00EE6DF1">
            <w:pPr>
              <w:rPr>
                <w:rFonts w:ascii="ˎ̥" w:eastAsia="宋体" w:hAnsi="ˎ̥" w:cs="宋体"/>
                <w:kern w:val="0"/>
                <w:szCs w:val="24"/>
              </w:rPr>
            </w:pPr>
            <w:r w:rsidRPr="00EE6DF1">
              <w:rPr>
                <w:rFonts w:ascii="ˎ̥" w:eastAsia="宋体" w:hAnsi="ˎ̥" w:cs="宋体"/>
                <w:kern w:val="0"/>
                <w:szCs w:val="24"/>
              </w:rPr>
              <w:t>分级</w:t>
            </w:r>
          </w:p>
        </w:tc>
        <w:tc>
          <w:tcPr>
            <w:tcW w:w="3672" w:type="dxa"/>
          </w:tcPr>
          <w:p w:rsidR="00EE6DF1" w:rsidRPr="00EE6DF1" w:rsidRDefault="00EE6DF1" w:rsidP="00EE6DF1">
            <w:pPr>
              <w:rPr>
                <w:rFonts w:ascii="宋体" w:eastAsia="宋体" w:hAnsi="宋体" w:cs="宋体" w:hint="eastAsia"/>
                <w:kern w:val="0"/>
                <w:szCs w:val="24"/>
              </w:rPr>
            </w:pPr>
            <w:r w:rsidRPr="00EE6DF1">
              <w:rPr>
                <w:rFonts w:ascii="ˎ̥" w:eastAsia="宋体" w:hAnsi="ˎ̥" w:cs="宋体" w:hint="eastAsia"/>
                <w:kern w:val="0"/>
                <w:szCs w:val="24"/>
              </w:rPr>
              <w:t>（</w:t>
            </w:r>
            <w:r w:rsidRPr="00EE6DF1">
              <w:rPr>
                <w:rFonts w:ascii="宋体" w:eastAsia="宋体" w:hAnsi="宋体" w:cs="宋体" w:hint="eastAsia"/>
                <w:kern w:val="0"/>
                <w:szCs w:val="24"/>
              </w:rPr>
              <w:t>低、一般、高、很高）</w:t>
            </w:r>
          </w:p>
        </w:tc>
      </w:tr>
      <w:tr w:rsidR="00EE6DF1" w:rsidRPr="00EE6DF1" w:rsidTr="005A0058">
        <w:tblPrEx>
          <w:tblCellMar>
            <w:top w:w="0" w:type="dxa"/>
            <w:bottom w:w="0" w:type="dxa"/>
          </w:tblCellMar>
        </w:tblPrEx>
        <w:trPr>
          <w:cantSplit/>
        </w:trPr>
        <w:tc>
          <w:tcPr>
            <w:tcW w:w="1908" w:type="dxa"/>
            <w:vMerge/>
          </w:tcPr>
          <w:p w:rsidR="00EE6DF1" w:rsidRPr="00EE6DF1" w:rsidRDefault="00EE6DF1" w:rsidP="00EE6DF1">
            <w:pPr>
              <w:rPr>
                <w:rFonts w:ascii="Times New Roman" w:eastAsia="宋体" w:hAnsi="Times New Roman" w:cs="Times New Roman" w:hint="eastAsia"/>
                <w:szCs w:val="24"/>
              </w:rPr>
            </w:pPr>
          </w:p>
        </w:tc>
        <w:tc>
          <w:tcPr>
            <w:tcW w:w="2520" w:type="dxa"/>
          </w:tcPr>
          <w:p w:rsidR="00EE6DF1" w:rsidRPr="00EE6DF1" w:rsidRDefault="00EE6DF1" w:rsidP="00EE6DF1">
            <w:pPr>
              <w:rPr>
                <w:rFonts w:ascii="ˎ̥" w:eastAsia="宋体" w:hAnsi="ˎ̥" w:cs="宋体"/>
                <w:kern w:val="0"/>
                <w:szCs w:val="24"/>
              </w:rPr>
            </w:pPr>
            <w:r w:rsidRPr="00EE6DF1">
              <w:rPr>
                <w:rFonts w:ascii="ˎ̥" w:eastAsia="宋体" w:hAnsi="ˎ̥" w:cs="宋体"/>
                <w:kern w:val="0"/>
                <w:szCs w:val="24"/>
              </w:rPr>
              <w:t>进度</w:t>
            </w:r>
          </w:p>
        </w:tc>
        <w:tc>
          <w:tcPr>
            <w:tcW w:w="3672" w:type="dxa"/>
          </w:tcPr>
          <w:p w:rsidR="00EE6DF1" w:rsidRPr="00EE6DF1" w:rsidRDefault="00EE6DF1" w:rsidP="00EE6DF1">
            <w:pPr>
              <w:widowControl/>
              <w:spacing w:line="300" w:lineRule="atLeast"/>
              <w:jc w:val="left"/>
              <w:rPr>
                <w:rFonts w:ascii="宋体" w:eastAsia="宋体" w:hAnsi="宋体" w:cs="Times New Roman" w:hint="eastAsia"/>
                <w:kern w:val="0"/>
                <w:szCs w:val="24"/>
              </w:rPr>
            </w:pPr>
            <w:r w:rsidRPr="00EE6DF1">
              <w:rPr>
                <w:rFonts w:ascii="Times New Roman" w:eastAsia="宋体" w:hAnsi="Times New Roman" w:cs="Times New Roman" w:hint="eastAsia"/>
                <w:kern w:val="0"/>
                <w:szCs w:val="24"/>
              </w:rPr>
              <w:t>（接触、报价、适用、签合同）</w:t>
            </w:r>
          </w:p>
        </w:tc>
      </w:tr>
      <w:tr w:rsidR="00EE6DF1" w:rsidRPr="00EE6DF1" w:rsidTr="005A0058">
        <w:tblPrEx>
          <w:tblCellMar>
            <w:top w:w="0" w:type="dxa"/>
            <w:bottom w:w="0" w:type="dxa"/>
          </w:tblCellMar>
        </w:tblPrEx>
        <w:trPr>
          <w:cantSplit/>
        </w:trPr>
        <w:tc>
          <w:tcPr>
            <w:tcW w:w="1908" w:type="dxa"/>
            <w:vMerge/>
          </w:tcPr>
          <w:p w:rsidR="00EE6DF1" w:rsidRPr="00EE6DF1" w:rsidRDefault="00EE6DF1" w:rsidP="00EE6DF1">
            <w:pPr>
              <w:rPr>
                <w:rFonts w:ascii="Times New Roman" w:eastAsia="宋体" w:hAnsi="Times New Roman" w:cs="Times New Roman" w:hint="eastAsia"/>
                <w:szCs w:val="24"/>
              </w:rPr>
            </w:pPr>
          </w:p>
        </w:tc>
        <w:tc>
          <w:tcPr>
            <w:tcW w:w="2520" w:type="dxa"/>
          </w:tcPr>
          <w:p w:rsidR="00EE6DF1" w:rsidRPr="00EE6DF1" w:rsidRDefault="00EE6DF1" w:rsidP="00EE6DF1">
            <w:pPr>
              <w:rPr>
                <w:rFonts w:ascii="ˎ̥" w:eastAsia="宋体" w:hAnsi="ˎ̥" w:cs="宋体"/>
                <w:kern w:val="0"/>
                <w:szCs w:val="24"/>
              </w:rPr>
            </w:pPr>
            <w:r w:rsidRPr="00EE6DF1">
              <w:rPr>
                <w:rFonts w:ascii="ˎ̥" w:eastAsia="宋体" w:hAnsi="ˎ̥" w:cs="宋体" w:hint="eastAsia"/>
                <w:kern w:val="0"/>
                <w:szCs w:val="24"/>
              </w:rPr>
              <w:t>客户亲善度</w:t>
            </w:r>
          </w:p>
        </w:tc>
        <w:tc>
          <w:tcPr>
            <w:tcW w:w="3672" w:type="dxa"/>
          </w:tcPr>
          <w:p w:rsidR="00EE6DF1" w:rsidRPr="00EE6DF1" w:rsidRDefault="00EE6DF1" w:rsidP="00EE6DF1">
            <w:pPr>
              <w:rPr>
                <w:rFonts w:ascii="宋体" w:eastAsia="宋体" w:hAnsi="宋体" w:cs="宋体" w:hint="eastAsia"/>
                <w:kern w:val="0"/>
                <w:szCs w:val="24"/>
              </w:rPr>
            </w:pPr>
            <w:r w:rsidRPr="00EE6DF1">
              <w:rPr>
                <w:rFonts w:ascii="ˎ̥" w:eastAsia="宋体" w:hAnsi="ˎ̥" w:cs="宋体" w:hint="eastAsia"/>
                <w:kern w:val="0"/>
                <w:szCs w:val="24"/>
              </w:rPr>
              <w:t>（和善、一般、厉害）</w:t>
            </w:r>
          </w:p>
        </w:tc>
      </w:tr>
      <w:tr w:rsidR="00EE6DF1" w:rsidRPr="00EE6DF1" w:rsidTr="005A0058">
        <w:tblPrEx>
          <w:tblCellMar>
            <w:top w:w="0" w:type="dxa"/>
            <w:bottom w:w="0" w:type="dxa"/>
          </w:tblCellMar>
        </w:tblPrEx>
        <w:trPr>
          <w:cantSplit/>
        </w:trPr>
        <w:tc>
          <w:tcPr>
            <w:tcW w:w="1908" w:type="dxa"/>
            <w:vMerge w:val="restart"/>
          </w:tcPr>
          <w:p w:rsidR="00EE6DF1" w:rsidRPr="00EE6DF1" w:rsidRDefault="00EE6DF1" w:rsidP="00EE6DF1">
            <w:pPr>
              <w:rPr>
                <w:rFonts w:ascii="Times New Roman" w:eastAsia="宋体" w:hAnsi="Times New Roman" w:cs="Times New Roman" w:hint="eastAsia"/>
                <w:szCs w:val="24"/>
              </w:rPr>
            </w:pPr>
            <w:r w:rsidRPr="00EE6DF1">
              <w:rPr>
                <w:rFonts w:ascii="Times New Roman" w:eastAsia="宋体" w:hAnsi="Times New Roman" w:cs="Times New Roman" w:hint="eastAsia"/>
                <w:szCs w:val="24"/>
              </w:rPr>
              <w:t>联系人</w:t>
            </w:r>
          </w:p>
        </w:tc>
        <w:tc>
          <w:tcPr>
            <w:tcW w:w="2520" w:type="dxa"/>
          </w:tcPr>
          <w:p w:rsidR="00EE6DF1" w:rsidRPr="00EE6DF1" w:rsidRDefault="00EE6DF1" w:rsidP="00EE6DF1">
            <w:pPr>
              <w:rPr>
                <w:rFonts w:ascii="ˎ̥" w:eastAsia="宋体" w:hAnsi="ˎ̥" w:cs="宋体"/>
                <w:kern w:val="0"/>
                <w:szCs w:val="24"/>
              </w:rPr>
            </w:pPr>
            <w:r w:rsidRPr="00EE6DF1">
              <w:rPr>
                <w:rFonts w:ascii="ˎ̥" w:eastAsia="宋体" w:hAnsi="ˎ̥" w:cs="宋体"/>
                <w:kern w:val="0"/>
                <w:szCs w:val="24"/>
              </w:rPr>
              <w:t>称呼</w:t>
            </w:r>
          </w:p>
        </w:tc>
        <w:tc>
          <w:tcPr>
            <w:tcW w:w="3672" w:type="dxa"/>
          </w:tcPr>
          <w:p w:rsidR="00EE6DF1" w:rsidRPr="00EE6DF1" w:rsidRDefault="00EE6DF1" w:rsidP="00EE6DF1">
            <w:pPr>
              <w:rPr>
                <w:rFonts w:ascii="宋体" w:eastAsia="宋体" w:hAnsi="宋体" w:cs="宋体" w:hint="eastAsia"/>
                <w:kern w:val="0"/>
                <w:szCs w:val="24"/>
              </w:rPr>
            </w:pPr>
            <w:r w:rsidRPr="00EE6DF1">
              <w:rPr>
                <w:rFonts w:ascii="ˎ̥" w:eastAsia="宋体" w:hAnsi="ˎ̥" w:cs="宋体" w:hint="eastAsia"/>
                <w:kern w:val="0"/>
                <w:szCs w:val="24"/>
              </w:rPr>
              <w:t>（先生、女生、未知）</w:t>
            </w:r>
          </w:p>
        </w:tc>
      </w:tr>
      <w:tr w:rsidR="00EE6DF1" w:rsidRPr="00EE6DF1" w:rsidTr="005A0058">
        <w:tblPrEx>
          <w:tblCellMar>
            <w:top w:w="0" w:type="dxa"/>
            <w:bottom w:w="0" w:type="dxa"/>
          </w:tblCellMar>
        </w:tblPrEx>
        <w:trPr>
          <w:cantSplit/>
        </w:trPr>
        <w:tc>
          <w:tcPr>
            <w:tcW w:w="1908" w:type="dxa"/>
            <w:vMerge/>
          </w:tcPr>
          <w:p w:rsidR="00EE6DF1" w:rsidRPr="00EE6DF1" w:rsidRDefault="00EE6DF1" w:rsidP="00EE6DF1">
            <w:pPr>
              <w:rPr>
                <w:rFonts w:ascii="Times New Roman" w:eastAsia="宋体" w:hAnsi="Times New Roman" w:cs="Times New Roman" w:hint="eastAsia"/>
                <w:szCs w:val="24"/>
              </w:rPr>
            </w:pPr>
          </w:p>
        </w:tc>
        <w:tc>
          <w:tcPr>
            <w:tcW w:w="2520" w:type="dxa"/>
          </w:tcPr>
          <w:p w:rsidR="00EE6DF1" w:rsidRPr="00EE6DF1" w:rsidRDefault="00EE6DF1" w:rsidP="00EE6DF1">
            <w:pPr>
              <w:rPr>
                <w:rFonts w:ascii="ˎ̥" w:eastAsia="宋体" w:hAnsi="ˎ̥" w:cs="宋体"/>
                <w:kern w:val="0"/>
                <w:szCs w:val="24"/>
              </w:rPr>
            </w:pPr>
            <w:r w:rsidRPr="00EE6DF1">
              <w:rPr>
                <w:rFonts w:ascii="ˎ̥" w:eastAsia="宋体" w:hAnsi="ˎ̥" w:cs="宋体"/>
                <w:kern w:val="0"/>
                <w:szCs w:val="24"/>
              </w:rPr>
              <w:t>客户</w:t>
            </w:r>
            <w:r w:rsidRPr="00EE6DF1">
              <w:rPr>
                <w:rFonts w:ascii="ˎ̥" w:eastAsia="宋体" w:hAnsi="ˎ̥" w:cs="宋体" w:hint="eastAsia"/>
                <w:kern w:val="0"/>
                <w:szCs w:val="24"/>
              </w:rPr>
              <w:t>类型</w:t>
            </w:r>
          </w:p>
        </w:tc>
        <w:tc>
          <w:tcPr>
            <w:tcW w:w="3672" w:type="dxa"/>
          </w:tcPr>
          <w:p w:rsidR="00EE6DF1" w:rsidRPr="00EE6DF1" w:rsidRDefault="00EE6DF1" w:rsidP="00EE6DF1">
            <w:pPr>
              <w:rPr>
                <w:rFonts w:ascii="宋体" w:eastAsia="宋体" w:hAnsi="宋体" w:cs="宋体" w:hint="eastAsia"/>
                <w:kern w:val="0"/>
                <w:szCs w:val="24"/>
              </w:rPr>
            </w:pPr>
            <w:r w:rsidRPr="00EE6DF1">
              <w:rPr>
                <w:rFonts w:ascii="ˎ̥" w:eastAsia="宋体" w:hAnsi="ˎ̥" w:cs="宋体" w:hint="eastAsia"/>
                <w:kern w:val="0"/>
                <w:szCs w:val="24"/>
              </w:rPr>
              <w:t xml:space="preserve"> (</w:t>
            </w:r>
            <w:r w:rsidRPr="00EE6DF1">
              <w:rPr>
                <w:rFonts w:ascii="ˎ̥" w:eastAsia="宋体" w:hAnsi="ˎ̥" w:cs="宋体" w:hint="eastAsia"/>
                <w:kern w:val="0"/>
                <w:szCs w:val="24"/>
              </w:rPr>
              <w:t>机构客户、个人客户、合作伙伴</w:t>
            </w:r>
            <w:r w:rsidRPr="00EE6DF1">
              <w:rPr>
                <w:rFonts w:ascii="ˎ̥" w:eastAsia="宋体" w:hAnsi="ˎ̥" w:cs="宋体" w:hint="eastAsia"/>
                <w:kern w:val="0"/>
                <w:szCs w:val="24"/>
              </w:rPr>
              <w:t>)</w:t>
            </w:r>
          </w:p>
        </w:tc>
      </w:tr>
      <w:tr w:rsidR="00EE6DF1" w:rsidRPr="00EE6DF1" w:rsidTr="005A0058">
        <w:tblPrEx>
          <w:tblCellMar>
            <w:top w:w="0" w:type="dxa"/>
            <w:bottom w:w="0" w:type="dxa"/>
          </w:tblCellMar>
        </w:tblPrEx>
        <w:trPr>
          <w:cantSplit/>
        </w:trPr>
        <w:tc>
          <w:tcPr>
            <w:tcW w:w="1908" w:type="dxa"/>
            <w:vMerge w:val="restart"/>
          </w:tcPr>
          <w:p w:rsidR="00EE6DF1" w:rsidRPr="00EE6DF1" w:rsidRDefault="00EE6DF1" w:rsidP="00EE6DF1">
            <w:pPr>
              <w:rPr>
                <w:rFonts w:ascii="Times New Roman" w:eastAsia="宋体" w:hAnsi="Times New Roman" w:cs="Times New Roman" w:hint="eastAsia"/>
                <w:szCs w:val="24"/>
              </w:rPr>
            </w:pPr>
            <w:r w:rsidRPr="00EE6DF1">
              <w:rPr>
                <w:rFonts w:ascii="Times New Roman" w:eastAsia="宋体" w:hAnsi="Times New Roman" w:cs="Times New Roman" w:hint="eastAsia"/>
                <w:szCs w:val="24"/>
              </w:rPr>
              <w:t>销售机会</w:t>
            </w:r>
          </w:p>
        </w:tc>
        <w:tc>
          <w:tcPr>
            <w:tcW w:w="2520" w:type="dxa"/>
          </w:tcPr>
          <w:p w:rsidR="00EE6DF1" w:rsidRPr="00EE6DF1" w:rsidRDefault="00EE6DF1" w:rsidP="00EE6DF1">
            <w:pPr>
              <w:rPr>
                <w:rFonts w:ascii="ˎ̥" w:eastAsia="宋体" w:hAnsi="ˎ̥" w:cs="宋体"/>
                <w:kern w:val="0"/>
                <w:szCs w:val="24"/>
              </w:rPr>
            </w:pPr>
            <w:r w:rsidRPr="00EE6DF1">
              <w:rPr>
                <w:rFonts w:ascii="ˎ̥" w:eastAsia="宋体" w:hAnsi="ˎ̥" w:cs="宋体"/>
                <w:kern w:val="0"/>
                <w:szCs w:val="24"/>
              </w:rPr>
              <w:t>客户</w:t>
            </w:r>
            <w:r w:rsidRPr="00EE6DF1">
              <w:rPr>
                <w:rFonts w:ascii="ˎ̥" w:eastAsia="宋体" w:hAnsi="ˎ̥" w:cs="宋体" w:hint="eastAsia"/>
                <w:kern w:val="0"/>
                <w:szCs w:val="24"/>
              </w:rPr>
              <w:t>类型</w:t>
            </w:r>
          </w:p>
        </w:tc>
        <w:tc>
          <w:tcPr>
            <w:tcW w:w="3672" w:type="dxa"/>
          </w:tcPr>
          <w:p w:rsidR="00EE6DF1" w:rsidRPr="00EE6DF1" w:rsidRDefault="00EE6DF1" w:rsidP="00EE6DF1">
            <w:pPr>
              <w:rPr>
                <w:rFonts w:ascii="宋体" w:eastAsia="宋体" w:hAnsi="宋体" w:cs="宋体" w:hint="eastAsia"/>
                <w:kern w:val="0"/>
                <w:szCs w:val="24"/>
              </w:rPr>
            </w:pPr>
            <w:r w:rsidRPr="00EE6DF1">
              <w:rPr>
                <w:rFonts w:ascii="ˎ̥" w:eastAsia="宋体" w:hAnsi="ˎ̥" w:cs="宋体" w:hint="eastAsia"/>
                <w:kern w:val="0"/>
                <w:szCs w:val="24"/>
              </w:rPr>
              <w:t>（个人客户、机构客户</w:t>
            </w:r>
          </w:p>
        </w:tc>
      </w:tr>
      <w:tr w:rsidR="00EE6DF1" w:rsidRPr="00EE6DF1" w:rsidTr="005A0058">
        <w:tblPrEx>
          <w:tblCellMar>
            <w:top w:w="0" w:type="dxa"/>
            <w:bottom w:w="0" w:type="dxa"/>
          </w:tblCellMar>
        </w:tblPrEx>
        <w:trPr>
          <w:cantSplit/>
        </w:trPr>
        <w:tc>
          <w:tcPr>
            <w:tcW w:w="1908" w:type="dxa"/>
            <w:vMerge/>
          </w:tcPr>
          <w:p w:rsidR="00EE6DF1" w:rsidRPr="00EE6DF1" w:rsidRDefault="00EE6DF1" w:rsidP="00EE6DF1">
            <w:pPr>
              <w:rPr>
                <w:rFonts w:ascii="Times New Roman" w:eastAsia="宋体" w:hAnsi="Times New Roman" w:cs="Times New Roman" w:hint="eastAsia"/>
                <w:szCs w:val="24"/>
              </w:rPr>
            </w:pPr>
          </w:p>
        </w:tc>
        <w:tc>
          <w:tcPr>
            <w:tcW w:w="2520" w:type="dxa"/>
          </w:tcPr>
          <w:p w:rsidR="00EE6DF1" w:rsidRPr="00EE6DF1" w:rsidRDefault="00EE6DF1" w:rsidP="00EE6DF1">
            <w:pPr>
              <w:rPr>
                <w:rFonts w:ascii="ˎ̥" w:eastAsia="宋体" w:hAnsi="ˎ̥" w:cs="宋体"/>
                <w:kern w:val="0"/>
                <w:szCs w:val="24"/>
              </w:rPr>
            </w:pPr>
            <w:r w:rsidRPr="00EE6DF1">
              <w:rPr>
                <w:rFonts w:ascii="ˎ̥" w:eastAsia="宋体" w:hAnsi="ˎ̥" w:cs="宋体"/>
                <w:kern w:val="0"/>
                <w:szCs w:val="24"/>
              </w:rPr>
              <w:t>类型</w:t>
            </w:r>
          </w:p>
        </w:tc>
        <w:tc>
          <w:tcPr>
            <w:tcW w:w="3672" w:type="dxa"/>
          </w:tcPr>
          <w:p w:rsidR="00EE6DF1" w:rsidRPr="00EE6DF1" w:rsidRDefault="00EE6DF1" w:rsidP="00EE6DF1">
            <w:pPr>
              <w:rPr>
                <w:rFonts w:ascii="宋体" w:eastAsia="宋体" w:hAnsi="宋体" w:cs="宋体" w:hint="eastAsia"/>
                <w:kern w:val="0"/>
                <w:szCs w:val="24"/>
              </w:rPr>
            </w:pPr>
            <w:r w:rsidRPr="00EE6DF1">
              <w:rPr>
                <w:rFonts w:ascii="ˎ̥" w:eastAsia="宋体" w:hAnsi="ˎ̥" w:cs="宋体" w:hint="eastAsia"/>
                <w:kern w:val="0"/>
                <w:szCs w:val="24"/>
              </w:rPr>
              <w:t>（老客户机会，新机会）</w:t>
            </w:r>
          </w:p>
        </w:tc>
      </w:tr>
      <w:tr w:rsidR="00EE6DF1" w:rsidRPr="00EE6DF1" w:rsidTr="005A0058">
        <w:tblPrEx>
          <w:tblCellMar>
            <w:top w:w="0" w:type="dxa"/>
            <w:bottom w:w="0" w:type="dxa"/>
          </w:tblCellMar>
        </w:tblPrEx>
        <w:trPr>
          <w:cantSplit/>
        </w:trPr>
        <w:tc>
          <w:tcPr>
            <w:tcW w:w="1908" w:type="dxa"/>
            <w:vMerge/>
          </w:tcPr>
          <w:p w:rsidR="00EE6DF1" w:rsidRPr="00EE6DF1" w:rsidRDefault="00EE6DF1" w:rsidP="00EE6DF1">
            <w:pPr>
              <w:rPr>
                <w:rFonts w:ascii="Times New Roman" w:eastAsia="宋体" w:hAnsi="Times New Roman" w:cs="Times New Roman" w:hint="eastAsia"/>
                <w:szCs w:val="24"/>
              </w:rPr>
            </w:pPr>
          </w:p>
        </w:tc>
        <w:tc>
          <w:tcPr>
            <w:tcW w:w="2520" w:type="dxa"/>
          </w:tcPr>
          <w:p w:rsidR="00EE6DF1" w:rsidRPr="00EE6DF1" w:rsidRDefault="00EE6DF1" w:rsidP="00EE6DF1">
            <w:pPr>
              <w:rPr>
                <w:rFonts w:ascii="ˎ̥" w:eastAsia="宋体" w:hAnsi="ˎ̥" w:cs="宋体"/>
                <w:kern w:val="0"/>
                <w:szCs w:val="24"/>
              </w:rPr>
            </w:pPr>
            <w:r w:rsidRPr="00EE6DF1">
              <w:rPr>
                <w:rFonts w:ascii="ˎ̥" w:eastAsia="宋体" w:hAnsi="ˎ̥" w:cs="宋体"/>
                <w:kern w:val="0"/>
                <w:szCs w:val="24"/>
              </w:rPr>
              <w:t>阶段</w:t>
            </w:r>
          </w:p>
        </w:tc>
        <w:tc>
          <w:tcPr>
            <w:tcW w:w="3672" w:type="dxa"/>
          </w:tcPr>
          <w:p w:rsidR="00EE6DF1" w:rsidRPr="00EE6DF1" w:rsidRDefault="00EE6DF1" w:rsidP="00EE6DF1">
            <w:pPr>
              <w:rPr>
                <w:rFonts w:ascii="宋体" w:eastAsia="宋体" w:hAnsi="宋体" w:cs="宋体" w:hint="eastAsia"/>
                <w:kern w:val="0"/>
                <w:szCs w:val="24"/>
              </w:rPr>
            </w:pPr>
            <w:r w:rsidRPr="00EE6DF1">
              <w:rPr>
                <w:rFonts w:ascii="ˎ̥" w:eastAsia="宋体" w:hAnsi="ˎ̥" w:cs="宋体" w:hint="eastAsia"/>
                <w:kern w:val="0"/>
                <w:szCs w:val="24"/>
              </w:rPr>
              <w:t>（发现机会、验证机会、建议报价、谈判、签订合同、机会丢失）</w:t>
            </w:r>
          </w:p>
        </w:tc>
      </w:tr>
      <w:tr w:rsidR="00EE6DF1" w:rsidRPr="00EE6DF1" w:rsidTr="005A0058">
        <w:tblPrEx>
          <w:tblCellMar>
            <w:top w:w="0" w:type="dxa"/>
            <w:bottom w:w="0" w:type="dxa"/>
          </w:tblCellMar>
        </w:tblPrEx>
        <w:trPr>
          <w:cantSplit/>
        </w:trPr>
        <w:tc>
          <w:tcPr>
            <w:tcW w:w="1908" w:type="dxa"/>
            <w:vMerge/>
          </w:tcPr>
          <w:p w:rsidR="00EE6DF1" w:rsidRPr="00EE6DF1" w:rsidRDefault="00EE6DF1" w:rsidP="00EE6DF1">
            <w:pPr>
              <w:rPr>
                <w:rFonts w:ascii="Times New Roman" w:eastAsia="宋体" w:hAnsi="Times New Roman" w:cs="Times New Roman" w:hint="eastAsia"/>
                <w:szCs w:val="24"/>
              </w:rPr>
            </w:pPr>
          </w:p>
        </w:tc>
        <w:tc>
          <w:tcPr>
            <w:tcW w:w="2520" w:type="dxa"/>
          </w:tcPr>
          <w:p w:rsidR="00EE6DF1" w:rsidRPr="00EE6DF1" w:rsidRDefault="00EE6DF1" w:rsidP="00EE6DF1">
            <w:pPr>
              <w:rPr>
                <w:rFonts w:ascii="ˎ̥" w:eastAsia="宋体" w:hAnsi="ˎ̥" w:cs="宋体"/>
                <w:kern w:val="0"/>
                <w:szCs w:val="24"/>
              </w:rPr>
            </w:pPr>
            <w:r w:rsidRPr="00EE6DF1">
              <w:rPr>
                <w:rFonts w:ascii="ˎ̥" w:eastAsia="宋体" w:hAnsi="ˎ̥" w:cs="宋体"/>
                <w:kern w:val="0"/>
                <w:szCs w:val="24"/>
              </w:rPr>
              <w:t>来源</w:t>
            </w:r>
          </w:p>
        </w:tc>
        <w:tc>
          <w:tcPr>
            <w:tcW w:w="3672" w:type="dxa"/>
          </w:tcPr>
          <w:p w:rsidR="00EE6DF1" w:rsidRPr="00EE6DF1" w:rsidRDefault="00EE6DF1" w:rsidP="00EE6DF1">
            <w:pPr>
              <w:rPr>
                <w:rFonts w:ascii="宋体" w:eastAsia="宋体" w:hAnsi="宋体" w:cs="宋体" w:hint="eastAsia"/>
                <w:kern w:val="0"/>
                <w:szCs w:val="24"/>
              </w:rPr>
            </w:pPr>
            <w:r w:rsidRPr="00EE6DF1">
              <w:rPr>
                <w:rFonts w:ascii="ˎ̥" w:eastAsia="宋体" w:hAnsi="ˎ̥" w:cs="宋体" w:hint="eastAsia"/>
                <w:kern w:val="0"/>
                <w:szCs w:val="24"/>
              </w:rPr>
              <w:t>（广告、员工推荐、外部推荐、合作伙伴、公关、研讨会、展览会、</w:t>
            </w:r>
            <w:r w:rsidRPr="00EE6DF1">
              <w:rPr>
                <w:rFonts w:ascii="ˎ̥" w:eastAsia="宋体" w:hAnsi="ˎ̥" w:cs="宋体" w:hint="eastAsia"/>
                <w:kern w:val="0"/>
                <w:szCs w:val="24"/>
              </w:rPr>
              <w:t>web</w:t>
            </w:r>
            <w:r w:rsidRPr="00EE6DF1">
              <w:rPr>
                <w:rFonts w:ascii="ˎ̥" w:eastAsia="宋体" w:hAnsi="ˎ̥" w:cs="宋体" w:hint="eastAsia"/>
                <w:kern w:val="0"/>
                <w:szCs w:val="24"/>
              </w:rPr>
              <w:t>、其它）</w:t>
            </w:r>
          </w:p>
        </w:tc>
      </w:tr>
      <w:tr w:rsidR="00EE6DF1" w:rsidRPr="00EE6DF1" w:rsidTr="005A0058">
        <w:tblPrEx>
          <w:tblCellMar>
            <w:top w:w="0" w:type="dxa"/>
            <w:bottom w:w="0" w:type="dxa"/>
          </w:tblCellMar>
        </w:tblPrEx>
        <w:trPr>
          <w:cantSplit/>
        </w:trPr>
        <w:tc>
          <w:tcPr>
            <w:tcW w:w="1908" w:type="dxa"/>
          </w:tcPr>
          <w:p w:rsidR="00EE6DF1" w:rsidRPr="00EE6DF1" w:rsidRDefault="00EE6DF1" w:rsidP="00EE6DF1">
            <w:pPr>
              <w:rPr>
                <w:rFonts w:ascii="Times New Roman" w:eastAsia="宋体" w:hAnsi="Times New Roman" w:cs="Times New Roman" w:hint="eastAsia"/>
                <w:szCs w:val="24"/>
              </w:rPr>
            </w:pPr>
            <w:r w:rsidRPr="00EE6DF1">
              <w:rPr>
                <w:rFonts w:ascii="Times New Roman" w:eastAsia="宋体" w:hAnsi="Times New Roman" w:cs="Times New Roman" w:hint="eastAsia"/>
                <w:szCs w:val="24"/>
              </w:rPr>
              <w:t>报价单</w:t>
            </w:r>
          </w:p>
        </w:tc>
        <w:tc>
          <w:tcPr>
            <w:tcW w:w="2520" w:type="dxa"/>
          </w:tcPr>
          <w:p w:rsidR="00EE6DF1" w:rsidRPr="00EE6DF1" w:rsidRDefault="00EE6DF1" w:rsidP="00EE6DF1">
            <w:pPr>
              <w:rPr>
                <w:rFonts w:ascii="ˎ̥" w:eastAsia="宋体" w:hAnsi="ˎ̥" w:cs="宋体"/>
                <w:kern w:val="0"/>
                <w:szCs w:val="24"/>
              </w:rPr>
            </w:pPr>
            <w:r w:rsidRPr="00EE6DF1">
              <w:rPr>
                <w:rFonts w:ascii="ˎ̥" w:eastAsia="宋体" w:hAnsi="ˎ̥" w:cs="宋体"/>
                <w:kern w:val="0"/>
                <w:szCs w:val="24"/>
              </w:rPr>
              <w:t>客户</w:t>
            </w:r>
            <w:r w:rsidRPr="00EE6DF1">
              <w:rPr>
                <w:rFonts w:ascii="ˎ̥" w:eastAsia="宋体" w:hAnsi="ˎ̥" w:cs="宋体" w:hint="eastAsia"/>
                <w:kern w:val="0"/>
                <w:szCs w:val="24"/>
              </w:rPr>
              <w:t>类型</w:t>
            </w:r>
          </w:p>
        </w:tc>
        <w:tc>
          <w:tcPr>
            <w:tcW w:w="3672" w:type="dxa"/>
          </w:tcPr>
          <w:p w:rsidR="00EE6DF1" w:rsidRPr="00EE6DF1" w:rsidRDefault="00EE6DF1" w:rsidP="00EE6DF1">
            <w:pPr>
              <w:rPr>
                <w:rFonts w:ascii="宋体" w:eastAsia="宋体" w:hAnsi="宋体" w:cs="宋体" w:hint="eastAsia"/>
                <w:kern w:val="0"/>
                <w:szCs w:val="24"/>
              </w:rPr>
            </w:pPr>
            <w:r w:rsidRPr="00EE6DF1">
              <w:rPr>
                <w:rFonts w:ascii="ˎ̥" w:eastAsia="宋体" w:hAnsi="ˎ̥" w:cs="宋体" w:hint="eastAsia"/>
                <w:kern w:val="0"/>
                <w:szCs w:val="24"/>
              </w:rPr>
              <w:t>（个人客户、机构客户）</w:t>
            </w:r>
          </w:p>
        </w:tc>
      </w:tr>
    </w:tbl>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r>
        <w:rPr>
          <w:rFonts w:ascii="Times New Roman" w:eastAsia="宋体" w:hAnsi="Times New Roman" w:cs="Times New Roman"/>
          <w:noProof/>
          <w:szCs w:val="24"/>
        </w:rPr>
        <w:lastRenderedPageBreak/>
        <w:drawing>
          <wp:anchor distT="0" distB="0" distL="114300" distR="114300" simplePos="0" relativeHeight="251660288" behindDoc="0" locked="0" layoutInCell="1" allowOverlap="1">
            <wp:simplePos x="0" y="0"/>
            <wp:positionH relativeFrom="column">
              <wp:posOffset>340995</wp:posOffset>
            </wp:positionH>
            <wp:positionV relativeFrom="paragraph">
              <wp:posOffset>890270</wp:posOffset>
            </wp:positionV>
            <wp:extent cx="4220845" cy="2562225"/>
            <wp:effectExtent l="0" t="0" r="825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845"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DF1" w:rsidRPr="00EE6DF1" w:rsidRDefault="00EE6DF1" w:rsidP="00EE6DF1">
      <w:pPr>
        <w:numPr>
          <w:ilvl w:val="0"/>
          <w:numId w:val="5"/>
        </w:numPr>
        <w:spacing w:line="400" w:lineRule="exact"/>
        <w:rPr>
          <w:rFonts w:ascii="Times New Roman" w:eastAsia="宋体" w:hAnsi="Times New Roman" w:cs="Times New Roman" w:hint="eastAsia"/>
          <w:szCs w:val="24"/>
        </w:rPr>
      </w:pPr>
      <w:r w:rsidRPr="00EE6DF1">
        <w:rPr>
          <w:rFonts w:ascii="Times New Roman" w:eastAsia="宋体" w:hAnsi="Times New Roman" w:cs="Times New Roman" w:hint="eastAsia"/>
          <w:szCs w:val="24"/>
        </w:rPr>
        <w:t>对销售订单进行流程配置（如图</w:t>
      </w:r>
      <w:r w:rsidRPr="00EE6DF1">
        <w:rPr>
          <w:rFonts w:ascii="Times New Roman" w:eastAsia="宋体" w:hAnsi="Times New Roman" w:cs="Times New Roman" w:hint="eastAsia"/>
          <w:szCs w:val="24"/>
        </w:rPr>
        <w:t>5.9</w:t>
      </w:r>
      <w:r w:rsidRPr="00EE6DF1">
        <w:rPr>
          <w:rFonts w:ascii="Times New Roman" w:eastAsia="宋体" w:hAnsi="Times New Roman" w:cs="Times New Roman" w:hint="eastAsia"/>
          <w:szCs w:val="24"/>
        </w:rPr>
        <w:t>所示）：</w:t>
      </w:r>
    </w:p>
    <w:p w:rsidR="00EE6DF1" w:rsidRPr="00EE6DF1" w:rsidRDefault="00EE6DF1" w:rsidP="00EE6DF1">
      <w:pPr>
        <w:rPr>
          <w:rFonts w:ascii="Times New Roman" w:eastAsia="宋体" w:hAnsi="Times New Roman" w:cs="Times New Roman" w:hint="eastAsia"/>
          <w:szCs w:val="24"/>
        </w:rPr>
      </w:pPr>
      <w:r>
        <w:rPr>
          <w:rFonts w:ascii="Times New Roman" w:eastAsia="宋体" w:hAnsi="Times New Roman" w:cs="Times New Roman"/>
          <w:noProof/>
          <w:szCs w:val="24"/>
        </w:rPr>
        <w:drawing>
          <wp:anchor distT="0" distB="0" distL="114300" distR="114300" simplePos="0" relativeHeight="251659264" behindDoc="0" locked="0" layoutInCell="1" allowOverlap="1">
            <wp:simplePos x="0" y="0"/>
            <wp:positionH relativeFrom="column">
              <wp:posOffset>455295</wp:posOffset>
            </wp:positionH>
            <wp:positionV relativeFrom="paragraph">
              <wp:posOffset>3663950</wp:posOffset>
            </wp:positionV>
            <wp:extent cx="4295775" cy="2562225"/>
            <wp:effectExtent l="0" t="0" r="9525"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DF1" w:rsidRPr="00EE6DF1" w:rsidRDefault="00EE6DF1" w:rsidP="00EE6DF1">
      <w:pPr>
        <w:rPr>
          <w:rFonts w:ascii="Times New Roman" w:eastAsia="宋体" w:hAnsi="Times New Roman" w:cs="Times New Roman" w:hint="eastAsia"/>
          <w:szCs w:val="24"/>
        </w:rPr>
      </w:pPr>
    </w:p>
    <w:p w:rsidR="00EE6DF1" w:rsidRPr="00EE6DF1" w:rsidRDefault="00EE6DF1" w:rsidP="00236213">
      <w:pPr>
        <w:ind w:firstLineChars="1040" w:firstLine="2496"/>
        <w:rPr>
          <w:rFonts w:ascii="Times New Roman" w:eastAsia="宋体" w:hAnsi="Times New Roman" w:cs="Times New Roman" w:hint="eastAsia"/>
          <w:szCs w:val="24"/>
        </w:rPr>
      </w:pPr>
      <w:r w:rsidRPr="00EE6DF1">
        <w:rPr>
          <w:rFonts w:ascii="Times New Roman" w:eastAsia="宋体" w:hAnsi="Times New Roman" w:cs="Times New Roman" w:hint="eastAsia"/>
          <w:szCs w:val="24"/>
        </w:rPr>
        <w:t>图</w:t>
      </w:r>
      <w:r w:rsidRPr="00EE6DF1">
        <w:rPr>
          <w:rFonts w:ascii="Times New Roman" w:eastAsia="宋体" w:hAnsi="Times New Roman" w:cs="Times New Roman" w:hint="eastAsia"/>
          <w:szCs w:val="24"/>
        </w:rPr>
        <w:t>5.9</w:t>
      </w:r>
      <w:r w:rsidRPr="00EE6DF1">
        <w:rPr>
          <w:rFonts w:ascii="Times New Roman" w:eastAsia="宋体" w:hAnsi="Times New Roman" w:cs="Times New Roman" w:hint="eastAsia"/>
          <w:szCs w:val="24"/>
        </w:rPr>
        <w:t>销售订单流程配置界面</w:t>
      </w:r>
    </w:p>
    <w:p w:rsidR="00EE6DF1" w:rsidRPr="00EE6DF1" w:rsidRDefault="00EE6DF1" w:rsidP="00EE6DF1">
      <w:pPr>
        <w:rPr>
          <w:rFonts w:ascii="Times New Roman" w:eastAsia="宋体" w:hAnsi="Times New Roman" w:cs="Times New Roman" w:hint="eastAsia"/>
          <w:szCs w:val="24"/>
        </w:rPr>
      </w:pPr>
      <w:r>
        <w:rPr>
          <w:rFonts w:ascii="Times New Roman" w:eastAsia="宋体" w:hAnsi="Times New Roman" w:cs="Times New Roman"/>
          <w:noProof/>
          <w:sz w:val="20"/>
          <w:szCs w:val="24"/>
        </w:rPr>
        <w:drawing>
          <wp:anchor distT="0" distB="0" distL="114300" distR="114300" simplePos="0" relativeHeight="251661312" behindDoc="0" locked="0" layoutInCell="1" allowOverlap="1">
            <wp:simplePos x="0" y="0"/>
            <wp:positionH relativeFrom="column">
              <wp:posOffset>457200</wp:posOffset>
            </wp:positionH>
            <wp:positionV relativeFrom="paragraph">
              <wp:posOffset>353060</wp:posOffset>
            </wp:positionV>
            <wp:extent cx="4295775" cy="2562225"/>
            <wp:effectExtent l="0" t="0" r="952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775"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6DF1">
        <w:rPr>
          <w:rFonts w:ascii="Times New Roman" w:eastAsia="宋体" w:hAnsi="Times New Roman" w:cs="Times New Roman"/>
          <w:szCs w:val="24"/>
        </w:rPr>
        <w:br/>
      </w:r>
    </w:p>
    <w:p w:rsidR="00EE6DF1" w:rsidRPr="00EE6DF1" w:rsidRDefault="00EE6DF1" w:rsidP="00236213">
      <w:pPr>
        <w:ind w:firstLineChars="1000" w:firstLine="2400"/>
        <w:rPr>
          <w:rFonts w:ascii="Times New Roman" w:eastAsia="宋体" w:hAnsi="Times New Roman" w:cs="Times New Roman" w:hint="eastAsia"/>
          <w:szCs w:val="24"/>
        </w:rPr>
      </w:pPr>
      <w:r w:rsidRPr="00EE6DF1">
        <w:rPr>
          <w:rFonts w:ascii="Times New Roman" w:eastAsia="宋体" w:hAnsi="Times New Roman" w:cs="Times New Roman" w:hint="eastAsia"/>
          <w:szCs w:val="24"/>
        </w:rPr>
        <w:t>图</w:t>
      </w:r>
      <w:r w:rsidRPr="00EE6DF1">
        <w:rPr>
          <w:rFonts w:ascii="Times New Roman" w:eastAsia="宋体" w:hAnsi="Times New Roman" w:cs="Times New Roman" w:hint="eastAsia"/>
          <w:szCs w:val="24"/>
        </w:rPr>
        <w:t xml:space="preserve">5.10 </w:t>
      </w:r>
      <w:r w:rsidRPr="00EE6DF1">
        <w:rPr>
          <w:rFonts w:ascii="Times New Roman" w:eastAsia="宋体" w:hAnsi="Times New Roman" w:cs="Times New Roman" w:hint="eastAsia"/>
          <w:szCs w:val="24"/>
        </w:rPr>
        <w:t>销售订单审批动作驱动配置</w:t>
      </w:r>
    </w:p>
    <w:p w:rsidR="00EE6DF1" w:rsidRPr="00EE6DF1" w:rsidRDefault="00EE6DF1" w:rsidP="00EE6DF1">
      <w:pPr>
        <w:rPr>
          <w:rFonts w:ascii="Times New Roman" w:eastAsia="宋体" w:hAnsi="Times New Roman" w:cs="Times New Roman" w:hint="eastAsia"/>
          <w:szCs w:val="24"/>
        </w:rPr>
      </w:pPr>
    </w:p>
    <w:p w:rsidR="00EE6DF1" w:rsidRPr="00EE6DF1" w:rsidRDefault="00EE6DF1" w:rsidP="00EE6DF1">
      <w:pPr>
        <w:rPr>
          <w:rFonts w:ascii="Times New Roman" w:eastAsia="宋体" w:hAnsi="Times New Roman" w:cs="Times New Roman" w:hint="eastAsia"/>
          <w:szCs w:val="24"/>
        </w:rPr>
      </w:pPr>
      <w:r w:rsidRPr="00EE6DF1">
        <w:rPr>
          <w:rFonts w:ascii="Times New Roman" w:eastAsia="宋体" w:hAnsi="Times New Roman" w:cs="Times New Roman" w:hint="eastAsia"/>
          <w:szCs w:val="24"/>
        </w:rPr>
        <w:t>注意：</w:t>
      </w:r>
    </w:p>
    <w:p w:rsidR="00EE6DF1" w:rsidRPr="00EE6DF1" w:rsidRDefault="00EE6DF1" w:rsidP="00EE6DF1">
      <w:pPr>
        <w:ind w:firstLineChars="200" w:firstLine="480"/>
        <w:rPr>
          <w:rFonts w:ascii="Times New Roman" w:eastAsia="宋体" w:hAnsi="Times New Roman" w:cs="Times New Roman" w:hint="eastAsia"/>
          <w:szCs w:val="24"/>
        </w:rPr>
      </w:pPr>
      <w:r w:rsidRPr="00EE6DF1">
        <w:rPr>
          <w:rFonts w:ascii="Times New Roman" w:eastAsia="宋体" w:hAnsi="Times New Roman" w:cs="Times New Roman" w:hint="eastAsia"/>
          <w:szCs w:val="24"/>
        </w:rPr>
        <w:t>1</w:t>
      </w:r>
      <w:r w:rsidRPr="00EE6DF1">
        <w:rPr>
          <w:rFonts w:ascii="Times New Roman" w:eastAsia="宋体" w:hAnsi="Times New Roman" w:cs="Times New Roman" w:hint="eastAsia"/>
          <w:szCs w:val="24"/>
        </w:rPr>
        <w:t>、图</w:t>
      </w:r>
      <w:r w:rsidRPr="00EE6DF1">
        <w:rPr>
          <w:rFonts w:ascii="Times New Roman" w:eastAsia="宋体" w:hAnsi="Times New Roman" w:cs="Times New Roman" w:hint="eastAsia"/>
          <w:szCs w:val="24"/>
        </w:rPr>
        <w:t>1</w:t>
      </w:r>
      <w:r w:rsidRPr="00EE6DF1">
        <w:rPr>
          <w:rFonts w:ascii="Times New Roman" w:eastAsia="宋体" w:hAnsi="Times New Roman" w:cs="Times New Roman" w:hint="eastAsia"/>
          <w:szCs w:val="24"/>
        </w:rPr>
        <w:t>、要精选、简明，切忌与表及文字表述重复。</w:t>
      </w:r>
      <w:r w:rsidRPr="00EE6DF1">
        <w:rPr>
          <w:rFonts w:ascii="Times New Roman" w:eastAsia="宋体" w:hAnsi="Times New Roman" w:cs="Times New Roman" w:hint="eastAsia"/>
          <w:szCs w:val="24"/>
        </w:rPr>
        <w:t>2</w:t>
      </w:r>
      <w:r w:rsidRPr="00EE6DF1">
        <w:rPr>
          <w:rFonts w:ascii="Times New Roman" w:eastAsia="宋体" w:hAnsi="Times New Roman" w:cs="Times New Roman" w:hint="eastAsia"/>
          <w:szCs w:val="24"/>
        </w:rPr>
        <w:t>、图中术语、符号、单位等应同文字表述一致。</w:t>
      </w:r>
      <w:r w:rsidRPr="00EE6DF1">
        <w:rPr>
          <w:rFonts w:ascii="Times New Roman" w:eastAsia="宋体" w:hAnsi="Times New Roman" w:cs="Times New Roman" w:hint="eastAsia"/>
          <w:szCs w:val="24"/>
        </w:rPr>
        <w:t>3</w:t>
      </w:r>
      <w:r w:rsidRPr="00EE6DF1">
        <w:rPr>
          <w:rFonts w:ascii="Times New Roman" w:eastAsia="宋体" w:hAnsi="Times New Roman" w:cs="Times New Roman" w:hint="eastAsia"/>
          <w:szCs w:val="24"/>
        </w:rPr>
        <w:t>、</w:t>
      </w:r>
      <w:proofErr w:type="gramStart"/>
      <w:r w:rsidRPr="00EE6DF1">
        <w:rPr>
          <w:rFonts w:ascii="Times New Roman" w:eastAsia="宋体" w:hAnsi="Times New Roman" w:cs="Times New Roman" w:hint="eastAsia"/>
          <w:szCs w:val="24"/>
        </w:rPr>
        <w:t>图序及</w:t>
      </w:r>
      <w:proofErr w:type="gramEnd"/>
      <w:r w:rsidRPr="00EE6DF1">
        <w:rPr>
          <w:rFonts w:ascii="Times New Roman" w:eastAsia="宋体" w:hAnsi="Times New Roman" w:cs="Times New Roman" w:hint="eastAsia"/>
          <w:szCs w:val="24"/>
        </w:rPr>
        <w:t>图名居中置于图的下方。</w:t>
      </w:r>
    </w:p>
    <w:p w:rsidR="00EE6DF1" w:rsidRPr="00EE6DF1" w:rsidRDefault="00EE6DF1" w:rsidP="00EE6DF1">
      <w:pPr>
        <w:rPr>
          <w:rFonts w:ascii="Times New Roman" w:eastAsia="宋体" w:hAnsi="Times New Roman" w:cs="Times New Roman" w:hint="eastAsia"/>
          <w:szCs w:val="24"/>
        </w:rPr>
      </w:pPr>
      <w:r w:rsidRPr="00EE6DF1">
        <w:rPr>
          <w:rFonts w:ascii="Times New Roman" w:eastAsia="宋体" w:hAnsi="Times New Roman" w:cs="Times New Roman" w:hint="eastAsia"/>
          <w:szCs w:val="24"/>
        </w:rPr>
        <w:t xml:space="preserve">   2</w:t>
      </w:r>
      <w:r w:rsidRPr="00EE6DF1">
        <w:rPr>
          <w:rFonts w:ascii="Times New Roman" w:eastAsia="宋体" w:hAnsi="Times New Roman" w:cs="Times New Roman" w:hint="eastAsia"/>
          <w:szCs w:val="24"/>
        </w:rPr>
        <w:t>、</w:t>
      </w:r>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表</w:t>
      </w:r>
      <w:r w:rsidRPr="00EE6DF1">
        <w:rPr>
          <w:rFonts w:ascii="Times New Roman" w:eastAsia="宋体" w:hAnsi="Times New Roman" w:cs="Times New Roman" w:hint="eastAsia"/>
          <w:szCs w:val="24"/>
        </w:rPr>
        <w:t xml:space="preserve"> 1</w:t>
      </w:r>
      <w:r w:rsidRPr="00EE6DF1">
        <w:rPr>
          <w:rFonts w:ascii="Times New Roman" w:eastAsia="宋体" w:hAnsi="Times New Roman" w:cs="Times New Roman" w:hint="eastAsia"/>
          <w:szCs w:val="24"/>
        </w:rPr>
        <w:t>、表中的参数应标明量和单位的符号。</w:t>
      </w:r>
      <w:r w:rsidRPr="00EE6DF1">
        <w:rPr>
          <w:rFonts w:ascii="Times New Roman" w:eastAsia="宋体" w:hAnsi="Times New Roman" w:cs="Times New Roman" w:hint="eastAsia"/>
          <w:szCs w:val="24"/>
        </w:rPr>
        <w:t>2</w:t>
      </w:r>
      <w:r w:rsidRPr="00EE6DF1">
        <w:rPr>
          <w:rFonts w:ascii="Times New Roman" w:eastAsia="宋体" w:hAnsi="Times New Roman" w:cs="Times New Roman" w:hint="eastAsia"/>
          <w:szCs w:val="24"/>
        </w:rPr>
        <w:t>、</w:t>
      </w:r>
      <w:proofErr w:type="gramStart"/>
      <w:r w:rsidRPr="00EE6DF1">
        <w:rPr>
          <w:rFonts w:ascii="Times New Roman" w:eastAsia="宋体" w:hAnsi="Times New Roman" w:cs="Times New Roman" w:hint="eastAsia"/>
          <w:szCs w:val="24"/>
        </w:rPr>
        <w:t>表序既表</w:t>
      </w:r>
      <w:proofErr w:type="gramEnd"/>
      <w:r w:rsidRPr="00EE6DF1">
        <w:rPr>
          <w:rFonts w:ascii="Times New Roman" w:eastAsia="宋体" w:hAnsi="Times New Roman" w:cs="Times New Roman" w:hint="eastAsia"/>
          <w:szCs w:val="24"/>
        </w:rPr>
        <w:t>名置于表的上访。</w:t>
      </w:r>
    </w:p>
    <w:p w:rsidR="00EE6DF1" w:rsidRPr="00EE6DF1" w:rsidRDefault="00EE6DF1" w:rsidP="00EE6DF1">
      <w:pPr>
        <w:rPr>
          <w:rFonts w:ascii="Times New Roman" w:eastAsia="宋体" w:hAnsi="Times New Roman" w:cs="Times New Roman" w:hint="eastAsia"/>
          <w:szCs w:val="24"/>
        </w:rPr>
      </w:pPr>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公式：</w:t>
      </w:r>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编号用括号</w:t>
      </w:r>
      <w:proofErr w:type="gramStart"/>
      <w:r w:rsidRPr="00EE6DF1">
        <w:rPr>
          <w:rFonts w:ascii="Times New Roman" w:eastAsia="宋体" w:hAnsi="Times New Roman" w:cs="Times New Roman" w:hint="eastAsia"/>
          <w:szCs w:val="24"/>
        </w:rPr>
        <w:t>括</w:t>
      </w:r>
      <w:proofErr w:type="gramEnd"/>
      <w:r w:rsidRPr="00EE6DF1">
        <w:rPr>
          <w:rFonts w:ascii="Times New Roman" w:eastAsia="宋体" w:hAnsi="Times New Roman" w:cs="Times New Roman" w:hint="eastAsia"/>
          <w:szCs w:val="24"/>
        </w:rPr>
        <w:t>起来写在右边行末，其间不加虚线。</w:t>
      </w:r>
    </w:p>
    <w:p w:rsidR="00EE6DF1" w:rsidRPr="00EE6DF1" w:rsidRDefault="00EE6DF1" w:rsidP="00EE6DF1">
      <w:pPr>
        <w:spacing w:line="420" w:lineRule="exact"/>
        <w:rPr>
          <w:rFonts w:ascii="Times New Roman" w:eastAsia="宋体" w:hAnsi="Times New Roman" w:cs="Times New Roman" w:hint="eastAsia"/>
          <w:szCs w:val="24"/>
        </w:rPr>
      </w:pPr>
      <w:r w:rsidRPr="00EE6DF1">
        <w:rPr>
          <w:rFonts w:ascii="Times New Roman" w:eastAsia="宋体" w:hAnsi="Times New Roman" w:cs="Times New Roman" w:hint="eastAsia"/>
          <w:szCs w:val="24"/>
        </w:rPr>
        <w:t xml:space="preserve">    3</w:t>
      </w:r>
      <w:r w:rsidRPr="00EE6DF1">
        <w:rPr>
          <w:rFonts w:ascii="Times New Roman" w:eastAsia="宋体" w:hAnsi="Times New Roman" w:cs="Times New Roman" w:hint="eastAsia"/>
          <w:szCs w:val="24"/>
        </w:rPr>
        <w:t>、图、表、公式等与正文之间要有一行的间距；文中的图、表、附注、公式一律采用阿拉伯数字分章（或连续）编号。如；图</w:t>
      </w:r>
      <w:r w:rsidRPr="00EE6DF1">
        <w:rPr>
          <w:rFonts w:ascii="Times New Roman" w:eastAsia="宋体" w:hAnsi="Times New Roman" w:cs="Times New Roman" w:hint="eastAsia"/>
          <w:szCs w:val="24"/>
        </w:rPr>
        <w:t>2-5</w:t>
      </w:r>
      <w:r w:rsidRPr="00EE6DF1">
        <w:rPr>
          <w:rFonts w:ascii="Times New Roman" w:eastAsia="宋体" w:hAnsi="Times New Roman" w:cs="Times New Roman" w:hint="eastAsia"/>
          <w:szCs w:val="24"/>
        </w:rPr>
        <w:t>，表</w:t>
      </w:r>
      <w:r w:rsidRPr="00EE6DF1">
        <w:rPr>
          <w:rFonts w:ascii="Times New Roman" w:eastAsia="宋体" w:hAnsi="Times New Roman" w:cs="Times New Roman" w:hint="eastAsia"/>
          <w:szCs w:val="24"/>
        </w:rPr>
        <w:t>3-2</w:t>
      </w:r>
      <w:r w:rsidRPr="00EE6DF1">
        <w:rPr>
          <w:rFonts w:ascii="Times New Roman" w:eastAsia="宋体" w:hAnsi="Times New Roman" w:cs="Times New Roman" w:hint="eastAsia"/>
          <w:szCs w:val="24"/>
        </w:rPr>
        <w:t>，公式（</w:t>
      </w:r>
      <w:r w:rsidRPr="00EE6DF1">
        <w:rPr>
          <w:rFonts w:ascii="Times New Roman" w:eastAsia="宋体" w:hAnsi="Times New Roman" w:cs="Times New Roman" w:hint="eastAsia"/>
          <w:szCs w:val="24"/>
        </w:rPr>
        <w:t>5-1</w:t>
      </w:r>
      <w:r w:rsidRPr="00EE6DF1">
        <w:rPr>
          <w:rFonts w:ascii="Times New Roman" w:eastAsia="宋体" w:hAnsi="Times New Roman" w:cs="Times New Roman" w:hint="eastAsia"/>
          <w:szCs w:val="24"/>
        </w:rPr>
        <w:t>）</w:t>
      </w:r>
      <w:r w:rsidRPr="00EE6DF1">
        <w:rPr>
          <w:rFonts w:ascii="Times New Roman" w:eastAsia="宋体" w:hAnsi="Times New Roman" w:cs="Times New Roman" w:hint="eastAsia"/>
          <w:szCs w:val="24"/>
        </w:rPr>
        <w:lastRenderedPageBreak/>
        <w:t>等若图或表中有附注，采用英文小写字母顺序编号。</w:t>
      </w:r>
    </w:p>
    <w:p w:rsidR="00EE6DF1" w:rsidRPr="00EE6DF1" w:rsidRDefault="00EE6DF1" w:rsidP="00EE6DF1">
      <w:pPr>
        <w:spacing w:line="420" w:lineRule="exact"/>
        <w:rPr>
          <w:rFonts w:ascii="Times New Roman" w:eastAsia="宋体" w:hAnsi="Times New Roman" w:cs="Times New Roman" w:hint="eastAsia"/>
          <w:szCs w:val="24"/>
        </w:rPr>
      </w:pPr>
      <w:r w:rsidRPr="00EE6DF1">
        <w:rPr>
          <w:rFonts w:ascii="Times New Roman" w:eastAsia="宋体" w:hAnsi="Times New Roman" w:cs="Times New Roman" w:hint="eastAsia"/>
          <w:szCs w:val="24"/>
        </w:rPr>
        <w:t>十、标题</w:t>
      </w:r>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要简明扼要并标明页号</w:t>
      </w:r>
    </w:p>
    <w:p w:rsidR="00EE6DF1" w:rsidRPr="00EE6DF1" w:rsidRDefault="00EE6DF1" w:rsidP="00EE6DF1">
      <w:pPr>
        <w:spacing w:line="420" w:lineRule="exact"/>
        <w:rPr>
          <w:rFonts w:ascii="Times New Roman" w:eastAsia="宋体" w:hAnsi="Times New Roman" w:cs="Times New Roman" w:hint="eastAsia"/>
          <w:szCs w:val="24"/>
        </w:rPr>
      </w:pPr>
      <w:r w:rsidRPr="00EE6DF1">
        <w:rPr>
          <w:rFonts w:ascii="Times New Roman" w:eastAsia="宋体" w:hAnsi="Times New Roman" w:cs="Times New Roman" w:hint="eastAsia"/>
          <w:szCs w:val="24"/>
        </w:rPr>
        <w:t>十一、正文标题层次</w:t>
      </w:r>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例如。</w:t>
      </w:r>
    </w:p>
    <w:p w:rsidR="00EE6DF1" w:rsidRPr="00EE6DF1" w:rsidRDefault="00EE6DF1" w:rsidP="00EE6DF1">
      <w:pPr>
        <w:spacing w:line="420" w:lineRule="exact"/>
        <w:jc w:val="center"/>
        <w:rPr>
          <w:rFonts w:ascii="Times New Roman" w:eastAsia="宋体" w:hAnsi="Times New Roman" w:cs="Times New Roman" w:hint="eastAsia"/>
          <w:b/>
          <w:szCs w:val="24"/>
        </w:rPr>
      </w:pPr>
      <w:r w:rsidRPr="00EE6DF1">
        <w:rPr>
          <w:rFonts w:ascii="Times New Roman" w:eastAsia="宋体" w:hAnsi="Times New Roman" w:cs="Times New Roman" w:hint="eastAsia"/>
          <w:b/>
          <w:szCs w:val="24"/>
        </w:rPr>
        <w:t>第一章</w:t>
      </w:r>
      <w:proofErr w:type="spellStart"/>
      <w:r w:rsidRPr="00EE6DF1">
        <w:rPr>
          <w:rFonts w:ascii="Times New Roman" w:eastAsia="宋体" w:hAnsi="Times New Roman" w:cs="Times New Roman" w:hint="eastAsia"/>
          <w:b/>
          <w:szCs w:val="24"/>
        </w:rPr>
        <w:t>xxxx</w:t>
      </w:r>
      <w:proofErr w:type="spellEnd"/>
      <w:r w:rsidRPr="00EE6DF1">
        <w:rPr>
          <w:rFonts w:ascii="Times New Roman" w:eastAsia="宋体" w:hAnsi="Times New Roman" w:cs="Times New Roman" w:hint="eastAsia"/>
          <w:b/>
          <w:szCs w:val="24"/>
        </w:rPr>
        <w:t xml:space="preserve">  (</w:t>
      </w:r>
      <w:r w:rsidRPr="00EE6DF1">
        <w:rPr>
          <w:rFonts w:ascii="Times New Roman" w:eastAsia="宋体" w:hAnsi="Times New Roman" w:cs="Times New Roman" w:hint="eastAsia"/>
          <w:b/>
          <w:szCs w:val="24"/>
        </w:rPr>
        <w:t>居中</w:t>
      </w:r>
      <w:r w:rsidRPr="00EE6DF1">
        <w:rPr>
          <w:rFonts w:ascii="Times New Roman" w:eastAsia="宋体" w:hAnsi="Times New Roman" w:cs="Times New Roman" w:hint="eastAsia"/>
          <w:b/>
          <w:szCs w:val="24"/>
        </w:rPr>
        <w:t>)</w:t>
      </w:r>
    </w:p>
    <w:p w:rsidR="00EE6DF1" w:rsidRPr="00EE6DF1" w:rsidRDefault="00EE6DF1" w:rsidP="00EE6DF1">
      <w:pPr>
        <w:spacing w:line="420" w:lineRule="exact"/>
        <w:rPr>
          <w:rFonts w:ascii="Times New Roman" w:eastAsia="宋体" w:hAnsi="Times New Roman" w:cs="Times New Roman" w:hint="eastAsia"/>
          <w:b/>
          <w:szCs w:val="24"/>
        </w:rPr>
      </w:pPr>
      <w:r w:rsidRPr="00EE6DF1">
        <w:rPr>
          <w:rFonts w:ascii="Times New Roman" w:eastAsia="宋体" w:hAnsi="Times New Roman" w:cs="Times New Roman" w:hint="eastAsia"/>
          <w:b/>
          <w:szCs w:val="24"/>
        </w:rPr>
        <w:t xml:space="preserve">1.1 </w:t>
      </w:r>
      <w:proofErr w:type="spellStart"/>
      <w:r w:rsidRPr="00EE6DF1">
        <w:rPr>
          <w:rFonts w:ascii="Times New Roman" w:eastAsia="宋体" w:hAnsi="Times New Roman" w:cs="Times New Roman" w:hint="eastAsia"/>
          <w:b/>
          <w:szCs w:val="24"/>
        </w:rPr>
        <w:t>xxxxx</w:t>
      </w:r>
      <w:proofErr w:type="spellEnd"/>
    </w:p>
    <w:p w:rsidR="00EE6DF1" w:rsidRPr="00EE6DF1" w:rsidRDefault="00EE6DF1" w:rsidP="00EE6DF1">
      <w:pPr>
        <w:spacing w:line="420" w:lineRule="exact"/>
        <w:rPr>
          <w:rFonts w:ascii="Times New Roman" w:eastAsia="宋体" w:hAnsi="Times New Roman" w:cs="Times New Roman" w:hint="eastAsia"/>
          <w:szCs w:val="24"/>
        </w:rPr>
      </w:pPr>
      <w:r w:rsidRPr="00EE6DF1">
        <w:rPr>
          <w:rFonts w:ascii="Times New Roman" w:eastAsia="宋体" w:hAnsi="Times New Roman" w:cs="Times New Roman" w:hint="eastAsia"/>
          <w:szCs w:val="24"/>
        </w:rPr>
        <w:t xml:space="preserve">1.1.1 </w:t>
      </w:r>
      <w:proofErr w:type="spellStart"/>
      <w:proofErr w:type="gramStart"/>
      <w:r w:rsidRPr="00EE6DF1">
        <w:rPr>
          <w:rFonts w:ascii="Times New Roman" w:eastAsia="宋体" w:hAnsi="Times New Roman" w:cs="Times New Roman" w:hint="eastAsia"/>
          <w:szCs w:val="24"/>
        </w:rPr>
        <w:t>xxxxxxxx</w:t>
      </w:r>
      <w:proofErr w:type="spellEnd"/>
      <w:proofErr w:type="gramEnd"/>
    </w:p>
    <w:p w:rsidR="00EE6DF1" w:rsidRPr="00EE6DF1" w:rsidRDefault="00EE6DF1" w:rsidP="00EE6DF1">
      <w:pPr>
        <w:spacing w:line="420" w:lineRule="exact"/>
        <w:rPr>
          <w:rFonts w:ascii="Times New Roman" w:eastAsia="宋体" w:hAnsi="Times New Roman" w:cs="Times New Roman" w:hint="eastAsia"/>
          <w:szCs w:val="24"/>
        </w:rPr>
      </w:pPr>
      <w:r w:rsidRPr="00EE6DF1">
        <w:rPr>
          <w:rFonts w:ascii="Times New Roman" w:eastAsia="宋体" w:hAnsi="Times New Roman" w:cs="Times New Roman" w:hint="eastAsia"/>
          <w:szCs w:val="24"/>
        </w:rPr>
        <w:t>十二、英文缩写</w:t>
      </w:r>
    </w:p>
    <w:p w:rsidR="00EE6DF1" w:rsidRPr="00EE6DF1" w:rsidRDefault="00EE6DF1" w:rsidP="00EE6DF1">
      <w:pPr>
        <w:spacing w:line="420" w:lineRule="exact"/>
        <w:rPr>
          <w:rFonts w:ascii="Times New Roman" w:eastAsia="宋体" w:hAnsi="Times New Roman" w:cs="Times New Roman" w:hint="eastAsia"/>
          <w:szCs w:val="24"/>
        </w:rPr>
      </w:pPr>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第一次出现是应将原文放在括号内说明。</w:t>
      </w:r>
    </w:p>
    <w:p w:rsidR="00EE6DF1" w:rsidRPr="00EE6DF1" w:rsidRDefault="00EE6DF1" w:rsidP="00EE6DF1">
      <w:pPr>
        <w:spacing w:line="420" w:lineRule="exact"/>
        <w:rPr>
          <w:rFonts w:ascii="Times New Roman" w:eastAsia="宋体" w:hAnsi="Times New Roman" w:cs="Times New Roman" w:hint="eastAsia"/>
          <w:szCs w:val="24"/>
        </w:rPr>
      </w:pPr>
      <w:r w:rsidRPr="00EE6DF1">
        <w:rPr>
          <w:rFonts w:ascii="Times New Roman" w:eastAsia="宋体" w:hAnsi="Times New Roman" w:cs="Times New Roman" w:hint="eastAsia"/>
          <w:szCs w:val="24"/>
        </w:rPr>
        <w:t>例如</w:t>
      </w:r>
      <w:r w:rsidRPr="00EE6DF1">
        <w:rPr>
          <w:rFonts w:ascii="Times New Roman" w:eastAsia="宋体" w:hAnsi="Times New Roman" w:cs="Times New Roman" w:hint="eastAsia"/>
          <w:szCs w:val="24"/>
        </w:rPr>
        <w:t xml:space="preserve"> </w:t>
      </w:r>
      <w:r w:rsidRPr="00EE6DF1">
        <w:rPr>
          <w:rFonts w:ascii="Times New Roman" w:eastAsia="宋体" w:hAnsi="Times New Roman" w:cs="Times New Roman" w:hint="eastAsia"/>
          <w:szCs w:val="24"/>
        </w:rPr>
        <w:t>“</w:t>
      </w:r>
      <w:r w:rsidRPr="00EE6DF1">
        <w:rPr>
          <w:rFonts w:ascii="Times New Roman" w:eastAsia="宋体" w:hAnsi="Times New Roman" w:cs="Times New Roman" w:hint="eastAsia"/>
          <w:szCs w:val="24"/>
        </w:rPr>
        <w:t xml:space="preserve">TV </w:t>
      </w:r>
      <w:r w:rsidRPr="00EE6DF1">
        <w:rPr>
          <w:rFonts w:ascii="Times New Roman" w:eastAsia="宋体" w:hAnsi="Times New Roman" w:cs="Times New Roman" w:hint="eastAsia"/>
          <w:szCs w:val="24"/>
        </w:rPr>
        <w:t>”应为</w:t>
      </w:r>
      <w:r w:rsidRPr="00EE6DF1">
        <w:rPr>
          <w:rFonts w:ascii="Times New Roman" w:eastAsia="宋体" w:hAnsi="Times New Roman" w:cs="Times New Roman" w:hint="eastAsia"/>
          <w:szCs w:val="24"/>
        </w:rPr>
        <w:t>(television)</w:t>
      </w:r>
    </w:p>
    <w:p w:rsidR="00EE6DF1" w:rsidRPr="00EE6DF1" w:rsidRDefault="00EE6DF1" w:rsidP="00EE6DF1">
      <w:pPr>
        <w:spacing w:line="420" w:lineRule="exact"/>
        <w:rPr>
          <w:rFonts w:ascii="华文宋体" w:eastAsia="华文宋体" w:hAnsi="华文宋体" w:cs="Times New Roman" w:hint="eastAsia"/>
          <w:szCs w:val="24"/>
        </w:rPr>
      </w:pPr>
      <w:r w:rsidRPr="00EE6DF1">
        <w:rPr>
          <w:rFonts w:ascii="华文宋体" w:eastAsia="华文宋体" w:hAnsi="华文宋体" w:cs="Times New Roman" w:hint="eastAsia"/>
          <w:szCs w:val="24"/>
        </w:rPr>
        <w:t>十三、参考文献</w:t>
      </w:r>
    </w:p>
    <w:p w:rsidR="00EE6DF1" w:rsidRPr="00EE6DF1" w:rsidRDefault="00EE6DF1" w:rsidP="00EE6DF1">
      <w:pPr>
        <w:spacing w:line="420" w:lineRule="exact"/>
        <w:ind w:firstLineChars="200" w:firstLine="480"/>
        <w:rPr>
          <w:rFonts w:ascii="宋体" w:eastAsia="宋体" w:hAnsi="宋体" w:cs="Times New Roman" w:hint="eastAsia"/>
          <w:szCs w:val="24"/>
        </w:rPr>
      </w:pPr>
      <w:r w:rsidRPr="00EE6DF1">
        <w:rPr>
          <w:rFonts w:ascii="宋体" w:eastAsia="宋体" w:hAnsi="宋体" w:cs="Times New Roman" w:hint="eastAsia"/>
          <w:szCs w:val="24"/>
        </w:rPr>
        <w:t>根据《中国高校自然科学学报编排规范》的要求书写参考文献，并按顺序编码制，即按中文饮用的顺序将参考文献附于文末。作者只写到第三位，余者写等。</w:t>
      </w:r>
    </w:p>
    <w:p w:rsidR="00EE6DF1" w:rsidRPr="00EE6DF1" w:rsidRDefault="00EE6DF1" w:rsidP="00EE6DF1">
      <w:pPr>
        <w:ind w:firstLineChars="200" w:firstLine="480"/>
        <w:rPr>
          <w:rFonts w:ascii="宋体" w:eastAsia="宋体" w:hAnsi="宋体" w:cs="Times New Roman" w:hint="eastAsia"/>
          <w:szCs w:val="24"/>
        </w:rPr>
      </w:pPr>
      <w:r w:rsidRPr="00EE6DF1">
        <w:rPr>
          <w:rFonts w:ascii="宋体" w:eastAsia="宋体" w:hAnsi="宋体" w:cs="Times New Roman" w:hint="eastAsia"/>
          <w:szCs w:val="24"/>
        </w:rPr>
        <w:t>几种主要参考文献著录表格式为：</w:t>
      </w:r>
    </w:p>
    <w:p w:rsidR="00EE6DF1" w:rsidRPr="00EE6DF1" w:rsidRDefault="00EE6DF1" w:rsidP="00EE6DF1">
      <w:pPr>
        <w:rPr>
          <w:rFonts w:ascii="宋体" w:eastAsia="宋体" w:hAnsi="宋体" w:cs="Times New Roman" w:hint="eastAsia"/>
          <w:szCs w:val="24"/>
        </w:rPr>
      </w:pPr>
      <w:r w:rsidRPr="00EE6DF1">
        <w:rPr>
          <w:rFonts w:ascii="宋体" w:eastAsia="宋体" w:hAnsi="宋体" w:cs="Times New Roman" w:hint="eastAsia"/>
          <w:szCs w:val="24"/>
        </w:rPr>
        <w:t xml:space="preserve">  1、连续出版物：作者，文题，刊名，年，卷号，（期号），起~止页码</w:t>
      </w:r>
    </w:p>
    <w:p w:rsidR="00EE6DF1" w:rsidRPr="00EE6DF1" w:rsidRDefault="00EE6DF1" w:rsidP="00EE6DF1">
      <w:pPr>
        <w:ind w:firstLineChars="100" w:firstLine="240"/>
        <w:rPr>
          <w:rFonts w:ascii="宋体" w:eastAsia="宋体" w:hAnsi="宋体" w:cs="Times New Roman" w:hint="eastAsia"/>
          <w:szCs w:val="24"/>
        </w:rPr>
      </w:pPr>
      <w:r w:rsidRPr="00EE6DF1">
        <w:rPr>
          <w:rFonts w:ascii="宋体" w:eastAsia="宋体" w:hAnsi="宋体" w:cs="Times New Roman" w:hint="eastAsia"/>
          <w:szCs w:val="24"/>
        </w:rPr>
        <w:t>2、专（译）著：作者，书名（译者），出版地，出版者，出版年，起</w:t>
      </w:r>
      <w:r w:rsidRPr="00EE6DF1">
        <w:rPr>
          <w:rFonts w:ascii="宋体" w:eastAsia="宋体" w:hAnsi="宋体" w:cs="Times New Roman"/>
          <w:szCs w:val="24"/>
        </w:rPr>
        <w:t>～</w:t>
      </w:r>
      <w:r w:rsidRPr="00EE6DF1">
        <w:rPr>
          <w:rFonts w:ascii="宋体" w:eastAsia="宋体" w:hAnsi="宋体" w:cs="Times New Roman" w:hint="eastAsia"/>
          <w:szCs w:val="24"/>
        </w:rPr>
        <w:t>止页码</w:t>
      </w:r>
    </w:p>
    <w:p w:rsidR="00EE6DF1" w:rsidRPr="00EE6DF1" w:rsidRDefault="00EE6DF1" w:rsidP="00EE6DF1">
      <w:pPr>
        <w:ind w:firstLineChars="100" w:firstLine="240"/>
        <w:rPr>
          <w:rFonts w:ascii="宋体" w:eastAsia="宋体" w:hAnsi="宋体" w:cs="Times New Roman" w:hint="eastAsia"/>
          <w:szCs w:val="24"/>
        </w:rPr>
      </w:pPr>
      <w:r w:rsidRPr="00EE6DF1">
        <w:rPr>
          <w:rFonts w:ascii="宋体" w:eastAsia="宋体" w:hAnsi="宋体" w:cs="Times New Roman" w:hint="eastAsia"/>
          <w:szCs w:val="24"/>
        </w:rPr>
        <w:t>3、论文集：作者，文题，编者，文集名，出版地，出版者，出版年，起</w:t>
      </w:r>
      <w:r w:rsidRPr="00EE6DF1">
        <w:rPr>
          <w:rFonts w:ascii="宋体" w:eastAsia="宋体" w:hAnsi="宋体" w:cs="Times New Roman"/>
          <w:szCs w:val="24"/>
        </w:rPr>
        <w:t>～</w:t>
      </w:r>
      <w:r w:rsidRPr="00EE6DF1">
        <w:rPr>
          <w:rFonts w:ascii="宋体" w:eastAsia="宋体" w:hAnsi="宋体" w:cs="Times New Roman" w:hint="eastAsia"/>
          <w:szCs w:val="24"/>
        </w:rPr>
        <w:t>止页码</w:t>
      </w:r>
    </w:p>
    <w:p w:rsidR="00EE6DF1" w:rsidRPr="00EE6DF1" w:rsidRDefault="00EE6DF1" w:rsidP="00EE6DF1">
      <w:pPr>
        <w:ind w:firstLineChars="100" w:firstLine="240"/>
        <w:rPr>
          <w:rFonts w:ascii="宋体" w:eastAsia="宋体" w:hAnsi="宋体" w:cs="Times New Roman" w:hint="eastAsia"/>
          <w:szCs w:val="24"/>
        </w:rPr>
      </w:pPr>
      <w:r w:rsidRPr="00EE6DF1">
        <w:rPr>
          <w:rFonts w:ascii="宋体" w:eastAsia="宋体" w:hAnsi="宋体" w:cs="Times New Roman" w:hint="eastAsia"/>
          <w:szCs w:val="24"/>
        </w:rPr>
        <w:t>4、学位论文：作者，文题，硕士学位论文，授予单位，授予年</w:t>
      </w:r>
    </w:p>
    <w:p w:rsidR="00EE6DF1" w:rsidRPr="00EE6DF1" w:rsidRDefault="00EE6DF1" w:rsidP="00EE6DF1">
      <w:pPr>
        <w:ind w:firstLineChars="100" w:firstLine="240"/>
        <w:rPr>
          <w:rFonts w:ascii="宋体" w:eastAsia="宋体" w:hAnsi="宋体" w:cs="Times New Roman" w:hint="eastAsia"/>
          <w:szCs w:val="24"/>
        </w:rPr>
      </w:pPr>
      <w:r w:rsidRPr="00EE6DF1">
        <w:rPr>
          <w:rFonts w:ascii="宋体" w:eastAsia="宋体" w:hAnsi="宋体" w:cs="Times New Roman" w:hint="eastAsia"/>
          <w:szCs w:val="24"/>
        </w:rPr>
        <w:t>5、专利：申请者，专利名，国名，专利文献种类，专利号，授权日期</w:t>
      </w:r>
    </w:p>
    <w:p w:rsidR="00EE6DF1" w:rsidRPr="00EE6DF1" w:rsidRDefault="00EE6DF1" w:rsidP="00EE6DF1">
      <w:pPr>
        <w:ind w:firstLineChars="100" w:firstLine="240"/>
        <w:rPr>
          <w:rFonts w:ascii="宋体" w:eastAsia="宋体" w:hAnsi="宋体" w:cs="Times New Roman" w:hint="eastAsia"/>
          <w:szCs w:val="24"/>
        </w:rPr>
      </w:pPr>
      <w:r w:rsidRPr="00EE6DF1">
        <w:rPr>
          <w:rFonts w:ascii="宋体" w:eastAsia="宋体" w:hAnsi="宋体" w:cs="Times New Roman" w:hint="eastAsia"/>
          <w:szCs w:val="24"/>
        </w:rPr>
        <w:t>6、网：作者  文题  网址</w:t>
      </w:r>
    </w:p>
    <w:p w:rsidR="00EE6DF1" w:rsidRPr="00EE6DF1" w:rsidRDefault="00EE6DF1" w:rsidP="00EE6DF1">
      <w:pPr>
        <w:ind w:firstLineChars="100" w:firstLine="240"/>
        <w:rPr>
          <w:rFonts w:ascii="宋体" w:eastAsia="宋体" w:hAnsi="宋体" w:cs="Times New Roman" w:hint="eastAsia"/>
          <w:szCs w:val="24"/>
        </w:rPr>
      </w:pPr>
      <w:r w:rsidRPr="00EE6DF1">
        <w:rPr>
          <w:rFonts w:ascii="宋体" w:eastAsia="宋体" w:hAnsi="宋体" w:cs="Times New Roman" w:hint="eastAsia"/>
          <w:szCs w:val="24"/>
        </w:rPr>
        <w:t>例如：</w:t>
      </w:r>
    </w:p>
    <w:p w:rsidR="00EE6DF1" w:rsidRPr="00EE6DF1" w:rsidRDefault="00EE6DF1" w:rsidP="00EE6DF1">
      <w:pPr>
        <w:ind w:firstLineChars="100" w:firstLine="240"/>
        <w:rPr>
          <w:rFonts w:ascii="宋体" w:eastAsia="宋体" w:hAnsi="宋体" w:cs="Times New Roman" w:hint="eastAsia"/>
          <w:szCs w:val="24"/>
        </w:rPr>
      </w:pPr>
      <w:r w:rsidRPr="00EE6DF1">
        <w:rPr>
          <w:rFonts w:ascii="宋体" w:eastAsia="宋体" w:hAnsi="宋体" w:cs="Times New Roman" w:hint="eastAsia"/>
          <w:szCs w:val="24"/>
        </w:rPr>
        <w:t>1、王传昌，高分子化工的对象，天津大学学报，1997，53（3）：1</w:t>
      </w:r>
      <w:r w:rsidRPr="00EE6DF1">
        <w:rPr>
          <w:rFonts w:ascii="宋体" w:eastAsia="宋体" w:hAnsi="宋体" w:cs="Times New Roman"/>
          <w:szCs w:val="24"/>
        </w:rPr>
        <w:t>～</w:t>
      </w:r>
      <w:r w:rsidRPr="00EE6DF1">
        <w:rPr>
          <w:rFonts w:ascii="宋体" w:eastAsia="宋体" w:hAnsi="宋体" w:cs="Times New Roman" w:hint="eastAsia"/>
          <w:szCs w:val="24"/>
        </w:rPr>
        <w:t>7.</w:t>
      </w:r>
    </w:p>
    <w:p w:rsidR="00EE6DF1" w:rsidRPr="00EE6DF1" w:rsidRDefault="00EE6DF1" w:rsidP="00EE6DF1">
      <w:pPr>
        <w:ind w:firstLineChars="100" w:firstLine="240"/>
        <w:rPr>
          <w:rFonts w:ascii="宋体" w:eastAsia="宋体" w:hAnsi="宋体" w:cs="Times New Roman" w:hint="eastAsia"/>
          <w:szCs w:val="24"/>
        </w:rPr>
      </w:pPr>
      <w:r w:rsidRPr="00EE6DF1">
        <w:rPr>
          <w:rFonts w:ascii="宋体" w:eastAsia="宋体" w:hAnsi="宋体" w:cs="Times New Roman" w:hint="eastAsia"/>
          <w:szCs w:val="24"/>
        </w:rPr>
        <w:t>2、李明，物理学，北京：科学出版社，1997.58</w:t>
      </w:r>
      <w:r w:rsidRPr="00EE6DF1">
        <w:rPr>
          <w:rFonts w:ascii="宋体" w:eastAsia="宋体" w:hAnsi="宋体" w:cs="Times New Roman"/>
          <w:szCs w:val="24"/>
        </w:rPr>
        <w:t>～</w:t>
      </w:r>
      <w:r w:rsidRPr="00EE6DF1">
        <w:rPr>
          <w:rFonts w:ascii="宋体" w:eastAsia="宋体" w:hAnsi="宋体" w:cs="Times New Roman" w:hint="eastAsia"/>
          <w:szCs w:val="24"/>
        </w:rPr>
        <w:t>62.</w:t>
      </w:r>
    </w:p>
    <w:p w:rsidR="00EE6DF1" w:rsidRPr="00EE6DF1" w:rsidRDefault="00EE6DF1" w:rsidP="00236213">
      <w:pPr>
        <w:ind w:leftChars="114" w:left="394" w:hangingChars="50" w:hanging="120"/>
        <w:rPr>
          <w:rFonts w:ascii="宋体" w:eastAsia="宋体" w:hAnsi="宋体" w:cs="Times New Roman" w:hint="eastAsia"/>
          <w:szCs w:val="24"/>
        </w:rPr>
      </w:pPr>
      <w:r w:rsidRPr="00EE6DF1">
        <w:rPr>
          <w:rFonts w:ascii="宋体" w:eastAsia="宋体" w:hAnsi="宋体" w:cs="Times New Roman" w:hint="eastAsia"/>
          <w:szCs w:val="24"/>
        </w:rPr>
        <w:t>3、</w:t>
      </w:r>
      <w:proofErr w:type="spellStart"/>
      <w:r w:rsidRPr="00EE6DF1">
        <w:rPr>
          <w:rFonts w:ascii="宋体" w:eastAsia="宋体" w:hAnsi="宋体" w:cs="Times New Roman" w:hint="eastAsia"/>
          <w:szCs w:val="24"/>
        </w:rPr>
        <w:t>Dupont</w:t>
      </w:r>
      <w:proofErr w:type="spellEnd"/>
      <w:r w:rsidRPr="00EE6DF1">
        <w:rPr>
          <w:rFonts w:ascii="宋体" w:eastAsia="宋体" w:hAnsi="宋体" w:cs="Times New Roman" w:hint="eastAsia"/>
          <w:szCs w:val="24"/>
        </w:rPr>
        <w:t xml:space="preserve"> </w:t>
      </w:r>
      <w:proofErr w:type="spellStart"/>
      <w:r w:rsidRPr="00EE6DF1">
        <w:rPr>
          <w:rFonts w:ascii="宋体" w:eastAsia="宋体" w:hAnsi="宋体" w:cs="Times New Roman" w:hint="eastAsia"/>
          <w:szCs w:val="24"/>
        </w:rPr>
        <w:t>B.Bone</w:t>
      </w:r>
      <w:proofErr w:type="spellEnd"/>
      <w:r w:rsidRPr="00EE6DF1">
        <w:rPr>
          <w:rFonts w:ascii="宋体" w:eastAsia="宋体" w:hAnsi="宋体" w:cs="Times New Roman" w:hint="eastAsia"/>
          <w:szCs w:val="24"/>
        </w:rPr>
        <w:t xml:space="preserve"> marrow transplantation in </w:t>
      </w:r>
      <w:proofErr w:type="spellStart"/>
      <w:r w:rsidRPr="00EE6DF1">
        <w:rPr>
          <w:rFonts w:ascii="宋体" w:eastAsia="宋体" w:hAnsi="宋体" w:cs="Times New Roman" w:hint="eastAsia"/>
          <w:szCs w:val="24"/>
        </w:rPr>
        <w:t>sever</w:t>
      </w:r>
      <w:proofErr w:type="spellEnd"/>
      <w:r w:rsidRPr="00EE6DF1">
        <w:rPr>
          <w:rFonts w:ascii="宋体" w:eastAsia="宋体" w:hAnsi="宋体" w:cs="Times New Roman" w:hint="eastAsia"/>
          <w:szCs w:val="24"/>
        </w:rPr>
        <w:t xml:space="preserve"> combined immunodeficiency with an unrelated MLC compatible </w:t>
      </w:r>
      <w:proofErr w:type="spellStart"/>
      <w:r w:rsidRPr="00EE6DF1">
        <w:rPr>
          <w:rFonts w:ascii="宋体" w:eastAsia="宋体" w:hAnsi="宋体" w:cs="Times New Roman" w:hint="eastAsia"/>
          <w:szCs w:val="24"/>
        </w:rPr>
        <w:t>donor.In</w:t>
      </w:r>
      <w:proofErr w:type="gramStart"/>
      <w:r w:rsidRPr="00EE6DF1">
        <w:rPr>
          <w:rFonts w:ascii="宋体" w:eastAsia="宋体" w:hAnsi="宋体" w:cs="Times New Roman" w:hint="eastAsia"/>
          <w:szCs w:val="24"/>
        </w:rPr>
        <w:t>:White</w:t>
      </w:r>
      <w:proofErr w:type="spellEnd"/>
      <w:proofErr w:type="gramEnd"/>
      <w:r w:rsidRPr="00EE6DF1">
        <w:rPr>
          <w:rFonts w:ascii="宋体" w:eastAsia="宋体" w:hAnsi="宋体" w:cs="Times New Roman" w:hint="eastAsia"/>
          <w:szCs w:val="24"/>
        </w:rPr>
        <w:t xml:space="preserve"> </w:t>
      </w:r>
    </w:p>
    <w:p w:rsidR="00EE6DF1" w:rsidRPr="00EE6DF1" w:rsidRDefault="00EE6DF1" w:rsidP="00EE6DF1">
      <w:pPr>
        <w:ind w:firstLineChars="100" w:firstLine="240"/>
        <w:rPr>
          <w:rFonts w:ascii="宋体" w:eastAsia="宋体" w:hAnsi="宋体" w:cs="Times New Roman" w:hint="eastAsia"/>
          <w:szCs w:val="24"/>
        </w:rPr>
      </w:pPr>
      <w:r w:rsidRPr="00EE6DF1">
        <w:rPr>
          <w:rFonts w:ascii="宋体" w:eastAsia="宋体" w:hAnsi="宋体" w:cs="Times New Roman" w:hint="eastAsia"/>
          <w:szCs w:val="24"/>
        </w:rPr>
        <w:t xml:space="preserve">H </w:t>
      </w:r>
      <w:proofErr w:type="spellStart"/>
      <w:r w:rsidRPr="00EE6DF1">
        <w:rPr>
          <w:rFonts w:ascii="宋体" w:eastAsia="宋体" w:hAnsi="宋体" w:cs="Times New Roman" w:hint="eastAsia"/>
          <w:szCs w:val="24"/>
        </w:rPr>
        <w:t>J,Smith</w:t>
      </w:r>
      <w:proofErr w:type="spellEnd"/>
      <w:r w:rsidRPr="00EE6DF1">
        <w:rPr>
          <w:rFonts w:ascii="宋体" w:eastAsia="宋体" w:hAnsi="宋体" w:cs="Times New Roman" w:hint="eastAsia"/>
          <w:szCs w:val="24"/>
        </w:rPr>
        <w:t xml:space="preserve"> </w:t>
      </w:r>
      <w:proofErr w:type="spellStart"/>
      <w:r w:rsidRPr="00EE6DF1">
        <w:rPr>
          <w:rFonts w:ascii="宋体" w:eastAsia="宋体" w:hAnsi="宋体" w:cs="Times New Roman" w:hint="eastAsia"/>
          <w:szCs w:val="24"/>
        </w:rPr>
        <w:t>R,eds.proceedings</w:t>
      </w:r>
      <w:proofErr w:type="spellEnd"/>
      <w:r w:rsidRPr="00EE6DF1">
        <w:rPr>
          <w:rFonts w:ascii="宋体" w:eastAsia="宋体" w:hAnsi="宋体" w:cs="Times New Roman" w:hint="eastAsia"/>
          <w:szCs w:val="24"/>
        </w:rPr>
        <w:t xml:space="preserve"> of the Third Annual Meeting of the International Society for Experimental </w:t>
      </w:r>
      <w:proofErr w:type="spellStart"/>
      <w:r w:rsidRPr="00EE6DF1">
        <w:rPr>
          <w:rFonts w:ascii="宋体" w:eastAsia="宋体" w:hAnsi="宋体" w:cs="Times New Roman" w:hint="eastAsia"/>
          <w:szCs w:val="24"/>
        </w:rPr>
        <w:t>Hematology.Houston</w:t>
      </w:r>
      <w:proofErr w:type="spellEnd"/>
      <w:r w:rsidRPr="00EE6DF1">
        <w:rPr>
          <w:rFonts w:ascii="宋体" w:eastAsia="宋体" w:hAnsi="宋体" w:cs="Times New Roman" w:hint="eastAsia"/>
          <w:szCs w:val="24"/>
        </w:rPr>
        <w:t xml:space="preserve"> International Society for Experimental Hematology,1997.44-46</w:t>
      </w:r>
    </w:p>
    <w:p w:rsidR="00EE6DF1" w:rsidRPr="00EE6DF1" w:rsidRDefault="00EE6DF1" w:rsidP="00EE6DF1">
      <w:pPr>
        <w:ind w:firstLineChars="100" w:firstLine="240"/>
        <w:rPr>
          <w:rFonts w:ascii="宋体" w:eastAsia="宋体" w:hAnsi="宋体" w:cs="Times New Roman" w:hint="eastAsia"/>
          <w:szCs w:val="24"/>
        </w:rPr>
      </w:pPr>
      <w:r w:rsidRPr="00EE6DF1">
        <w:rPr>
          <w:rFonts w:ascii="宋体" w:eastAsia="宋体" w:hAnsi="宋体" w:cs="Times New Roman" w:hint="eastAsia"/>
          <w:szCs w:val="24"/>
        </w:rPr>
        <w:t>4、王建，建筑物防火系统可靠性分析：</w:t>
      </w:r>
      <w:r w:rsidRPr="00EE6DF1">
        <w:rPr>
          <w:rFonts w:ascii="宋体" w:eastAsia="宋体" w:hAnsi="宋体" w:cs="Times New Roman"/>
          <w:szCs w:val="24"/>
        </w:rPr>
        <w:t>〔</w:t>
      </w:r>
      <w:r w:rsidRPr="00EE6DF1">
        <w:rPr>
          <w:rFonts w:ascii="宋体" w:eastAsia="宋体" w:hAnsi="宋体" w:cs="Times New Roman" w:hint="eastAsia"/>
          <w:szCs w:val="24"/>
        </w:rPr>
        <w:t>硕士学位论文集</w:t>
      </w:r>
      <w:r w:rsidRPr="00EE6DF1">
        <w:rPr>
          <w:rFonts w:ascii="宋体" w:eastAsia="宋体" w:hAnsi="宋体" w:cs="Times New Roman"/>
          <w:szCs w:val="24"/>
        </w:rPr>
        <w:t>〕</w:t>
      </w:r>
      <w:r w:rsidRPr="00EE6DF1">
        <w:rPr>
          <w:rFonts w:ascii="宋体" w:eastAsia="宋体" w:hAnsi="宋体" w:cs="Times New Roman" w:hint="eastAsia"/>
          <w:szCs w:val="24"/>
        </w:rPr>
        <w:t>，天津；天津大学，1999</w:t>
      </w:r>
    </w:p>
    <w:p w:rsidR="00EE6DF1" w:rsidRPr="00EE6DF1" w:rsidRDefault="00EE6DF1" w:rsidP="00EE6DF1">
      <w:pPr>
        <w:ind w:firstLineChars="100" w:firstLine="240"/>
        <w:rPr>
          <w:rFonts w:ascii="宋体" w:eastAsia="宋体" w:hAnsi="宋体" w:cs="Times New Roman" w:hint="eastAsia"/>
          <w:szCs w:val="24"/>
        </w:rPr>
      </w:pPr>
      <w:r w:rsidRPr="00EE6DF1">
        <w:rPr>
          <w:rFonts w:ascii="宋体" w:eastAsia="宋体" w:hAnsi="宋体" w:cs="Times New Roman" w:hint="eastAsia"/>
          <w:szCs w:val="24"/>
        </w:rPr>
        <w:t>5、姚光起，一种氧化锆材料的制备方法，中国专利，891056088，1980-07-03</w:t>
      </w:r>
    </w:p>
    <w:p w:rsidR="00EE6DF1" w:rsidRPr="00EE6DF1" w:rsidRDefault="00EE6DF1" w:rsidP="00EE6DF1">
      <w:pPr>
        <w:ind w:firstLineChars="100" w:firstLine="240"/>
        <w:rPr>
          <w:rFonts w:ascii="宋体" w:eastAsia="宋体" w:hAnsi="宋体" w:cs="Times New Roman" w:hint="eastAsia"/>
          <w:szCs w:val="24"/>
        </w:rPr>
      </w:pPr>
      <w:r w:rsidRPr="00EE6DF1">
        <w:rPr>
          <w:rFonts w:ascii="宋体" w:eastAsia="宋体" w:hAnsi="宋体" w:cs="Times New Roman" w:hint="eastAsia"/>
          <w:szCs w:val="24"/>
        </w:rPr>
        <w:t>6、中华人民共和国国家技术监督局，GB3100-3102,中华人民共和国国家标准，北京：中国标准出版社，1994-11-01</w:t>
      </w:r>
    </w:p>
    <w:p w:rsidR="00EE6DF1" w:rsidRPr="00EE6DF1" w:rsidRDefault="00EE6DF1" w:rsidP="00EE6DF1">
      <w:pPr>
        <w:ind w:firstLineChars="100" w:firstLine="240"/>
        <w:rPr>
          <w:rFonts w:ascii="宋体" w:eastAsia="宋体" w:hAnsi="宋体" w:cs="Times New Roman" w:hint="eastAsia"/>
          <w:szCs w:val="24"/>
        </w:rPr>
      </w:pPr>
      <w:r w:rsidRPr="00EE6DF1">
        <w:rPr>
          <w:rFonts w:ascii="宋体" w:eastAsia="宋体" w:hAnsi="宋体" w:cs="Times New Roman" w:hint="eastAsia"/>
          <w:szCs w:val="24"/>
        </w:rPr>
        <w:t>7、胡俊.使用数据采集建立有利可图的客户关系</w:t>
      </w:r>
      <w:r w:rsidRPr="00EE6DF1">
        <w:rPr>
          <w:rFonts w:ascii="宋体" w:eastAsia="宋体" w:hAnsi="宋体" w:cs="Times New Roman"/>
          <w:szCs w:val="24"/>
        </w:rPr>
        <w:t>〔</w:t>
      </w:r>
      <w:r w:rsidRPr="00EE6DF1">
        <w:rPr>
          <w:rFonts w:ascii="宋体" w:eastAsia="宋体" w:hAnsi="宋体" w:cs="Times New Roman" w:hint="eastAsia"/>
          <w:szCs w:val="24"/>
        </w:rPr>
        <w:t>Z</w:t>
      </w:r>
      <w:r w:rsidRPr="00EE6DF1">
        <w:rPr>
          <w:rFonts w:ascii="宋体" w:eastAsia="宋体" w:hAnsi="宋体" w:cs="Times New Roman"/>
          <w:szCs w:val="24"/>
        </w:rPr>
        <w:t>〕</w:t>
      </w:r>
      <w:r w:rsidRPr="00EE6DF1">
        <w:rPr>
          <w:rFonts w:ascii="宋体" w:eastAsia="宋体" w:hAnsi="宋体" w:cs="Times New Roman" w:hint="eastAsia"/>
          <w:szCs w:val="24"/>
        </w:rPr>
        <w:t>. http://www.amteam.org/docs/bpwebsite.asp.</w:t>
      </w:r>
    </w:p>
    <w:p w:rsidR="00EE6DF1" w:rsidRPr="00EE6DF1" w:rsidRDefault="00EE6DF1" w:rsidP="00EE6DF1">
      <w:pPr>
        <w:rPr>
          <w:rFonts w:ascii="宋体" w:eastAsia="宋体" w:hAnsi="宋体" w:cs="Times New Roman" w:hint="eastAsia"/>
          <w:szCs w:val="24"/>
        </w:rPr>
      </w:pPr>
      <w:r w:rsidRPr="00EE6DF1">
        <w:rPr>
          <w:rFonts w:ascii="宋体" w:eastAsia="宋体" w:hAnsi="宋体" w:cs="Times New Roman" w:hint="eastAsia"/>
          <w:szCs w:val="24"/>
        </w:rPr>
        <w:t>十四、论文字体、字号要求</w:t>
      </w:r>
    </w:p>
    <w:p w:rsidR="00EE6DF1" w:rsidRPr="00EE6DF1" w:rsidRDefault="00EE6DF1" w:rsidP="00EE6DF1">
      <w:pPr>
        <w:rPr>
          <w:rFonts w:ascii="宋体" w:eastAsia="宋体" w:hAnsi="宋体" w:cs="Times New Roman" w:hint="eastAsia"/>
          <w:szCs w:val="24"/>
        </w:rPr>
      </w:pPr>
      <w:r w:rsidRPr="00EE6DF1">
        <w:rPr>
          <w:rFonts w:ascii="宋体" w:eastAsia="宋体" w:hAnsi="宋体" w:cs="Times New Roman" w:hint="eastAsia"/>
          <w:szCs w:val="24"/>
        </w:rPr>
        <w:t xml:space="preserve">      大标题           黑体小三号</w:t>
      </w:r>
    </w:p>
    <w:p w:rsidR="00EE6DF1" w:rsidRPr="00EE6DF1" w:rsidRDefault="00EE6DF1" w:rsidP="00EE6DF1">
      <w:pPr>
        <w:rPr>
          <w:rFonts w:ascii="宋体" w:eastAsia="宋体" w:hAnsi="宋体" w:cs="Times New Roman" w:hint="eastAsia"/>
          <w:szCs w:val="24"/>
        </w:rPr>
      </w:pPr>
      <w:r w:rsidRPr="00EE6DF1">
        <w:rPr>
          <w:rFonts w:ascii="宋体" w:eastAsia="宋体" w:hAnsi="宋体" w:cs="Times New Roman" w:hint="eastAsia"/>
          <w:szCs w:val="24"/>
        </w:rPr>
        <w:t xml:space="preserve">      一级标题         黑体四号</w:t>
      </w:r>
    </w:p>
    <w:p w:rsidR="00EE6DF1" w:rsidRPr="00EE6DF1" w:rsidRDefault="00EE6DF1" w:rsidP="00EE6DF1">
      <w:pPr>
        <w:rPr>
          <w:rFonts w:ascii="宋体" w:eastAsia="宋体" w:hAnsi="宋体" w:cs="Times New Roman" w:hint="eastAsia"/>
          <w:szCs w:val="24"/>
        </w:rPr>
      </w:pPr>
      <w:r w:rsidRPr="00EE6DF1">
        <w:rPr>
          <w:rFonts w:ascii="宋体" w:eastAsia="宋体" w:hAnsi="宋体" w:cs="Times New Roman" w:hint="eastAsia"/>
          <w:szCs w:val="24"/>
        </w:rPr>
        <w:t xml:space="preserve">      二级标题         黑体四号</w:t>
      </w:r>
    </w:p>
    <w:p w:rsidR="00EE6DF1" w:rsidRPr="00EE6DF1" w:rsidRDefault="00EE6DF1" w:rsidP="00EE6DF1">
      <w:pPr>
        <w:rPr>
          <w:rFonts w:ascii="宋体" w:eastAsia="宋体" w:hAnsi="宋体" w:cs="Times New Roman" w:hint="eastAsia"/>
          <w:szCs w:val="24"/>
        </w:rPr>
      </w:pPr>
      <w:r w:rsidRPr="00EE6DF1">
        <w:rPr>
          <w:rFonts w:ascii="宋体" w:eastAsia="宋体" w:hAnsi="宋体" w:cs="Times New Roman" w:hint="eastAsia"/>
          <w:szCs w:val="24"/>
        </w:rPr>
        <w:t xml:space="preserve">      三级标题         黑体小四号</w:t>
      </w:r>
    </w:p>
    <w:p w:rsidR="00EE6DF1" w:rsidRPr="00EE6DF1" w:rsidRDefault="00EE6DF1" w:rsidP="00EE6DF1">
      <w:pPr>
        <w:rPr>
          <w:rFonts w:ascii="宋体" w:eastAsia="宋体" w:hAnsi="宋体" w:cs="Times New Roman" w:hint="eastAsia"/>
          <w:szCs w:val="24"/>
        </w:rPr>
      </w:pPr>
      <w:r w:rsidRPr="00EE6DF1">
        <w:rPr>
          <w:rFonts w:ascii="宋体" w:eastAsia="宋体" w:hAnsi="宋体" w:cs="Times New Roman" w:hint="eastAsia"/>
          <w:szCs w:val="24"/>
        </w:rPr>
        <w:lastRenderedPageBreak/>
        <w:t xml:space="preserve">      正文及参考文献   宋体小四号</w:t>
      </w:r>
    </w:p>
    <w:p w:rsidR="00EE6DF1" w:rsidRPr="00EE6DF1" w:rsidRDefault="00EE6DF1" w:rsidP="00EE6DF1">
      <w:pPr>
        <w:rPr>
          <w:rFonts w:ascii="宋体" w:eastAsia="宋体" w:hAnsi="宋体" w:cs="Times New Roman" w:hint="eastAsia"/>
          <w:szCs w:val="24"/>
        </w:rPr>
      </w:pPr>
      <w:r w:rsidRPr="00EE6DF1">
        <w:rPr>
          <w:rFonts w:ascii="宋体" w:eastAsia="宋体" w:hAnsi="宋体" w:cs="Times New Roman" w:hint="eastAsia"/>
          <w:szCs w:val="24"/>
        </w:rPr>
        <w:t>十五、段落及行间距要求</w:t>
      </w:r>
    </w:p>
    <w:p w:rsidR="00EE6DF1" w:rsidRPr="00EE6DF1" w:rsidRDefault="00EE6DF1" w:rsidP="00EE6DF1">
      <w:pPr>
        <w:numPr>
          <w:ilvl w:val="0"/>
          <w:numId w:val="4"/>
        </w:numPr>
        <w:rPr>
          <w:rFonts w:ascii="宋体" w:eastAsia="宋体" w:hAnsi="宋体" w:cs="Times New Roman" w:hint="eastAsia"/>
          <w:szCs w:val="24"/>
        </w:rPr>
      </w:pPr>
      <w:r w:rsidRPr="00EE6DF1">
        <w:rPr>
          <w:rFonts w:ascii="宋体" w:eastAsia="宋体" w:hAnsi="宋体" w:cs="Times New Roman" w:hint="eastAsia"/>
          <w:szCs w:val="24"/>
        </w:rPr>
        <w:t>正文段落和标题一律取“固定行间距20pt</w:t>
      </w:r>
      <w:r w:rsidRPr="00EE6DF1">
        <w:rPr>
          <w:rFonts w:ascii="宋体" w:eastAsia="宋体" w:hAnsi="宋体" w:cs="Times New Roman"/>
          <w:szCs w:val="24"/>
        </w:rPr>
        <w:t>”</w:t>
      </w:r>
    </w:p>
    <w:p w:rsidR="00EE6DF1" w:rsidRPr="00EE6DF1" w:rsidRDefault="00EE6DF1" w:rsidP="00EE6DF1">
      <w:pPr>
        <w:numPr>
          <w:ilvl w:val="0"/>
          <w:numId w:val="4"/>
        </w:numPr>
        <w:rPr>
          <w:rFonts w:ascii="宋体" w:eastAsia="宋体" w:hAnsi="宋体" w:cs="Times New Roman" w:hint="eastAsia"/>
          <w:szCs w:val="24"/>
        </w:rPr>
      </w:pPr>
      <w:r w:rsidRPr="00EE6DF1">
        <w:rPr>
          <w:rFonts w:ascii="宋体" w:eastAsia="宋体" w:hAnsi="宋体" w:cs="Times New Roman" w:hint="eastAsia"/>
          <w:szCs w:val="24"/>
        </w:rPr>
        <w:t>按照标题的不同，分别采用不同的段后间距：</w:t>
      </w:r>
    </w:p>
    <w:p w:rsidR="00EE6DF1" w:rsidRPr="00EE6DF1" w:rsidRDefault="00EE6DF1" w:rsidP="00EE6DF1">
      <w:pPr>
        <w:ind w:left="720"/>
        <w:rPr>
          <w:rFonts w:ascii="宋体" w:eastAsia="宋体" w:hAnsi="宋体" w:cs="Times New Roman" w:hint="eastAsia"/>
          <w:szCs w:val="24"/>
        </w:rPr>
      </w:pPr>
      <w:r w:rsidRPr="00EE6DF1">
        <w:rPr>
          <w:rFonts w:ascii="宋体" w:eastAsia="宋体" w:hAnsi="宋体" w:cs="Times New Roman" w:hint="eastAsia"/>
          <w:szCs w:val="24"/>
        </w:rPr>
        <w:t>标题级别                        段后间距</w:t>
      </w:r>
    </w:p>
    <w:p w:rsidR="00EE6DF1" w:rsidRPr="00EE6DF1" w:rsidRDefault="00EE6DF1" w:rsidP="00EE6DF1">
      <w:pPr>
        <w:ind w:left="720"/>
        <w:rPr>
          <w:rFonts w:ascii="宋体" w:eastAsia="宋体" w:hAnsi="宋体" w:cs="Times New Roman" w:hint="eastAsia"/>
          <w:szCs w:val="24"/>
        </w:rPr>
      </w:pPr>
      <w:r w:rsidRPr="00EE6DF1">
        <w:rPr>
          <w:rFonts w:ascii="宋体" w:eastAsia="宋体" w:hAnsi="宋体" w:cs="Times New Roman" w:hint="eastAsia"/>
          <w:szCs w:val="24"/>
        </w:rPr>
        <w:t>大标题                           30-36pt</w:t>
      </w:r>
    </w:p>
    <w:p w:rsidR="00EE6DF1" w:rsidRPr="00EE6DF1" w:rsidRDefault="00EE6DF1" w:rsidP="00EE6DF1">
      <w:pPr>
        <w:ind w:left="720"/>
        <w:rPr>
          <w:rFonts w:ascii="宋体" w:eastAsia="宋体" w:hAnsi="宋体" w:cs="Times New Roman" w:hint="eastAsia"/>
          <w:szCs w:val="24"/>
        </w:rPr>
      </w:pPr>
      <w:r w:rsidRPr="00EE6DF1">
        <w:rPr>
          <w:rFonts w:ascii="宋体" w:eastAsia="宋体" w:hAnsi="宋体" w:cs="Times New Roman" w:hint="eastAsia"/>
          <w:szCs w:val="24"/>
        </w:rPr>
        <w:t>一级标题                         18-24pt</w:t>
      </w:r>
    </w:p>
    <w:p w:rsidR="00EE6DF1" w:rsidRPr="00EE6DF1" w:rsidRDefault="00EE6DF1" w:rsidP="00EE6DF1">
      <w:pPr>
        <w:ind w:left="720"/>
        <w:rPr>
          <w:rFonts w:ascii="宋体" w:eastAsia="宋体" w:hAnsi="宋体" w:cs="Times New Roman" w:hint="eastAsia"/>
          <w:szCs w:val="24"/>
        </w:rPr>
      </w:pPr>
      <w:r w:rsidRPr="00EE6DF1">
        <w:rPr>
          <w:rFonts w:ascii="宋体" w:eastAsia="宋体" w:hAnsi="宋体" w:cs="Times New Roman" w:hint="eastAsia"/>
          <w:szCs w:val="24"/>
        </w:rPr>
        <w:t>二级标题                         12-15pt</w:t>
      </w:r>
    </w:p>
    <w:p w:rsidR="00EE6DF1" w:rsidRPr="00EE6DF1" w:rsidRDefault="00EE6DF1" w:rsidP="00EE6DF1">
      <w:pPr>
        <w:ind w:left="720"/>
        <w:rPr>
          <w:rFonts w:ascii="宋体" w:eastAsia="宋体" w:hAnsi="宋体" w:cs="Times New Roman" w:hint="eastAsia"/>
          <w:szCs w:val="24"/>
        </w:rPr>
      </w:pPr>
      <w:r w:rsidRPr="00EE6DF1">
        <w:rPr>
          <w:rFonts w:ascii="宋体" w:eastAsia="宋体" w:hAnsi="宋体" w:cs="Times New Roman" w:hint="eastAsia"/>
          <w:szCs w:val="24"/>
        </w:rPr>
        <w:t>三级标题                         6-9pt</w:t>
      </w:r>
    </w:p>
    <w:p w:rsidR="00EE6DF1" w:rsidRPr="00EE6DF1" w:rsidRDefault="00EE6DF1" w:rsidP="00EE6DF1">
      <w:pPr>
        <w:numPr>
          <w:ilvl w:val="0"/>
          <w:numId w:val="4"/>
        </w:numPr>
        <w:rPr>
          <w:rFonts w:ascii="宋体" w:eastAsia="宋体" w:hAnsi="宋体" w:cs="Times New Roman" w:hint="eastAsia"/>
          <w:szCs w:val="24"/>
        </w:rPr>
      </w:pPr>
      <w:r w:rsidRPr="00EE6DF1">
        <w:rPr>
          <w:rFonts w:ascii="宋体" w:eastAsia="宋体" w:hAnsi="宋体" w:cs="Times New Roman" w:hint="eastAsia"/>
          <w:szCs w:val="24"/>
        </w:rPr>
        <w:t>参考文献的段后间距为30-36pt。参考文献正文</w:t>
      </w:r>
      <w:proofErr w:type="gramStart"/>
      <w:r w:rsidRPr="00EE6DF1">
        <w:rPr>
          <w:rFonts w:ascii="宋体" w:eastAsia="宋体" w:hAnsi="宋体" w:cs="Times New Roman" w:hint="eastAsia"/>
          <w:szCs w:val="24"/>
        </w:rPr>
        <w:t>取固定</w:t>
      </w:r>
      <w:proofErr w:type="gramEnd"/>
      <w:r w:rsidRPr="00EE6DF1">
        <w:rPr>
          <w:rFonts w:ascii="宋体" w:eastAsia="宋体" w:hAnsi="宋体" w:cs="Times New Roman" w:hint="eastAsia"/>
          <w:szCs w:val="24"/>
        </w:rPr>
        <w:t>行距17pt，段</w:t>
      </w:r>
    </w:p>
    <w:p w:rsidR="00EE6DF1" w:rsidRPr="00EE6DF1" w:rsidRDefault="00EE6DF1" w:rsidP="00EE6DF1">
      <w:pPr>
        <w:rPr>
          <w:rFonts w:ascii="宋体" w:eastAsia="宋体" w:hAnsi="宋体" w:cs="Times New Roman" w:hint="eastAsia"/>
          <w:szCs w:val="24"/>
        </w:rPr>
      </w:pPr>
      <w:r w:rsidRPr="00EE6DF1">
        <w:rPr>
          <w:rFonts w:ascii="宋体" w:eastAsia="宋体" w:hAnsi="宋体" w:cs="Times New Roman" w:hint="eastAsia"/>
          <w:szCs w:val="24"/>
        </w:rPr>
        <w:t>前加间距3pt。注意不要在一篇参考文献段落的中间换页</w:t>
      </w:r>
    </w:p>
    <w:p w:rsidR="00EE6DF1" w:rsidRPr="00EE6DF1" w:rsidRDefault="00EE6DF1" w:rsidP="00EE6DF1">
      <w:pPr>
        <w:rPr>
          <w:rFonts w:ascii="宋体" w:eastAsia="宋体" w:hAnsi="宋体" w:cs="Times New Roman" w:hint="eastAsia"/>
          <w:szCs w:val="24"/>
        </w:rPr>
      </w:pPr>
      <w:r w:rsidRPr="00EE6DF1">
        <w:rPr>
          <w:rFonts w:ascii="宋体" w:eastAsia="宋体" w:hAnsi="宋体" w:cs="Times New Roman" w:hint="eastAsia"/>
          <w:szCs w:val="24"/>
        </w:rPr>
        <w:t>十六、打印规格</w:t>
      </w:r>
    </w:p>
    <w:tbl>
      <w:tblPr>
        <w:tblStyle w:val="a5"/>
        <w:tblW w:w="0" w:type="auto"/>
        <w:tblLook w:val="01E0" w:firstRow="1" w:lastRow="1" w:firstColumn="1" w:lastColumn="1" w:noHBand="0" w:noVBand="0"/>
      </w:tblPr>
      <w:tblGrid>
        <w:gridCol w:w="1908"/>
        <w:gridCol w:w="3060"/>
        <w:gridCol w:w="1800"/>
        <w:gridCol w:w="1754"/>
      </w:tblGrid>
      <w:tr w:rsidR="00EE6DF1" w:rsidRPr="00EE6DF1" w:rsidTr="005A0058">
        <w:tc>
          <w:tcPr>
            <w:tcW w:w="1908" w:type="dxa"/>
            <w:vMerge w:val="restart"/>
          </w:tcPr>
          <w:p w:rsidR="00EE6DF1" w:rsidRPr="00EE6DF1" w:rsidRDefault="00EE6DF1" w:rsidP="00EE6DF1">
            <w:pPr>
              <w:rPr>
                <w:rFonts w:ascii="宋体" w:hAnsi="宋体" w:hint="eastAsia"/>
                <w:szCs w:val="24"/>
              </w:rPr>
            </w:pPr>
            <w:r w:rsidRPr="00EE6DF1">
              <w:rPr>
                <w:rFonts w:ascii="宋体" w:hAnsi="宋体" w:hint="eastAsia"/>
                <w:szCs w:val="24"/>
              </w:rPr>
              <w:t>纸张规格、尺寸</w:t>
            </w:r>
          </w:p>
          <w:p w:rsidR="00EE6DF1" w:rsidRPr="00EE6DF1" w:rsidRDefault="00EE6DF1" w:rsidP="00EE6DF1">
            <w:pPr>
              <w:rPr>
                <w:rFonts w:ascii="宋体" w:hAnsi="宋体" w:hint="eastAsia"/>
                <w:szCs w:val="24"/>
              </w:rPr>
            </w:pPr>
            <w:r w:rsidRPr="00EE6DF1">
              <w:rPr>
                <w:rFonts w:ascii="宋体" w:hAnsi="宋体" w:hint="eastAsia"/>
                <w:szCs w:val="24"/>
              </w:rPr>
              <w:t>（mm</w:t>
            </w:r>
            <w:r w:rsidRPr="00EE6DF1">
              <w:rPr>
                <w:rFonts w:ascii="宋体" w:hAnsi="宋体"/>
                <w:szCs w:val="24"/>
              </w:rPr>
              <w:t>）</w:t>
            </w:r>
          </w:p>
        </w:tc>
        <w:tc>
          <w:tcPr>
            <w:tcW w:w="3060" w:type="dxa"/>
          </w:tcPr>
          <w:p w:rsidR="00EE6DF1" w:rsidRPr="00EE6DF1" w:rsidRDefault="00EE6DF1" w:rsidP="00EE6DF1">
            <w:pPr>
              <w:rPr>
                <w:rFonts w:ascii="宋体" w:hAnsi="宋体" w:hint="eastAsia"/>
                <w:szCs w:val="24"/>
              </w:rPr>
            </w:pPr>
            <w:r w:rsidRPr="00EE6DF1">
              <w:rPr>
                <w:rFonts w:ascii="宋体" w:hAnsi="宋体" w:hint="eastAsia"/>
                <w:szCs w:val="24"/>
              </w:rPr>
              <w:t>每页印刷版面尺寸（mm</w:t>
            </w:r>
            <w:r w:rsidRPr="00EE6DF1">
              <w:rPr>
                <w:rFonts w:ascii="宋体" w:hAnsi="宋体"/>
                <w:szCs w:val="24"/>
              </w:rPr>
              <w:t>）</w:t>
            </w:r>
          </w:p>
        </w:tc>
        <w:tc>
          <w:tcPr>
            <w:tcW w:w="1800" w:type="dxa"/>
            <w:vMerge w:val="restart"/>
          </w:tcPr>
          <w:p w:rsidR="00EE6DF1" w:rsidRPr="00EE6DF1" w:rsidRDefault="00EE6DF1" w:rsidP="00EE6DF1">
            <w:pPr>
              <w:rPr>
                <w:rFonts w:ascii="宋体" w:hAnsi="宋体" w:hint="eastAsia"/>
                <w:szCs w:val="24"/>
              </w:rPr>
            </w:pPr>
            <w:r w:rsidRPr="00EE6DF1">
              <w:rPr>
                <w:rFonts w:ascii="宋体" w:hAnsi="宋体" w:hint="eastAsia"/>
                <w:szCs w:val="24"/>
              </w:rPr>
              <w:t>每行打印字数</w:t>
            </w:r>
          </w:p>
        </w:tc>
        <w:tc>
          <w:tcPr>
            <w:tcW w:w="1754" w:type="dxa"/>
            <w:vMerge w:val="restart"/>
          </w:tcPr>
          <w:p w:rsidR="00EE6DF1" w:rsidRPr="00EE6DF1" w:rsidRDefault="00EE6DF1" w:rsidP="00EE6DF1">
            <w:pPr>
              <w:rPr>
                <w:rFonts w:ascii="宋体" w:hAnsi="宋体" w:hint="eastAsia"/>
                <w:szCs w:val="24"/>
              </w:rPr>
            </w:pPr>
            <w:r w:rsidRPr="00EE6DF1">
              <w:rPr>
                <w:rFonts w:ascii="宋体" w:hAnsi="宋体" w:hint="eastAsia"/>
                <w:szCs w:val="24"/>
              </w:rPr>
              <w:t>每页打印行数</w:t>
            </w:r>
          </w:p>
        </w:tc>
      </w:tr>
      <w:tr w:rsidR="00EE6DF1" w:rsidRPr="00EE6DF1" w:rsidTr="005A0058">
        <w:tc>
          <w:tcPr>
            <w:tcW w:w="1908" w:type="dxa"/>
            <w:vMerge/>
          </w:tcPr>
          <w:p w:rsidR="00EE6DF1" w:rsidRPr="00EE6DF1" w:rsidRDefault="00EE6DF1" w:rsidP="00EE6DF1">
            <w:pPr>
              <w:rPr>
                <w:rFonts w:ascii="宋体" w:hAnsi="宋体" w:hint="eastAsia"/>
                <w:szCs w:val="24"/>
              </w:rPr>
            </w:pPr>
          </w:p>
        </w:tc>
        <w:tc>
          <w:tcPr>
            <w:tcW w:w="3060" w:type="dxa"/>
          </w:tcPr>
          <w:p w:rsidR="00EE6DF1" w:rsidRPr="00EE6DF1" w:rsidRDefault="00EE6DF1" w:rsidP="00EE6DF1">
            <w:pPr>
              <w:rPr>
                <w:rFonts w:ascii="宋体" w:hAnsi="宋体" w:hint="eastAsia"/>
                <w:szCs w:val="24"/>
              </w:rPr>
            </w:pPr>
            <w:proofErr w:type="gramStart"/>
            <w:r w:rsidRPr="00EE6DF1">
              <w:rPr>
                <w:rFonts w:ascii="宋体" w:hAnsi="宋体" w:hint="eastAsia"/>
                <w:szCs w:val="24"/>
              </w:rPr>
              <w:t>含篇眉</w:t>
            </w:r>
            <w:proofErr w:type="gramEnd"/>
            <w:r w:rsidRPr="00EE6DF1">
              <w:rPr>
                <w:rFonts w:ascii="宋体" w:hAnsi="宋体" w:hint="eastAsia"/>
                <w:szCs w:val="24"/>
              </w:rPr>
              <w:t>、页码</w:t>
            </w:r>
          </w:p>
        </w:tc>
        <w:tc>
          <w:tcPr>
            <w:tcW w:w="1800" w:type="dxa"/>
            <w:vMerge/>
          </w:tcPr>
          <w:p w:rsidR="00EE6DF1" w:rsidRPr="00EE6DF1" w:rsidRDefault="00EE6DF1" w:rsidP="00EE6DF1">
            <w:pPr>
              <w:rPr>
                <w:rFonts w:ascii="宋体" w:hAnsi="宋体" w:hint="eastAsia"/>
                <w:szCs w:val="24"/>
              </w:rPr>
            </w:pPr>
          </w:p>
        </w:tc>
        <w:tc>
          <w:tcPr>
            <w:tcW w:w="1754" w:type="dxa"/>
            <w:vMerge/>
          </w:tcPr>
          <w:p w:rsidR="00EE6DF1" w:rsidRPr="00EE6DF1" w:rsidRDefault="00EE6DF1" w:rsidP="00EE6DF1">
            <w:pPr>
              <w:rPr>
                <w:rFonts w:ascii="宋体" w:hAnsi="宋体" w:hint="eastAsia"/>
                <w:szCs w:val="24"/>
              </w:rPr>
            </w:pPr>
          </w:p>
        </w:tc>
      </w:tr>
      <w:tr w:rsidR="00EE6DF1" w:rsidRPr="00EE6DF1" w:rsidTr="005A0058">
        <w:tc>
          <w:tcPr>
            <w:tcW w:w="1908" w:type="dxa"/>
          </w:tcPr>
          <w:p w:rsidR="00EE6DF1" w:rsidRPr="00EE6DF1" w:rsidRDefault="00EE6DF1" w:rsidP="00EE6DF1">
            <w:pPr>
              <w:rPr>
                <w:rFonts w:ascii="宋体" w:hAnsi="宋体" w:hint="eastAsia"/>
                <w:szCs w:val="24"/>
              </w:rPr>
            </w:pPr>
            <w:r w:rsidRPr="00EE6DF1">
              <w:rPr>
                <w:rFonts w:ascii="宋体" w:hAnsi="宋体" w:hint="eastAsia"/>
                <w:szCs w:val="24"/>
              </w:rPr>
              <w:t>A4（210*297）</w:t>
            </w:r>
          </w:p>
        </w:tc>
        <w:tc>
          <w:tcPr>
            <w:tcW w:w="3060" w:type="dxa"/>
          </w:tcPr>
          <w:p w:rsidR="00EE6DF1" w:rsidRPr="00EE6DF1" w:rsidRDefault="00EE6DF1" w:rsidP="00EE6DF1">
            <w:pPr>
              <w:rPr>
                <w:rFonts w:ascii="宋体" w:hAnsi="宋体" w:hint="eastAsia"/>
                <w:szCs w:val="24"/>
              </w:rPr>
            </w:pPr>
            <w:r w:rsidRPr="00EE6DF1">
              <w:rPr>
                <w:rFonts w:ascii="宋体" w:hAnsi="宋体" w:hint="eastAsia"/>
                <w:szCs w:val="24"/>
              </w:rPr>
              <w:t>146*240</w:t>
            </w:r>
          </w:p>
        </w:tc>
        <w:tc>
          <w:tcPr>
            <w:tcW w:w="1800" w:type="dxa"/>
          </w:tcPr>
          <w:p w:rsidR="00EE6DF1" w:rsidRPr="00EE6DF1" w:rsidRDefault="00EE6DF1" w:rsidP="00EE6DF1">
            <w:pPr>
              <w:rPr>
                <w:rFonts w:ascii="宋体" w:hAnsi="宋体" w:hint="eastAsia"/>
                <w:szCs w:val="24"/>
              </w:rPr>
            </w:pPr>
            <w:r w:rsidRPr="00EE6DF1">
              <w:rPr>
                <w:rFonts w:ascii="宋体" w:hAnsi="宋体" w:hint="eastAsia"/>
                <w:szCs w:val="24"/>
              </w:rPr>
              <w:t>32-34</w:t>
            </w:r>
          </w:p>
        </w:tc>
        <w:tc>
          <w:tcPr>
            <w:tcW w:w="1754" w:type="dxa"/>
          </w:tcPr>
          <w:p w:rsidR="00EE6DF1" w:rsidRPr="00EE6DF1" w:rsidRDefault="00EE6DF1" w:rsidP="00EE6DF1">
            <w:pPr>
              <w:rPr>
                <w:rFonts w:ascii="宋体" w:hAnsi="宋体" w:hint="eastAsia"/>
                <w:szCs w:val="24"/>
              </w:rPr>
            </w:pPr>
            <w:r w:rsidRPr="00EE6DF1">
              <w:rPr>
                <w:rFonts w:ascii="宋体" w:hAnsi="宋体" w:hint="eastAsia"/>
                <w:szCs w:val="24"/>
              </w:rPr>
              <w:t>29-31</w:t>
            </w:r>
          </w:p>
        </w:tc>
      </w:tr>
    </w:tbl>
    <w:p w:rsidR="00EE6DF1" w:rsidRPr="00EE6DF1" w:rsidRDefault="00EE6DF1" w:rsidP="00EE6DF1">
      <w:pPr>
        <w:rPr>
          <w:rFonts w:ascii="宋体" w:eastAsia="宋体" w:hAnsi="宋体" w:cs="Times New Roman" w:hint="eastAsia"/>
          <w:szCs w:val="24"/>
        </w:rPr>
      </w:pPr>
    </w:p>
    <w:p w:rsidR="00EE6DF1" w:rsidRPr="00EE6DF1" w:rsidRDefault="00EE6DF1" w:rsidP="00EE6DF1">
      <w:pPr>
        <w:rPr>
          <w:rFonts w:ascii="宋体" w:eastAsia="宋体" w:hAnsi="宋体" w:cs="Times New Roman" w:hint="eastAsia"/>
          <w:szCs w:val="24"/>
        </w:rPr>
      </w:pPr>
      <w:r w:rsidRPr="00EE6DF1">
        <w:rPr>
          <w:rFonts w:ascii="宋体" w:eastAsia="宋体" w:hAnsi="宋体" w:cs="Times New Roman" w:hint="eastAsia"/>
          <w:szCs w:val="24"/>
        </w:rPr>
        <w:t>十七、发表论文和参加科研情况说明： 是指在学期间发表论文和参加科研情况。</w:t>
      </w:r>
    </w:p>
    <w:p w:rsidR="00EE6DF1" w:rsidRPr="00EE6DF1" w:rsidRDefault="00EE6DF1" w:rsidP="00EE6DF1">
      <w:pPr>
        <w:rPr>
          <w:rFonts w:ascii="宋体" w:eastAsia="宋体" w:hAnsi="宋体" w:cs="Times New Roman" w:hint="eastAsia"/>
          <w:szCs w:val="24"/>
        </w:rPr>
      </w:pPr>
      <w:r w:rsidRPr="00EE6DF1">
        <w:rPr>
          <w:rFonts w:ascii="宋体" w:eastAsia="宋体" w:hAnsi="宋体" w:cs="Times New Roman" w:hint="eastAsia"/>
          <w:szCs w:val="24"/>
        </w:rPr>
        <w:t>十八、页码从前言开始按阿拉伯数字（宋体六号）连续编排，居中书写。</w:t>
      </w:r>
    </w:p>
    <w:p w:rsidR="00EE6DF1" w:rsidRPr="00EE6DF1" w:rsidRDefault="00EE6DF1" w:rsidP="00EE6DF1">
      <w:pPr>
        <w:rPr>
          <w:rFonts w:ascii="宋体" w:eastAsia="宋体" w:hAnsi="宋体" w:cs="Times New Roman" w:hint="eastAsia"/>
          <w:szCs w:val="24"/>
        </w:rPr>
      </w:pPr>
      <w:r w:rsidRPr="00EE6DF1">
        <w:rPr>
          <w:rFonts w:ascii="宋体" w:eastAsia="宋体" w:hAnsi="宋体" w:cs="Times New Roman" w:hint="eastAsia"/>
          <w:szCs w:val="24"/>
        </w:rPr>
        <w:t>十九、论文印刷根据薄厚可自由选择单面或双面印刷。</w:t>
      </w:r>
    </w:p>
    <w:p w:rsidR="00EE6DF1" w:rsidRPr="00EE6DF1" w:rsidRDefault="00EE6DF1" w:rsidP="00EE6DF1">
      <w:pPr>
        <w:rPr>
          <w:rFonts w:ascii="宋体" w:eastAsia="宋体" w:hAnsi="宋体" w:cs="Times New Roman" w:hint="eastAsia"/>
          <w:szCs w:val="24"/>
        </w:rPr>
      </w:pPr>
      <w:r w:rsidRPr="00EE6DF1">
        <w:rPr>
          <w:rFonts w:ascii="宋体" w:eastAsia="宋体" w:hAnsi="宋体" w:cs="Times New Roman" w:hint="eastAsia"/>
          <w:szCs w:val="24"/>
        </w:rPr>
        <w:t>软件工程硕士学位论文封面在天津大学第19教学楼</w:t>
      </w:r>
      <w:proofErr w:type="gramStart"/>
      <w:r w:rsidRPr="00EE6DF1">
        <w:rPr>
          <w:rFonts w:ascii="宋体" w:eastAsia="宋体" w:hAnsi="宋体" w:cs="Times New Roman" w:hint="eastAsia"/>
          <w:szCs w:val="24"/>
        </w:rPr>
        <w:t>复印站</w:t>
      </w:r>
      <w:proofErr w:type="gramEnd"/>
      <w:r w:rsidRPr="00EE6DF1">
        <w:rPr>
          <w:rFonts w:ascii="宋体" w:eastAsia="宋体" w:hAnsi="宋体" w:cs="Times New Roman" w:hint="eastAsia"/>
          <w:szCs w:val="24"/>
        </w:rPr>
        <w:t>购买</w:t>
      </w:r>
    </w:p>
    <w:p w:rsidR="00EE6DF1" w:rsidRPr="00EE6DF1" w:rsidRDefault="00EE6DF1" w:rsidP="00EE6DF1">
      <w:pPr>
        <w:rPr>
          <w:rFonts w:ascii="宋体" w:eastAsia="宋体" w:hAnsi="宋体" w:cs="Times New Roman" w:hint="eastAsia"/>
          <w:szCs w:val="24"/>
        </w:rPr>
      </w:pPr>
    </w:p>
    <w:p w:rsidR="005F3A09" w:rsidRDefault="005F3A09">
      <w:pPr>
        <w:widowControl/>
        <w:jc w:val="left"/>
      </w:pPr>
      <w:r>
        <w:br w:type="page"/>
      </w:r>
    </w:p>
    <w:p w:rsidR="00236213" w:rsidRPr="00FA3F12" w:rsidRDefault="00236213" w:rsidP="00236213">
      <w:pPr>
        <w:spacing w:before="60" w:after="60"/>
        <w:rPr>
          <w:rFonts w:ascii="宋体" w:eastAsia="宋体" w:hAnsi="宋体" w:hint="eastAsia"/>
          <w:b/>
        </w:rPr>
      </w:pPr>
      <w:r w:rsidRPr="00FA3F12">
        <w:rPr>
          <w:rFonts w:ascii="宋体" w:eastAsia="宋体" w:hAnsi="宋体" w:hint="eastAsia"/>
          <w:b/>
        </w:rPr>
        <w:lastRenderedPageBreak/>
        <w:t>课题研究目标、研究内容和</w:t>
      </w:r>
      <w:proofErr w:type="gramStart"/>
      <w:r w:rsidRPr="00FA3F12">
        <w:rPr>
          <w:rFonts w:ascii="宋体" w:eastAsia="宋体" w:hAnsi="宋体" w:hint="eastAsia"/>
          <w:b/>
        </w:rPr>
        <w:t>拟解决</w:t>
      </w:r>
      <w:proofErr w:type="gramEnd"/>
      <w:r w:rsidRPr="00FA3F12">
        <w:rPr>
          <w:rFonts w:ascii="宋体" w:eastAsia="宋体" w:hAnsi="宋体" w:hint="eastAsia"/>
          <w:b/>
        </w:rPr>
        <w:t>的关键问题：</w:t>
      </w:r>
    </w:p>
    <w:p w:rsidR="00236213" w:rsidRDefault="00236213" w:rsidP="00236213">
      <w:pPr>
        <w:spacing w:before="60" w:after="60"/>
        <w:rPr>
          <w:rFonts w:ascii="宋体" w:eastAsia="宋体" w:hAnsi="宋体" w:hint="eastAsia"/>
        </w:rPr>
      </w:pPr>
      <w:r>
        <w:rPr>
          <w:rFonts w:ascii="宋体" w:eastAsia="宋体" w:hAnsi="宋体" w:hint="eastAsia"/>
        </w:rPr>
        <w:t>一、 研究目标</w:t>
      </w:r>
    </w:p>
    <w:p w:rsidR="00236213" w:rsidRDefault="00236213" w:rsidP="00236213">
      <w:pPr>
        <w:spacing w:before="60" w:after="60"/>
        <w:ind w:firstLine="426"/>
        <w:rPr>
          <w:rFonts w:ascii="宋体" w:eastAsia="宋体" w:hAnsi="宋体" w:hint="eastAsia"/>
        </w:rPr>
      </w:pPr>
      <w:r>
        <w:rPr>
          <w:rFonts w:ascii="宋体" w:eastAsia="宋体" w:hAnsi="宋体" w:hint="eastAsia"/>
        </w:rPr>
        <w:t>清晰并细化企业业务流程，明晰各应用系统间的数据接口、数据结构和底层映射关系，通过应用智能数据中间件技术，开发出能够实现</w:t>
      </w:r>
      <w:proofErr w:type="gramStart"/>
      <w:r>
        <w:rPr>
          <w:rFonts w:ascii="宋体" w:eastAsia="宋体" w:hAnsi="宋体" w:hint="eastAsia"/>
        </w:rPr>
        <w:t>企业并捷</w:t>
      </w:r>
      <w:proofErr w:type="gramEnd"/>
      <w:r>
        <w:rPr>
          <w:rFonts w:ascii="宋体" w:eastAsia="宋体" w:hAnsi="宋体" w:hint="eastAsia"/>
        </w:rPr>
        <w:t>EMIS系统、质量信息管理系统、OA集成办公管理系统之间数据共享和交换的数据中间件，为各应用系统的业务集成和数据共享提供重要保证，实现生产管理信息及质量管理信息的自动化流转，大量减少日常工作量，有效提升日常工作效率，降低企业成本。</w:t>
      </w:r>
    </w:p>
    <w:p w:rsidR="00236213" w:rsidRDefault="00236213" w:rsidP="00236213">
      <w:pPr>
        <w:spacing w:before="60" w:after="60"/>
        <w:rPr>
          <w:rFonts w:ascii="宋体" w:eastAsia="宋体" w:hAnsi="宋体" w:hint="eastAsia"/>
        </w:rPr>
      </w:pPr>
      <w:r>
        <w:rPr>
          <w:rFonts w:ascii="宋体" w:eastAsia="宋体" w:hAnsi="宋体" w:hint="eastAsia"/>
        </w:rPr>
        <w:t>二、 研究内容和</w:t>
      </w:r>
      <w:proofErr w:type="gramStart"/>
      <w:r>
        <w:rPr>
          <w:rFonts w:ascii="宋体" w:eastAsia="宋体" w:hAnsi="宋体" w:hint="eastAsia"/>
        </w:rPr>
        <w:t>拟解决</w:t>
      </w:r>
      <w:proofErr w:type="gramEnd"/>
      <w:r>
        <w:rPr>
          <w:rFonts w:ascii="宋体" w:eastAsia="宋体" w:hAnsi="宋体" w:hint="eastAsia"/>
        </w:rPr>
        <w:t>的关键问题</w:t>
      </w:r>
    </w:p>
    <w:p w:rsidR="00236213" w:rsidRDefault="00236213" w:rsidP="00236213">
      <w:pPr>
        <w:spacing w:before="60" w:after="60"/>
        <w:ind w:firstLine="426"/>
        <w:rPr>
          <w:rFonts w:ascii="宋体" w:eastAsia="宋体" w:hAnsi="宋体" w:hint="eastAsia"/>
        </w:rPr>
      </w:pPr>
      <w:r>
        <w:rPr>
          <w:rFonts w:ascii="宋体" w:eastAsia="宋体" w:hAnsi="宋体" w:hint="eastAsia"/>
        </w:rPr>
        <w:t>（1） 梳理企业管理信息管理流程，从管理角度进行分析发现问题所在，进一步通过细化管理明确职责分工并与单位现行的信息化管理系统进行比对，明确进行系统功能模块扩展的目标</w:t>
      </w:r>
    </w:p>
    <w:p w:rsidR="00236213" w:rsidRDefault="00236213" w:rsidP="00236213">
      <w:pPr>
        <w:spacing w:before="60" w:after="60"/>
        <w:ind w:firstLine="426"/>
        <w:rPr>
          <w:rFonts w:ascii="宋体" w:eastAsia="宋体" w:hAnsi="宋体" w:hint="eastAsia"/>
        </w:rPr>
      </w:pPr>
      <w:r>
        <w:rPr>
          <w:rFonts w:ascii="宋体" w:eastAsia="宋体" w:hAnsi="宋体" w:hint="eastAsia"/>
        </w:rPr>
        <w:t>在本企业实际的管理流程设计中，主框架是没有问题的，但是在管理链条的细节执行中存在的管理模糊地带或者真空地带，通过对管理流程的进一步梳理，细化到执行环节，发现执行中效率低下的部分并进一步规划分工，明确职责。然后将此套流程同本企业现行的企业信息管理系统进行相关的匹配比对，挖掘出应用系统流程中尚需进一步填补和完善的部分，探讨如何丛软件工程的角度分析和解决该问题，使企业信息化管理系统更加完善，该部分即是研究的主要目标和内容。</w:t>
      </w:r>
    </w:p>
    <w:p w:rsidR="00236213" w:rsidRDefault="00236213" w:rsidP="00236213">
      <w:pPr>
        <w:spacing w:before="60" w:after="60"/>
        <w:ind w:firstLine="426"/>
        <w:rPr>
          <w:rFonts w:ascii="宋体" w:eastAsia="宋体" w:hAnsi="宋体" w:hint="eastAsia"/>
        </w:rPr>
      </w:pPr>
      <w:r>
        <w:rPr>
          <w:rFonts w:ascii="宋体" w:eastAsia="宋体" w:hAnsi="宋体" w:hint="eastAsia"/>
        </w:rPr>
        <w:t>（2）分析和掌握不同系统在数据库中存储的数据结构及关系</w:t>
      </w:r>
    </w:p>
    <w:p w:rsidR="00236213" w:rsidRDefault="00236213" w:rsidP="00236213">
      <w:pPr>
        <w:spacing w:before="60" w:after="60"/>
        <w:ind w:firstLine="426"/>
        <w:rPr>
          <w:rFonts w:ascii="宋体" w:eastAsia="宋体" w:hAnsi="宋体" w:hint="eastAsia"/>
        </w:rPr>
      </w:pPr>
      <w:r>
        <w:rPr>
          <w:rFonts w:ascii="宋体" w:eastAsia="宋体" w:hAnsi="宋体" w:hint="eastAsia"/>
        </w:rPr>
        <w:t>我单位现行的企业信息化系统平台运行在我单位自身的服务器上，且软件开发公司为我单位提供了较为消息的系统内部资料，阐述了系统运行的机理、关键的数据结构和技术特点，同时系统公司售后人员同我单位保持着较为密切的联系，可以通过利用这些资源获取软件的底层数据结构等信息，同时进行相关的平台测试，为扩展工作</w:t>
      </w:r>
      <w:proofErr w:type="gramStart"/>
      <w:r>
        <w:rPr>
          <w:rFonts w:ascii="宋体" w:eastAsia="宋体" w:hAnsi="宋体" w:hint="eastAsia"/>
        </w:rPr>
        <w:t>作</w:t>
      </w:r>
      <w:proofErr w:type="gramEnd"/>
      <w:r>
        <w:rPr>
          <w:rFonts w:ascii="宋体" w:eastAsia="宋体" w:hAnsi="宋体" w:hint="eastAsia"/>
        </w:rPr>
        <w:t>好前期的技术准备工作，和为后续的设计提供技术基础。</w:t>
      </w:r>
    </w:p>
    <w:p w:rsidR="00236213" w:rsidRDefault="00236213" w:rsidP="00236213">
      <w:pPr>
        <w:spacing w:before="60" w:after="60"/>
        <w:ind w:firstLine="426"/>
        <w:rPr>
          <w:rFonts w:ascii="宋体" w:eastAsia="宋体" w:hAnsi="宋体" w:hint="eastAsia"/>
        </w:rPr>
      </w:pPr>
      <w:r>
        <w:rPr>
          <w:rFonts w:ascii="宋体" w:eastAsia="宋体" w:hAnsi="宋体" w:hint="eastAsia"/>
        </w:rPr>
        <w:t>（3）对共享的数据进行提取和处理并建立新的事务处理流程</w:t>
      </w:r>
    </w:p>
    <w:p w:rsidR="00236213" w:rsidRDefault="00236213" w:rsidP="00236213">
      <w:pPr>
        <w:spacing w:before="60" w:after="60"/>
        <w:ind w:firstLine="426"/>
        <w:rPr>
          <w:rFonts w:ascii="宋体" w:eastAsia="宋体" w:hAnsi="宋体" w:hint="eastAsia"/>
        </w:rPr>
      </w:pPr>
      <w:r>
        <w:rPr>
          <w:rFonts w:ascii="宋体" w:eastAsia="宋体" w:hAnsi="宋体" w:hint="eastAsia"/>
        </w:rPr>
        <w:t>在对已用信息平台的数据进行共享后，提取出所需的或者待研究处理的数据，将其转移扩展模块中加入新的流程进行处理，相关处理信息在新的平台中进行体现（同时从单位内部信息管理平台引入用户信息、权限信息等），进行相应的事务流程处理协调。</w:t>
      </w:r>
    </w:p>
    <w:p w:rsidR="00236213" w:rsidRDefault="00236213" w:rsidP="00236213">
      <w:pPr>
        <w:spacing w:before="60" w:after="60"/>
        <w:ind w:firstLine="426"/>
        <w:rPr>
          <w:rFonts w:ascii="宋体" w:eastAsia="宋体" w:hAnsi="宋体" w:hint="eastAsia"/>
        </w:rPr>
      </w:pPr>
      <w:r>
        <w:rPr>
          <w:rFonts w:ascii="宋体" w:eastAsia="宋体" w:hAnsi="宋体" w:hint="eastAsia"/>
        </w:rPr>
        <w:t>（4）将处理后的数据交换到已有的信息管理模块中</w:t>
      </w:r>
      <w:r>
        <w:rPr>
          <w:rFonts w:ascii="宋体" w:eastAsia="宋体" w:hAnsi="宋体"/>
        </w:rPr>
        <w:t>,</w:t>
      </w:r>
      <w:r>
        <w:rPr>
          <w:rFonts w:ascii="宋体" w:eastAsia="宋体" w:hAnsi="宋体" w:hint="eastAsia"/>
        </w:rPr>
        <w:t>继续下一流程环节信息的处理</w:t>
      </w:r>
    </w:p>
    <w:p w:rsidR="00236213" w:rsidRPr="005F3A09" w:rsidRDefault="00236213" w:rsidP="00236213">
      <w:pPr>
        <w:spacing w:before="60" w:after="60"/>
        <w:ind w:firstLine="426"/>
        <w:rPr>
          <w:rFonts w:ascii="宋体" w:eastAsia="宋体" w:hAnsi="宋体" w:hint="eastAsia"/>
        </w:rPr>
      </w:pPr>
      <w:r>
        <w:rPr>
          <w:rFonts w:ascii="宋体" w:eastAsia="宋体" w:hAnsi="宋体" w:hint="eastAsia"/>
        </w:rPr>
        <w:t>对于功能扩展模块通过处理生成的新信息，从数据库层面进行数据写入，其中要考虑和处理数据写入的权限问题的处理、数据表格状态的处理（锁定等），同时还要考虑数据安全的问题及是否可以通过数据库向企业信息管理系统发出视图更新的指令等，确保信息的交换工作有效、安全。</w:t>
      </w:r>
    </w:p>
    <w:p w:rsidR="005F3A09" w:rsidRPr="00FA3F12" w:rsidRDefault="005F3A09" w:rsidP="005F3A09">
      <w:pPr>
        <w:spacing w:before="60" w:after="60"/>
        <w:rPr>
          <w:rFonts w:ascii="宋体" w:eastAsia="宋体" w:hAnsi="宋体" w:hint="eastAsia"/>
          <w:b/>
        </w:rPr>
      </w:pPr>
      <w:r w:rsidRPr="00FA3F12">
        <w:rPr>
          <w:rFonts w:ascii="宋体" w:eastAsia="宋体" w:hAnsi="宋体" w:hint="eastAsia"/>
          <w:b/>
        </w:rPr>
        <w:t>课题的研究方法、设计及试验方案，可行性分析：</w:t>
      </w:r>
    </w:p>
    <w:p w:rsidR="005F3A09" w:rsidRPr="006E0FF6" w:rsidRDefault="005F3A09" w:rsidP="005F3A09">
      <w:pPr>
        <w:spacing w:before="60" w:after="60"/>
        <w:rPr>
          <w:rFonts w:ascii="宋体" w:eastAsia="宋体" w:hAnsi="宋体" w:hint="eastAsia"/>
          <w:b/>
        </w:rPr>
      </w:pPr>
      <w:r>
        <w:rPr>
          <w:rFonts w:ascii="宋体" w:eastAsia="宋体" w:hAnsi="宋体" w:hint="eastAsia"/>
          <w:b/>
        </w:rPr>
        <w:t xml:space="preserve">一、 </w:t>
      </w:r>
      <w:r w:rsidRPr="006E0FF6">
        <w:rPr>
          <w:rFonts w:ascii="宋体" w:eastAsia="宋体" w:hAnsi="宋体" w:hint="eastAsia"/>
          <w:b/>
        </w:rPr>
        <w:t>本课题的研究方法：</w:t>
      </w:r>
    </w:p>
    <w:p w:rsidR="005F3A09" w:rsidRPr="007C50EF" w:rsidRDefault="005F3A09" w:rsidP="005F3A09">
      <w:pPr>
        <w:spacing w:before="60" w:after="60"/>
        <w:ind w:firstLine="465"/>
        <w:rPr>
          <w:rFonts w:ascii="宋体" w:eastAsia="宋体" w:hAnsi="宋体" w:hint="eastAsia"/>
        </w:rPr>
      </w:pPr>
      <w:r w:rsidRPr="007C50EF">
        <w:rPr>
          <w:rFonts w:ascii="宋体" w:eastAsia="宋体" w:hAnsi="宋体" w:hint="eastAsia"/>
        </w:rPr>
        <w:t>1</w:t>
      </w:r>
      <w:r>
        <w:rPr>
          <w:rFonts w:ascii="宋体" w:eastAsia="宋体" w:hAnsi="宋体" w:hint="eastAsia"/>
        </w:rPr>
        <w:t>. 文献阅读：大量阅读文献，了解业界成熟的研究方法</w:t>
      </w:r>
      <w:r w:rsidRPr="007C50EF">
        <w:rPr>
          <w:rFonts w:ascii="宋体" w:eastAsia="宋体" w:hAnsi="宋体" w:hint="eastAsia"/>
        </w:rPr>
        <w:t>、</w:t>
      </w:r>
      <w:r>
        <w:rPr>
          <w:rFonts w:ascii="宋体" w:eastAsia="宋体" w:hAnsi="宋体" w:hint="eastAsia"/>
        </w:rPr>
        <w:t>成功的案例以及源代码开放的程序，学习成功的思路和学习中间件技术，获取最新的研究方法和实践</w:t>
      </w:r>
      <w:r w:rsidRPr="007C50EF">
        <w:rPr>
          <w:rFonts w:ascii="宋体" w:eastAsia="宋体" w:hAnsi="宋体" w:hint="eastAsia"/>
        </w:rPr>
        <w:t>研究进展，建立充实的理论</w:t>
      </w:r>
      <w:r>
        <w:rPr>
          <w:rFonts w:ascii="宋体" w:eastAsia="宋体" w:hAnsi="宋体" w:hint="eastAsia"/>
        </w:rPr>
        <w:t>和技术</w:t>
      </w:r>
      <w:r w:rsidRPr="007C50EF">
        <w:rPr>
          <w:rFonts w:ascii="宋体" w:eastAsia="宋体" w:hAnsi="宋体" w:hint="eastAsia"/>
        </w:rPr>
        <w:t>基础。</w:t>
      </w:r>
    </w:p>
    <w:p w:rsidR="005F3A09" w:rsidRDefault="005F3A09" w:rsidP="005F3A09">
      <w:pPr>
        <w:spacing w:before="60" w:after="60"/>
        <w:ind w:firstLine="465"/>
        <w:rPr>
          <w:rFonts w:ascii="宋体" w:eastAsia="宋体" w:hAnsi="宋体" w:hint="eastAsia"/>
        </w:rPr>
      </w:pPr>
      <w:r w:rsidRPr="007C50EF">
        <w:rPr>
          <w:rFonts w:ascii="宋体" w:eastAsia="宋体" w:hAnsi="宋体" w:hint="eastAsia"/>
        </w:rPr>
        <w:lastRenderedPageBreak/>
        <w:t>2．</w:t>
      </w:r>
      <w:r>
        <w:rPr>
          <w:rFonts w:ascii="宋体" w:eastAsia="宋体" w:hAnsi="宋体" w:hint="eastAsia"/>
        </w:rPr>
        <w:t>与业内专业人员座谈、沟通</w:t>
      </w:r>
      <w:r w:rsidRPr="007C50EF">
        <w:rPr>
          <w:rFonts w:ascii="宋体" w:eastAsia="宋体" w:hAnsi="宋体" w:hint="eastAsia"/>
        </w:rPr>
        <w:t>：</w:t>
      </w:r>
      <w:r>
        <w:rPr>
          <w:rFonts w:ascii="宋体" w:eastAsia="宋体" w:hAnsi="宋体" w:hint="eastAsia"/>
        </w:rPr>
        <w:t>加强与企业系统中开发现有信息模块软件公司的软件开发人员、售后服务人员的技术沟通，其中主要</w:t>
      </w:r>
      <w:proofErr w:type="gramStart"/>
      <w:r>
        <w:rPr>
          <w:rFonts w:ascii="宋体" w:eastAsia="宋体" w:hAnsi="宋体" w:hint="eastAsia"/>
        </w:rPr>
        <w:t>是并捷公司</w:t>
      </w:r>
      <w:proofErr w:type="gramEnd"/>
      <w:r>
        <w:rPr>
          <w:rFonts w:ascii="宋体" w:eastAsia="宋体" w:hAnsi="宋体" w:hint="eastAsia"/>
        </w:rPr>
        <w:t>和航天三院304所以及我单位信息化办公室人员，听取他们对于现有软件模块的介绍以及对于待扩展模块的开发的意见和建议。 了解在成功案例中，中间件技术在系统集成、扩展中使用的情况，学习中间件技术开发的技术关键。</w:t>
      </w:r>
    </w:p>
    <w:p w:rsidR="005F3A09" w:rsidRDefault="005F3A09" w:rsidP="005F3A09">
      <w:pPr>
        <w:spacing w:before="60" w:after="60"/>
        <w:ind w:firstLine="465"/>
        <w:rPr>
          <w:rFonts w:ascii="宋体" w:eastAsia="宋体" w:hAnsi="宋体" w:hint="eastAsia"/>
        </w:rPr>
      </w:pPr>
      <w:r>
        <w:rPr>
          <w:rFonts w:ascii="宋体" w:eastAsia="宋体" w:hAnsi="宋体" w:hint="eastAsia"/>
        </w:rPr>
        <w:t>3. 对管理信息系统进行分析：对本企业的管理流程进行梳理，绘制相应的事务网络图，结合各管理信息系统的关系原理图，对数据流转的输入、输出环节进行梳理，将各个信息系统在网络图中进行整合，在整合的过程中明确管理信息系统间的接口关系，从而明确使用数据中间件技术要研究和解决的问题。 以整合后的管理信息系统为蓝本，建立从管理流程到数据处理的映射关系，并结合各个管理信息系统底层数据处理的流程，完成扩展系统功能需求的分析。</w:t>
      </w:r>
    </w:p>
    <w:p w:rsidR="005F3A09" w:rsidRDefault="005F3A09" w:rsidP="005F3A09">
      <w:pPr>
        <w:spacing w:before="60" w:after="60"/>
        <w:ind w:firstLine="465"/>
        <w:rPr>
          <w:rFonts w:ascii="宋体" w:eastAsia="宋体" w:hAnsi="宋体" w:hint="eastAsia"/>
        </w:rPr>
      </w:pPr>
      <w:r>
        <w:rPr>
          <w:rFonts w:ascii="宋体" w:eastAsia="宋体" w:hAnsi="宋体" w:hint="eastAsia"/>
        </w:rPr>
        <w:t>4</w:t>
      </w:r>
      <w:r>
        <w:rPr>
          <w:rFonts w:ascii="宋体" w:eastAsia="宋体" w:hAnsi="宋体"/>
        </w:rPr>
        <w:t xml:space="preserve">. </w:t>
      </w:r>
      <w:r>
        <w:rPr>
          <w:rFonts w:ascii="宋体" w:eastAsia="宋体" w:hAnsi="宋体" w:hint="eastAsia"/>
        </w:rPr>
        <w:t>分析底层的数据库中的数据结构：分析需要通过数据中间件技术进行交互的数据，对其在数据库中对应的表格、字段等进行相关的分析，获取数据在数据库中存储的结构等信息，分析数据影射的方法。</w:t>
      </w:r>
    </w:p>
    <w:p w:rsidR="005F3A09" w:rsidRDefault="005F3A09" w:rsidP="005F3A09">
      <w:pPr>
        <w:spacing w:before="60" w:after="60"/>
        <w:rPr>
          <w:rFonts w:ascii="宋体" w:eastAsia="宋体" w:hAnsi="宋体" w:hint="eastAsia"/>
        </w:rPr>
      </w:pPr>
      <w:r>
        <w:rPr>
          <w:rFonts w:ascii="宋体" w:eastAsia="宋体" w:hAnsi="宋体" w:hint="eastAsia"/>
        </w:rPr>
        <w:t xml:space="preserve">    5</w:t>
      </w:r>
      <w:r>
        <w:rPr>
          <w:rFonts w:ascii="宋体" w:eastAsia="宋体" w:hAnsi="宋体"/>
        </w:rPr>
        <w:t xml:space="preserve">. </w:t>
      </w:r>
      <w:r>
        <w:rPr>
          <w:rFonts w:ascii="宋体" w:eastAsia="宋体" w:hAnsi="宋体" w:hint="eastAsia"/>
        </w:rPr>
        <w:t>建立开发测试平台：考虑到本企业的性质及数据的安全，建立一个以企业现有管理信息系统为架构原形的测试平台。测试平台的使用可以降低软件开发对新有系统运行的风险，同时方便于中间件的开发、测试和后期的部署。</w:t>
      </w:r>
      <w:r w:rsidDel="00D018F2">
        <w:rPr>
          <w:rFonts w:ascii="宋体" w:eastAsia="宋体" w:hAnsi="宋体" w:hint="eastAsia"/>
        </w:rPr>
        <w:t xml:space="preserve"> </w:t>
      </w:r>
    </w:p>
    <w:p w:rsidR="005F3A09" w:rsidRDefault="005F3A09" w:rsidP="005F3A09">
      <w:pPr>
        <w:spacing w:before="60" w:after="60"/>
        <w:ind w:firstLine="465"/>
        <w:rPr>
          <w:rFonts w:ascii="宋体" w:eastAsia="宋体" w:hAnsi="宋体" w:hint="eastAsia"/>
        </w:rPr>
      </w:pPr>
      <w:r>
        <w:rPr>
          <w:rFonts w:ascii="宋体" w:eastAsia="宋体" w:hAnsi="宋体" w:hint="eastAsia"/>
        </w:rPr>
        <w:t>6</w:t>
      </w:r>
      <w:r>
        <w:rPr>
          <w:rFonts w:ascii="宋体" w:eastAsia="宋体" w:hAnsi="宋体"/>
        </w:rPr>
        <w:t xml:space="preserve">. </w:t>
      </w:r>
      <w:r>
        <w:rPr>
          <w:rFonts w:ascii="宋体" w:eastAsia="宋体" w:hAnsi="宋体" w:hint="eastAsia"/>
        </w:rPr>
        <w:t>采用面对对象的方法进行中间件开发： 通过对企业中运行的管理信息系统情况进行分析，企业管理信息系统的扩展或集成工作是一项</w:t>
      </w:r>
      <w:r w:rsidRPr="00FA3F12">
        <w:rPr>
          <w:rFonts w:ascii="宋体" w:eastAsia="宋体" w:hAnsi="宋体" w:hint="eastAsia"/>
        </w:rPr>
        <w:t>复杂的系统工程， 它涉及计算机处理技术</w:t>
      </w:r>
      <w:r>
        <w:rPr>
          <w:rFonts w:ascii="宋体" w:eastAsia="宋体" w:hAnsi="宋体" w:hint="eastAsia"/>
        </w:rPr>
        <w:t>、</w:t>
      </w:r>
      <w:r w:rsidRPr="00FA3F12">
        <w:rPr>
          <w:rFonts w:ascii="宋体" w:eastAsia="宋体" w:hAnsi="宋体" w:hint="eastAsia"/>
        </w:rPr>
        <w:t>组织结构</w:t>
      </w:r>
      <w:r>
        <w:rPr>
          <w:rFonts w:ascii="宋体" w:eastAsia="宋体" w:hAnsi="宋体" w:hint="eastAsia"/>
        </w:rPr>
        <w:t>研究</w:t>
      </w:r>
      <w:r w:rsidRPr="00FA3F12">
        <w:rPr>
          <w:rFonts w:ascii="宋体" w:eastAsia="宋体" w:hAnsi="宋体" w:hint="eastAsia"/>
        </w:rPr>
        <w:t>、管理功能</w:t>
      </w:r>
      <w:r>
        <w:rPr>
          <w:rFonts w:ascii="宋体" w:eastAsia="宋体" w:hAnsi="宋体" w:hint="eastAsia"/>
        </w:rPr>
        <w:t>分析</w:t>
      </w:r>
      <w:r w:rsidRPr="00FA3F12">
        <w:rPr>
          <w:rFonts w:ascii="宋体" w:eastAsia="宋体" w:hAnsi="宋体" w:hint="eastAsia"/>
        </w:rPr>
        <w:t>、</w:t>
      </w:r>
      <w:r>
        <w:rPr>
          <w:rFonts w:ascii="宋体" w:eastAsia="宋体" w:hAnsi="宋体" w:hint="eastAsia"/>
        </w:rPr>
        <w:t>管理知识等等各个方面的问题。而在企业级软件开发领域，尤其是中间件技术为基础的软件开发，比较成熟的方法就是</w:t>
      </w:r>
      <w:r w:rsidRPr="00FA3F12">
        <w:rPr>
          <w:rFonts w:ascii="宋体" w:eastAsia="宋体" w:hAnsi="宋体" w:hint="eastAsia"/>
        </w:rPr>
        <w:t>面向对象的开</w:t>
      </w:r>
      <w:r>
        <w:rPr>
          <w:rFonts w:ascii="宋体" w:eastAsia="宋体" w:hAnsi="宋体" w:hint="eastAsia"/>
        </w:rPr>
        <w:t>发</w:t>
      </w:r>
      <w:r w:rsidRPr="00FA3F12">
        <w:rPr>
          <w:rFonts w:ascii="宋体" w:eastAsia="宋体" w:hAnsi="宋体" w:hint="eastAsia"/>
        </w:rPr>
        <w:t xml:space="preserve">。 </w:t>
      </w:r>
    </w:p>
    <w:p w:rsidR="005F3A09" w:rsidRDefault="005F3A09" w:rsidP="005F3A09">
      <w:pPr>
        <w:spacing w:before="60" w:after="60"/>
        <w:ind w:firstLine="465"/>
        <w:rPr>
          <w:rFonts w:ascii="宋体" w:eastAsia="宋体" w:hAnsi="宋体" w:hint="eastAsia"/>
        </w:rPr>
      </w:pPr>
      <w:r w:rsidRPr="00FA3F12">
        <w:rPr>
          <w:rFonts w:ascii="宋体" w:eastAsia="宋体" w:hAnsi="宋体" w:hint="eastAsia"/>
        </w:rPr>
        <w:t>面向对象</w:t>
      </w:r>
      <w:r>
        <w:rPr>
          <w:rFonts w:ascii="宋体" w:eastAsia="宋体" w:hAnsi="宋体" w:hint="eastAsia"/>
        </w:rPr>
        <w:t>(</w:t>
      </w:r>
      <w:r w:rsidRPr="00FA3F12">
        <w:rPr>
          <w:rFonts w:ascii="宋体" w:eastAsia="宋体" w:hAnsi="宋体" w:hint="eastAsia"/>
        </w:rPr>
        <w:t>Object Oriented)的系统开发方法，是</w:t>
      </w:r>
      <w:r>
        <w:rPr>
          <w:rFonts w:ascii="宋体" w:eastAsia="宋体" w:hAnsi="宋体" w:hint="eastAsia"/>
        </w:rPr>
        <w:t>多</w:t>
      </w:r>
      <w:r w:rsidRPr="00FA3F12">
        <w:rPr>
          <w:rFonts w:ascii="宋体" w:eastAsia="宋体" w:hAnsi="宋体" w:hint="eastAsia"/>
        </w:rPr>
        <w:t>年来</w:t>
      </w:r>
      <w:r>
        <w:rPr>
          <w:rFonts w:ascii="宋体" w:eastAsia="宋体" w:hAnsi="宋体" w:hint="eastAsia"/>
        </w:rPr>
        <w:t>饱受</w:t>
      </w:r>
      <w:r w:rsidRPr="00FA3F12">
        <w:rPr>
          <w:rFonts w:ascii="宋体" w:eastAsia="宋体" w:hAnsi="宋体" w:hint="eastAsia"/>
        </w:rPr>
        <w:t>关注的一种开发系统</w:t>
      </w:r>
      <w:r>
        <w:rPr>
          <w:rFonts w:ascii="宋体" w:eastAsia="宋体" w:hAnsi="宋体" w:hint="eastAsia"/>
        </w:rPr>
        <w:t>方法。面向对象的系统开发的</w:t>
      </w:r>
      <w:r w:rsidRPr="00FA3F12">
        <w:rPr>
          <w:rFonts w:ascii="宋体" w:eastAsia="宋体" w:hAnsi="宋体" w:hint="eastAsia"/>
        </w:rPr>
        <w:t>基本</w:t>
      </w:r>
      <w:r>
        <w:rPr>
          <w:rFonts w:ascii="宋体" w:eastAsia="宋体" w:hAnsi="宋体" w:hint="eastAsia"/>
        </w:rPr>
        <w:t>思路</w:t>
      </w:r>
      <w:r w:rsidRPr="00FA3F12">
        <w:rPr>
          <w:rFonts w:ascii="宋体" w:eastAsia="宋体" w:hAnsi="宋体" w:hint="eastAsia"/>
        </w:rPr>
        <w:t>是将</w:t>
      </w:r>
      <w:r>
        <w:rPr>
          <w:rFonts w:ascii="宋体" w:eastAsia="宋体" w:hAnsi="宋体" w:hint="eastAsia"/>
        </w:rPr>
        <w:t>企业信息系统中的被研究对象抽象成相互联系的对象，然后根据对象和方法的特性，开发出一套的</w:t>
      </w:r>
      <w:r w:rsidRPr="00FA3F12">
        <w:rPr>
          <w:rFonts w:ascii="宋体" w:eastAsia="宋体" w:hAnsi="宋体" w:hint="eastAsia"/>
        </w:rPr>
        <w:t>软件使</w:t>
      </w:r>
      <w:r>
        <w:rPr>
          <w:rFonts w:ascii="宋体" w:eastAsia="宋体" w:hAnsi="宋体" w:hint="eastAsia"/>
        </w:rPr>
        <w:t>其</w:t>
      </w:r>
      <w:r w:rsidRPr="00FA3F12">
        <w:rPr>
          <w:rFonts w:ascii="宋体" w:eastAsia="宋体" w:hAnsi="宋体" w:hint="eastAsia"/>
        </w:rPr>
        <w:t>映射为计算机软件系统</w:t>
      </w:r>
      <w:r>
        <w:rPr>
          <w:rFonts w:ascii="宋体" w:eastAsia="宋体" w:hAnsi="宋体" w:hint="eastAsia"/>
        </w:rPr>
        <w:t>中的数据</w:t>
      </w:r>
      <w:r w:rsidRPr="00FA3F12">
        <w:rPr>
          <w:rFonts w:ascii="宋体" w:eastAsia="宋体" w:hAnsi="宋体" w:hint="eastAsia"/>
        </w:rPr>
        <w:t>结构模型和进程，</w:t>
      </w:r>
      <w:r>
        <w:rPr>
          <w:rFonts w:ascii="宋体" w:eastAsia="宋体" w:hAnsi="宋体" w:hint="eastAsia"/>
        </w:rPr>
        <w:t>进</w:t>
      </w:r>
      <w:r w:rsidRPr="00FA3F12">
        <w:rPr>
          <w:rFonts w:ascii="宋体" w:eastAsia="宋体" w:hAnsi="宋体" w:hint="eastAsia"/>
        </w:rPr>
        <w:t>而实现信息系统的开发。在</w:t>
      </w:r>
      <w:r>
        <w:rPr>
          <w:rFonts w:ascii="宋体" w:eastAsia="宋体" w:hAnsi="宋体" w:hint="eastAsia"/>
        </w:rPr>
        <w:t>本以中间件为技术基础的扩展模块</w:t>
      </w:r>
      <w:r w:rsidRPr="00FA3F12">
        <w:rPr>
          <w:rFonts w:ascii="宋体" w:eastAsia="宋体" w:hAnsi="宋体" w:hint="eastAsia"/>
        </w:rPr>
        <w:t>开发</w:t>
      </w:r>
      <w:r>
        <w:rPr>
          <w:rFonts w:ascii="宋体" w:eastAsia="宋体" w:hAnsi="宋体" w:hint="eastAsia"/>
        </w:rPr>
        <w:t>过程中</w:t>
      </w:r>
      <w:r w:rsidRPr="00FA3F12">
        <w:rPr>
          <w:rFonts w:ascii="宋体" w:eastAsia="宋体" w:hAnsi="宋体" w:hint="eastAsia"/>
        </w:rPr>
        <w:t>，</w:t>
      </w:r>
      <w:r>
        <w:rPr>
          <w:rFonts w:ascii="宋体" w:eastAsia="宋体" w:hAnsi="宋体" w:hint="eastAsia"/>
        </w:rPr>
        <w:t>以</w:t>
      </w:r>
      <w:r w:rsidRPr="00FA3F12">
        <w:rPr>
          <w:rFonts w:ascii="宋体" w:eastAsia="宋体" w:hAnsi="宋体" w:hint="eastAsia"/>
        </w:rPr>
        <w:t>面向对象</w:t>
      </w:r>
      <w:r>
        <w:rPr>
          <w:rFonts w:ascii="宋体" w:eastAsia="宋体" w:hAnsi="宋体" w:hint="eastAsia"/>
        </w:rPr>
        <w:t>开发的方法为主同时也</w:t>
      </w:r>
      <w:r w:rsidRPr="00FA3F12">
        <w:rPr>
          <w:rFonts w:ascii="宋体" w:eastAsia="宋体" w:hAnsi="宋体" w:hint="eastAsia"/>
        </w:rPr>
        <w:t>结合</w:t>
      </w:r>
      <w:r>
        <w:rPr>
          <w:rFonts w:ascii="宋体" w:eastAsia="宋体" w:hAnsi="宋体" w:hint="eastAsia"/>
        </w:rPr>
        <w:t>了结构化开发</w:t>
      </w:r>
      <w:r w:rsidRPr="00FA3F12">
        <w:rPr>
          <w:rFonts w:ascii="宋体" w:eastAsia="宋体" w:hAnsi="宋体" w:hint="eastAsia"/>
        </w:rPr>
        <w:t>的方法。</w:t>
      </w:r>
      <w:r>
        <w:rPr>
          <w:rFonts w:ascii="宋体" w:eastAsia="宋体" w:hAnsi="宋体" w:hint="eastAsia"/>
        </w:rPr>
        <w:t>使用面向对象的开发方案，可以借助成功的开发案例经验或者数据对象模型，提高代码的复用，在一定程度上避免</w:t>
      </w:r>
      <w:r w:rsidRPr="00FA3F12">
        <w:rPr>
          <w:rFonts w:ascii="宋体" w:eastAsia="宋体" w:hAnsi="宋体" w:hint="eastAsia"/>
        </w:rPr>
        <w:t>系统开发周期过长的问题，</w:t>
      </w:r>
      <w:r>
        <w:rPr>
          <w:rFonts w:ascii="宋体" w:eastAsia="宋体" w:hAnsi="宋体" w:hint="eastAsia"/>
        </w:rPr>
        <w:t>同时借助中间件的技术使数据的访问、处理更加简洁、安全和高效</w:t>
      </w:r>
      <w:r w:rsidRPr="00FA3F12">
        <w:rPr>
          <w:rFonts w:ascii="宋体" w:eastAsia="宋体" w:hAnsi="宋体" w:hint="eastAsia"/>
        </w:rPr>
        <w:t>。</w:t>
      </w:r>
    </w:p>
    <w:p w:rsidR="005F3A09" w:rsidRPr="006E0FF6" w:rsidRDefault="005F3A09" w:rsidP="005F3A09">
      <w:pPr>
        <w:spacing w:before="60" w:after="60"/>
        <w:rPr>
          <w:rFonts w:ascii="宋体" w:eastAsia="宋体" w:hAnsi="宋体" w:hint="eastAsia"/>
          <w:b/>
        </w:rPr>
      </w:pPr>
      <w:r w:rsidRPr="006E0FF6">
        <w:rPr>
          <w:rFonts w:ascii="宋体" w:eastAsia="宋体" w:hAnsi="宋体" w:hint="eastAsia"/>
          <w:b/>
        </w:rPr>
        <w:t>（2）本课题研究的设计及试验方案：</w:t>
      </w:r>
    </w:p>
    <w:p w:rsidR="005F3A09" w:rsidRDefault="005F3A09" w:rsidP="005F3A09">
      <w:pPr>
        <w:spacing w:before="60" w:after="60"/>
        <w:ind w:firstLine="465"/>
        <w:rPr>
          <w:rFonts w:ascii="宋体" w:eastAsia="宋体" w:hAnsi="宋体" w:hint="eastAsia"/>
        </w:rPr>
      </w:pPr>
      <w:r>
        <w:rPr>
          <w:rFonts w:ascii="宋体" w:eastAsia="宋体" w:hAnsi="宋体" w:hint="eastAsia"/>
        </w:rPr>
        <w:t xml:space="preserve"> 本课题中涉及开发的扩展模块的工作的思路如图1所示，图中简单描述了扩展模块的工作原理以及与数据库、信息模块A、信息模块B之间的关系，尤其是数据交换的示意图。</w:t>
      </w:r>
    </w:p>
    <w:p w:rsidR="005F3A09" w:rsidRDefault="005F3A09" w:rsidP="005F3A09">
      <w:pPr>
        <w:spacing w:before="60" w:after="60"/>
        <w:rPr>
          <w:rFonts w:ascii="宋体" w:eastAsia="宋体" w:hAnsi="宋体" w:hint="eastAsia"/>
        </w:rPr>
      </w:pPr>
    </w:p>
    <w:p w:rsidR="005F3A09" w:rsidRDefault="005F3A09" w:rsidP="005F3A09">
      <w:pPr>
        <w:spacing w:before="60" w:after="60"/>
        <w:jc w:val="center"/>
        <w:rPr>
          <w:rFonts w:ascii="宋体" w:eastAsia="宋体" w:hAnsi="宋体" w:hint="eastAsia"/>
        </w:rPr>
      </w:pPr>
      <w:r>
        <w:object w:dxaOrig="9193" w:dyaOrig="7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350.25pt" o:ole="">
            <v:imagedata r:id="rId12" o:title=""/>
          </v:shape>
          <o:OLEObject Type="Embed" ProgID="Visio.Drawing.11" ShapeID="_x0000_i1025" DrawAspect="Content" ObjectID="_1469885255" r:id="rId13"/>
        </w:object>
      </w:r>
    </w:p>
    <w:p w:rsidR="005F3A09" w:rsidRDefault="005F3A09" w:rsidP="005F3A09">
      <w:pPr>
        <w:spacing w:before="60" w:after="60"/>
        <w:ind w:firstLine="465"/>
        <w:jc w:val="center"/>
        <w:rPr>
          <w:rFonts w:ascii="宋体" w:eastAsia="宋体" w:hAnsi="宋体" w:hint="eastAsia"/>
        </w:rPr>
      </w:pPr>
      <w:r>
        <w:rPr>
          <w:rFonts w:ascii="宋体" w:eastAsia="宋体" w:hAnsi="宋体" w:hint="eastAsia"/>
        </w:rPr>
        <w:t>图1  基于数据中间件的数据交换示意图</w:t>
      </w:r>
    </w:p>
    <w:p w:rsidR="005F3A09" w:rsidRDefault="005F3A09" w:rsidP="005F3A09">
      <w:pPr>
        <w:spacing w:before="60" w:after="60"/>
        <w:ind w:firstLine="480"/>
        <w:rPr>
          <w:rFonts w:ascii="宋体" w:eastAsia="宋体" w:hAnsi="宋体" w:hint="eastAsia"/>
        </w:rPr>
      </w:pPr>
      <w:r>
        <w:rPr>
          <w:rFonts w:ascii="宋体" w:eastAsia="宋体" w:hAnsi="宋体" w:hint="eastAsia"/>
        </w:rPr>
        <w:t>为了降低后续部署该扩展模块的难度和日常维护的成本，保持与现有信息系统运行平台的一致，降低后续升级、维护等的成本，计划采用JSP</w:t>
      </w:r>
      <w:r>
        <w:rPr>
          <w:rFonts w:ascii="宋体" w:eastAsia="宋体" w:hAnsi="宋体"/>
        </w:rPr>
        <w:t xml:space="preserve"> + </w:t>
      </w:r>
      <w:r>
        <w:rPr>
          <w:rFonts w:ascii="宋体" w:eastAsia="宋体" w:hAnsi="宋体" w:hint="eastAsia"/>
        </w:rPr>
        <w:t>JavaBean</w:t>
      </w:r>
      <w:r>
        <w:rPr>
          <w:rFonts w:ascii="宋体" w:eastAsia="宋体" w:hAnsi="宋体"/>
        </w:rPr>
        <w:t xml:space="preserve"> + Servlet + Oracle</w:t>
      </w:r>
      <w:r>
        <w:rPr>
          <w:rFonts w:ascii="宋体" w:eastAsia="宋体" w:hAnsi="宋体" w:hint="eastAsia"/>
        </w:rPr>
        <w:t>的方案进行扩展模块的开发。开发软件拟采用Eclipse作为主要的开发工具，JSP运行的平台直接使用单位目前在用的Apache</w:t>
      </w:r>
      <w:r>
        <w:rPr>
          <w:rFonts w:ascii="宋体" w:eastAsia="宋体" w:hAnsi="宋体"/>
        </w:rPr>
        <w:t>2</w:t>
      </w:r>
      <w:r>
        <w:rPr>
          <w:rFonts w:ascii="宋体" w:eastAsia="宋体" w:hAnsi="宋体" w:hint="eastAsia"/>
        </w:rPr>
        <w:t>+Tomcat</w:t>
      </w:r>
      <w:r>
        <w:rPr>
          <w:rFonts w:ascii="宋体" w:eastAsia="宋体" w:hAnsi="宋体"/>
        </w:rPr>
        <w:t>5</w:t>
      </w:r>
      <w:r>
        <w:rPr>
          <w:rFonts w:ascii="宋体" w:eastAsia="宋体" w:hAnsi="宋体" w:hint="eastAsia"/>
        </w:rPr>
        <w:t>平台。其中除Oracle数据库以外，其他软件均采用开源免费软件，构建数据开发平台的成本几乎可以不计，同时该开发平台搭建的方案也是目前基于Java开发常用的方案之一，开发的技术成熟度高，潜在问题少，支持开发可供查阅分析的文档资料较为丰富。</w:t>
      </w:r>
    </w:p>
    <w:p w:rsidR="005F3A09" w:rsidRDefault="005F3A09" w:rsidP="005F3A09">
      <w:pPr>
        <w:spacing w:before="60" w:after="60"/>
        <w:ind w:firstLine="480"/>
        <w:rPr>
          <w:rFonts w:ascii="宋体" w:eastAsia="宋体" w:hAnsi="宋体" w:hint="eastAsia"/>
        </w:rPr>
      </w:pPr>
      <w:r>
        <w:rPr>
          <w:rFonts w:ascii="宋体" w:eastAsia="宋体" w:hAnsi="宋体" w:hint="eastAsia"/>
        </w:rPr>
        <w:t>采用面对对象开发的模式，在研究和分析了各个底层数据表的表结构、数据关系及其交换数据的需求后，采用数据中间件技术建立对数据映射，实现扩展模块对信息模块A所使用的数据表的访问，将数据传递回扩展模块中，然后实现将传递回的数据进行整合和分析后，再通</w:t>
      </w:r>
      <w:proofErr w:type="gramStart"/>
      <w:r>
        <w:rPr>
          <w:rFonts w:ascii="宋体" w:eastAsia="宋体" w:hAnsi="宋体" w:hint="eastAsia"/>
        </w:rPr>
        <w:t>过数据中间件将数据传递回信息</w:t>
      </w:r>
      <w:proofErr w:type="gramEnd"/>
      <w:r>
        <w:rPr>
          <w:rFonts w:ascii="宋体" w:eastAsia="宋体" w:hAnsi="宋体" w:hint="eastAsia"/>
        </w:rPr>
        <w:t>模块B，实现两个信息模块</w:t>
      </w:r>
      <w:proofErr w:type="gramStart"/>
      <w:r>
        <w:rPr>
          <w:rFonts w:ascii="宋体" w:eastAsia="宋体" w:hAnsi="宋体" w:hint="eastAsia"/>
        </w:rPr>
        <w:t>间数据</w:t>
      </w:r>
      <w:proofErr w:type="gramEnd"/>
      <w:r>
        <w:rPr>
          <w:rFonts w:ascii="宋体" w:eastAsia="宋体" w:hAnsi="宋体" w:hint="eastAsia"/>
        </w:rPr>
        <w:t>的共享和交换。同时，扩展模块也可以将访问到的数据进行整合加工，存储在扩展模块的专用数据区，并对数据信息的整合处理后实现新的功能。针对本企业管理信息系统的各个模块的特点，开发</w:t>
      </w:r>
      <w:proofErr w:type="gramStart"/>
      <w:r>
        <w:rPr>
          <w:rFonts w:ascii="宋体" w:eastAsia="宋体" w:hAnsi="宋体" w:hint="eastAsia"/>
        </w:rPr>
        <w:t>出确保</w:t>
      </w:r>
      <w:proofErr w:type="gramEnd"/>
      <w:r>
        <w:rPr>
          <w:rFonts w:ascii="宋体" w:eastAsia="宋体" w:hAnsi="宋体" w:hint="eastAsia"/>
        </w:rPr>
        <w:t>本单位使用的功能扩展模块，解决在信息管理流程目前的断点和真空，使数据信息的在管理信息系统中流转同管理流程的流转同步，确保数据能够及时得到正确的处理和信息得到准确的传递。</w:t>
      </w:r>
    </w:p>
    <w:p w:rsidR="005F3A09" w:rsidRDefault="005F3A09" w:rsidP="005F3A09">
      <w:pPr>
        <w:spacing w:before="60" w:after="60"/>
        <w:ind w:firstLine="480"/>
        <w:rPr>
          <w:rFonts w:ascii="宋体" w:eastAsia="宋体" w:hAnsi="宋体" w:hint="eastAsia"/>
        </w:rPr>
      </w:pPr>
      <w:r>
        <w:rPr>
          <w:rFonts w:ascii="宋体" w:eastAsia="宋体" w:hAnsi="宋体" w:hint="eastAsia"/>
        </w:rPr>
        <w:lastRenderedPageBreak/>
        <w:t>目前本企业的管理信息系统中，现有模块之间的需要扩展的部分和项目较多，本课题主要选取一个具体课题进行研究和开发：实现从零件复检入库至组件启动生产功能的开发。该扩展模块功能的开发，可以实现本企业开发的复验管理模块</w:t>
      </w:r>
      <w:proofErr w:type="gramStart"/>
      <w:r>
        <w:rPr>
          <w:rFonts w:ascii="宋体" w:eastAsia="宋体" w:hAnsi="宋体" w:hint="eastAsia"/>
        </w:rPr>
        <w:t>同并捷</w:t>
      </w:r>
      <w:proofErr w:type="gramEnd"/>
      <w:r>
        <w:rPr>
          <w:rFonts w:ascii="宋体" w:eastAsia="宋体" w:hAnsi="宋体" w:hint="eastAsia"/>
        </w:rPr>
        <w:t>EMIS系统的库房管理信息的共享与交换，将复验合格产品的相关信息自动传递</w:t>
      </w:r>
      <w:proofErr w:type="gramStart"/>
      <w:r>
        <w:rPr>
          <w:rFonts w:ascii="宋体" w:eastAsia="宋体" w:hAnsi="宋体" w:hint="eastAsia"/>
        </w:rPr>
        <w:t>到并捷</w:t>
      </w:r>
      <w:proofErr w:type="gramEnd"/>
      <w:r>
        <w:rPr>
          <w:rFonts w:ascii="宋体" w:eastAsia="宋体" w:hAnsi="宋体" w:hint="eastAsia"/>
        </w:rPr>
        <w:t>EMIS系统的入库管理模块中，减少人工录入，实现信息流转的自动化；下一步</w:t>
      </w:r>
      <w:proofErr w:type="gramStart"/>
      <w:r>
        <w:rPr>
          <w:rFonts w:ascii="宋体" w:eastAsia="宋体" w:hAnsi="宋体" w:hint="eastAsia"/>
        </w:rPr>
        <w:t>对并捷</w:t>
      </w:r>
      <w:proofErr w:type="gramEnd"/>
      <w:r>
        <w:rPr>
          <w:rFonts w:ascii="宋体" w:eastAsia="宋体" w:hAnsi="宋体" w:hint="eastAsia"/>
        </w:rPr>
        <w:t>EMIS系统的库存信息模块的库存信息进行提取，分析零件</w:t>
      </w:r>
      <w:proofErr w:type="gramStart"/>
      <w:r>
        <w:rPr>
          <w:rFonts w:ascii="宋体" w:eastAsia="宋体" w:hAnsi="宋体" w:hint="eastAsia"/>
        </w:rPr>
        <w:t>的齐套情况</w:t>
      </w:r>
      <w:proofErr w:type="gramEnd"/>
      <w:r>
        <w:rPr>
          <w:rFonts w:ascii="宋体" w:eastAsia="宋体" w:hAnsi="宋体" w:hint="eastAsia"/>
        </w:rPr>
        <w:t>，对齐套可组的组件生成新的生产订单，插入EMIS系统的生产管理模块中以启动组件的生产工作。</w:t>
      </w:r>
    </w:p>
    <w:p w:rsidR="005F3A09" w:rsidRDefault="005F3A09" w:rsidP="005F3A09">
      <w:pPr>
        <w:spacing w:before="60" w:after="60"/>
        <w:ind w:firstLine="480"/>
        <w:rPr>
          <w:rFonts w:ascii="宋体" w:eastAsia="宋体" w:hAnsi="宋体" w:hint="eastAsia"/>
        </w:rPr>
      </w:pPr>
      <w:r>
        <w:rPr>
          <w:rFonts w:ascii="宋体" w:eastAsia="宋体" w:hAnsi="宋体" w:hint="eastAsia"/>
        </w:rPr>
        <w:t>以上课题的研究主要通过数据中间件技术对信息系统所用数据库中的一个或多个表格进行数据读取，读取后进行信息的分析和处理，生成新的信息数据，再将此信息数据传递至数据库的另一个表格中，实现信息的处理的自动化和信息流转的无缝连接。其信息处理流程图如下图2所示。</w:t>
      </w:r>
    </w:p>
    <w:p w:rsidR="005F3A09" w:rsidRDefault="005F3A09" w:rsidP="005F3A09">
      <w:pPr>
        <w:spacing w:before="60" w:after="60"/>
        <w:rPr>
          <w:rFonts w:ascii="宋体" w:eastAsia="宋体" w:hAnsi="宋体" w:hint="eastAsia"/>
        </w:rPr>
      </w:pPr>
      <w:r>
        <w:object w:dxaOrig="9420" w:dyaOrig="5763">
          <v:shape id="_x0000_i1026" type="#_x0000_t75" style="width:436.5pt;height:267pt" o:ole="">
            <v:imagedata r:id="rId14" o:title=""/>
          </v:shape>
          <o:OLEObject Type="Embed" ProgID="Visio.Drawing.11" ShapeID="_x0000_i1026" DrawAspect="Content" ObjectID="_1469885256" r:id="rId15"/>
        </w:object>
      </w:r>
    </w:p>
    <w:p w:rsidR="005F3A09" w:rsidRDefault="005F3A09" w:rsidP="005F3A09">
      <w:pPr>
        <w:spacing w:before="60" w:after="60"/>
        <w:ind w:firstLine="480"/>
        <w:jc w:val="center"/>
        <w:rPr>
          <w:rFonts w:ascii="宋体" w:eastAsia="宋体" w:hAnsi="宋体" w:hint="eastAsia"/>
        </w:rPr>
      </w:pPr>
      <w:r>
        <w:rPr>
          <w:rFonts w:ascii="宋体" w:eastAsia="宋体" w:hAnsi="宋体" w:hint="eastAsia"/>
        </w:rPr>
        <w:t>图2  扩展模块信息处理流程图</w:t>
      </w:r>
    </w:p>
    <w:p w:rsidR="005F3A09" w:rsidRPr="006E0FF6" w:rsidRDefault="005F3A09" w:rsidP="005F3A09">
      <w:pPr>
        <w:spacing w:before="60" w:after="60"/>
        <w:rPr>
          <w:rFonts w:ascii="宋体" w:eastAsia="宋体" w:hAnsi="宋体" w:hint="eastAsia"/>
          <w:b/>
        </w:rPr>
      </w:pPr>
      <w:r w:rsidRPr="006E0FF6">
        <w:rPr>
          <w:rFonts w:ascii="宋体" w:eastAsia="宋体" w:hAnsi="宋体" w:hint="eastAsia"/>
          <w:b/>
        </w:rPr>
        <w:t>（3）可行性分析：</w:t>
      </w:r>
    </w:p>
    <w:p w:rsidR="005F3A09" w:rsidRDefault="005F3A09" w:rsidP="005F3A09">
      <w:pPr>
        <w:spacing w:before="60" w:after="60"/>
        <w:ind w:firstLine="480"/>
        <w:rPr>
          <w:rFonts w:ascii="宋体" w:eastAsia="宋体" w:hAnsi="宋体" w:hint="eastAsia"/>
        </w:rPr>
      </w:pPr>
      <w:r>
        <w:rPr>
          <w:rFonts w:ascii="宋体" w:eastAsia="宋体" w:hAnsi="宋体" w:hint="eastAsia"/>
        </w:rPr>
        <w:t>扩展模块的开发基于Java相关技术和Oracle数据库，中间件技术在Java中的相关应用有很多成熟的框架和成功的案例，可以对本扩展</w:t>
      </w:r>
      <w:proofErr w:type="gramStart"/>
      <w:r>
        <w:rPr>
          <w:rFonts w:ascii="宋体" w:eastAsia="宋体" w:hAnsi="宋体" w:hint="eastAsia"/>
        </w:rPr>
        <w:t>展</w:t>
      </w:r>
      <w:proofErr w:type="gramEnd"/>
      <w:r>
        <w:rPr>
          <w:rFonts w:ascii="宋体" w:eastAsia="宋体" w:hAnsi="宋体" w:hint="eastAsia"/>
        </w:rPr>
        <w:t>模块的开发提供较好的借鉴和参考。</w:t>
      </w:r>
    </w:p>
    <w:p w:rsidR="005F3A09" w:rsidRDefault="005F3A09" w:rsidP="005F3A09">
      <w:pPr>
        <w:spacing w:before="60" w:after="60"/>
        <w:ind w:firstLine="480"/>
        <w:rPr>
          <w:rFonts w:ascii="宋体" w:eastAsia="宋体" w:hAnsi="宋体" w:hint="eastAsia"/>
        </w:rPr>
      </w:pPr>
      <w:r>
        <w:rPr>
          <w:rFonts w:ascii="宋体" w:eastAsia="宋体" w:hAnsi="宋体" w:hint="eastAsia"/>
        </w:rPr>
        <w:t>从工作量分析，因为仅选取了一个比较有代表性的功能进行研究和开发实现，工作量比较适中，应该能控制在3个月以内的开发工作量，可以既达到技术研究的目的，也可以完成扩展模块功能的实现。</w:t>
      </w:r>
    </w:p>
    <w:p w:rsidR="005F3A09" w:rsidRDefault="005F3A09" w:rsidP="005F3A09">
      <w:pPr>
        <w:spacing w:before="60" w:after="60"/>
        <w:ind w:firstLine="480"/>
        <w:rPr>
          <w:rFonts w:ascii="宋体" w:eastAsia="宋体" w:hAnsi="宋体" w:hint="eastAsia"/>
        </w:rPr>
      </w:pPr>
      <w:r>
        <w:rPr>
          <w:rFonts w:ascii="宋体" w:eastAsia="宋体" w:hAnsi="宋体" w:hint="eastAsia"/>
        </w:rPr>
        <w:t>从开发平台的选择上分析，开发平台的所用软件均是免费软件，使用的测试服务器资源可以使用普通PC机，企业运行的服务器为本企业现有软硬件平台，无需重新进行部署，所以经过分析对于平台的需求所花费的费用应该很少。</w:t>
      </w:r>
    </w:p>
    <w:p w:rsidR="005F3A09" w:rsidRDefault="005F3A09" w:rsidP="005F3A09">
      <w:pPr>
        <w:spacing w:before="60" w:after="60"/>
        <w:ind w:firstLine="480"/>
        <w:rPr>
          <w:rFonts w:ascii="宋体" w:eastAsia="宋体" w:hAnsi="宋体" w:hint="eastAsia"/>
        </w:rPr>
      </w:pPr>
      <w:r>
        <w:rPr>
          <w:rFonts w:ascii="宋体" w:eastAsia="宋体" w:hAnsi="宋体" w:hint="eastAsia"/>
        </w:rPr>
        <w:t>通过以上分析认为，借助数据中间件技术，对企业信息系统扩展进行研究和</w:t>
      </w:r>
      <w:r>
        <w:rPr>
          <w:rFonts w:ascii="宋体" w:eastAsia="宋体" w:hAnsi="宋体" w:hint="eastAsia"/>
        </w:rPr>
        <w:lastRenderedPageBreak/>
        <w:t>实现，在既有资源前提下和限定的期限内，完成扩展模块的实现是可行的。</w:t>
      </w:r>
    </w:p>
    <w:p w:rsidR="008559D8" w:rsidRPr="005F3A09" w:rsidRDefault="008559D8"/>
    <w:sectPr w:rsidR="008559D8" w:rsidRPr="005F3A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60B" w:rsidRDefault="0018060B" w:rsidP="008239B9">
      <w:r>
        <w:separator/>
      </w:r>
    </w:p>
  </w:endnote>
  <w:endnote w:type="continuationSeparator" w:id="0">
    <w:p w:rsidR="0018060B" w:rsidRDefault="0018060B" w:rsidP="00823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font>
  <w:font w:name="华文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60B" w:rsidRDefault="0018060B" w:rsidP="008239B9">
      <w:r>
        <w:separator/>
      </w:r>
    </w:p>
  </w:footnote>
  <w:footnote w:type="continuationSeparator" w:id="0">
    <w:p w:rsidR="0018060B" w:rsidRDefault="0018060B" w:rsidP="00823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A4D62"/>
    <w:multiLevelType w:val="hybridMultilevel"/>
    <w:tmpl w:val="C76E5840"/>
    <w:lvl w:ilvl="0" w:tplc="1D244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DA72CC"/>
    <w:multiLevelType w:val="multilevel"/>
    <w:tmpl w:val="A2426C1E"/>
    <w:lvl w:ilvl="0">
      <w:start w:val="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5EEB26BF"/>
    <w:multiLevelType w:val="hybridMultilevel"/>
    <w:tmpl w:val="12B28B10"/>
    <w:lvl w:ilvl="0" w:tplc="499C443E">
      <w:start w:val="1"/>
      <w:numFmt w:val="japaneseCounting"/>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2E46286"/>
    <w:multiLevelType w:val="hybridMultilevel"/>
    <w:tmpl w:val="033083F2"/>
    <w:lvl w:ilvl="0" w:tplc="0409000F">
      <w:start w:val="1"/>
      <w:numFmt w:val="decimal"/>
      <w:lvlText w:val="%1."/>
      <w:lvlJc w:val="left"/>
      <w:pPr>
        <w:tabs>
          <w:tab w:val="num" w:pos="820"/>
        </w:tabs>
        <w:ind w:left="820" w:hanging="420"/>
      </w:p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nsid w:val="7E431824"/>
    <w:multiLevelType w:val="hybridMultilevel"/>
    <w:tmpl w:val="A72E2118"/>
    <w:lvl w:ilvl="0" w:tplc="9AD6ACE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9D8"/>
    <w:rsid w:val="0006000D"/>
    <w:rsid w:val="000F75E7"/>
    <w:rsid w:val="0018060B"/>
    <w:rsid w:val="00236213"/>
    <w:rsid w:val="002E4049"/>
    <w:rsid w:val="002F1B12"/>
    <w:rsid w:val="003253DB"/>
    <w:rsid w:val="00331E6D"/>
    <w:rsid w:val="00484A7C"/>
    <w:rsid w:val="005F3A09"/>
    <w:rsid w:val="0067462D"/>
    <w:rsid w:val="00812E9E"/>
    <w:rsid w:val="008239B9"/>
    <w:rsid w:val="008559D8"/>
    <w:rsid w:val="00883099"/>
    <w:rsid w:val="00892076"/>
    <w:rsid w:val="008C7FF6"/>
    <w:rsid w:val="008E77E1"/>
    <w:rsid w:val="009165C5"/>
    <w:rsid w:val="00AB62B1"/>
    <w:rsid w:val="00B7042D"/>
    <w:rsid w:val="00CC75E7"/>
    <w:rsid w:val="00D05931"/>
    <w:rsid w:val="00DD644F"/>
    <w:rsid w:val="00E023CC"/>
    <w:rsid w:val="00EA1EA3"/>
    <w:rsid w:val="00EC761F"/>
    <w:rsid w:val="00EE6DF1"/>
    <w:rsid w:val="00FD2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正文-硕士论文"/>
    <w:qFormat/>
    <w:rsid w:val="00236213"/>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next w:val="a"/>
    <w:rsid w:val="008559D8"/>
    <w:pPr>
      <w:widowControl/>
      <w:spacing w:before="100" w:beforeAutospacing="1" w:after="100" w:afterAutospacing="1"/>
      <w:jc w:val="left"/>
    </w:pPr>
    <w:rPr>
      <w:rFonts w:ascii="宋体" w:eastAsia="宋体" w:hAnsi="宋体" w:cs="宋体"/>
      <w:kern w:val="0"/>
      <w:szCs w:val="24"/>
    </w:rPr>
  </w:style>
  <w:style w:type="paragraph" w:styleId="a3">
    <w:name w:val="header"/>
    <w:basedOn w:val="a"/>
    <w:link w:val="Char"/>
    <w:uiPriority w:val="99"/>
    <w:unhideWhenUsed/>
    <w:rsid w:val="008239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39B9"/>
    <w:rPr>
      <w:sz w:val="18"/>
      <w:szCs w:val="18"/>
    </w:rPr>
  </w:style>
  <w:style w:type="paragraph" w:styleId="a4">
    <w:name w:val="footer"/>
    <w:basedOn w:val="a"/>
    <w:link w:val="Char0"/>
    <w:uiPriority w:val="99"/>
    <w:unhideWhenUsed/>
    <w:rsid w:val="008239B9"/>
    <w:pPr>
      <w:tabs>
        <w:tab w:val="center" w:pos="4153"/>
        <w:tab w:val="right" w:pos="8306"/>
      </w:tabs>
      <w:snapToGrid w:val="0"/>
      <w:jc w:val="left"/>
    </w:pPr>
    <w:rPr>
      <w:sz w:val="18"/>
      <w:szCs w:val="18"/>
    </w:rPr>
  </w:style>
  <w:style w:type="character" w:customStyle="1" w:styleId="Char0">
    <w:name w:val="页脚 Char"/>
    <w:basedOn w:val="a0"/>
    <w:link w:val="a4"/>
    <w:uiPriority w:val="99"/>
    <w:rsid w:val="008239B9"/>
    <w:rPr>
      <w:sz w:val="18"/>
      <w:szCs w:val="18"/>
    </w:rPr>
  </w:style>
  <w:style w:type="table" w:styleId="a5">
    <w:name w:val="Table Grid"/>
    <w:basedOn w:val="a1"/>
    <w:rsid w:val="00EE6D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rsid w:val="005F3A09"/>
    <w:rPr>
      <w:sz w:val="21"/>
      <w:szCs w:val="21"/>
    </w:rPr>
  </w:style>
  <w:style w:type="paragraph" w:styleId="a7">
    <w:name w:val="annotation text"/>
    <w:basedOn w:val="a"/>
    <w:link w:val="Char1"/>
    <w:rsid w:val="005F3A09"/>
    <w:pPr>
      <w:adjustRightInd w:val="0"/>
      <w:snapToGrid w:val="0"/>
      <w:jc w:val="left"/>
    </w:pPr>
    <w:rPr>
      <w:rFonts w:ascii="楷体_GB2312" w:eastAsia="楷体_GB2312" w:hAnsi="Times New Roman" w:cs="Times New Roman"/>
      <w:szCs w:val="20"/>
    </w:rPr>
  </w:style>
  <w:style w:type="character" w:customStyle="1" w:styleId="Char1">
    <w:name w:val="批注文字 Char"/>
    <w:basedOn w:val="a0"/>
    <w:link w:val="a7"/>
    <w:rsid w:val="005F3A09"/>
    <w:rPr>
      <w:rFonts w:ascii="楷体_GB2312" w:eastAsia="楷体_GB2312" w:hAnsi="Times New Roman" w:cs="Times New Roman"/>
      <w:sz w:val="24"/>
      <w:szCs w:val="20"/>
    </w:rPr>
  </w:style>
  <w:style w:type="paragraph" w:styleId="a8">
    <w:name w:val="Balloon Text"/>
    <w:basedOn w:val="a"/>
    <w:link w:val="Char2"/>
    <w:uiPriority w:val="99"/>
    <w:semiHidden/>
    <w:unhideWhenUsed/>
    <w:rsid w:val="005F3A09"/>
    <w:rPr>
      <w:sz w:val="18"/>
      <w:szCs w:val="18"/>
    </w:rPr>
  </w:style>
  <w:style w:type="character" w:customStyle="1" w:styleId="Char2">
    <w:name w:val="批注框文本 Char"/>
    <w:basedOn w:val="a0"/>
    <w:link w:val="a8"/>
    <w:uiPriority w:val="99"/>
    <w:semiHidden/>
    <w:rsid w:val="005F3A0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正文-硕士论文"/>
    <w:qFormat/>
    <w:rsid w:val="00236213"/>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next w:val="a"/>
    <w:rsid w:val="008559D8"/>
    <w:pPr>
      <w:widowControl/>
      <w:spacing w:before="100" w:beforeAutospacing="1" w:after="100" w:afterAutospacing="1"/>
      <w:jc w:val="left"/>
    </w:pPr>
    <w:rPr>
      <w:rFonts w:ascii="宋体" w:eastAsia="宋体" w:hAnsi="宋体" w:cs="宋体"/>
      <w:kern w:val="0"/>
      <w:szCs w:val="24"/>
    </w:rPr>
  </w:style>
  <w:style w:type="paragraph" w:styleId="a3">
    <w:name w:val="header"/>
    <w:basedOn w:val="a"/>
    <w:link w:val="Char"/>
    <w:uiPriority w:val="99"/>
    <w:unhideWhenUsed/>
    <w:rsid w:val="008239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39B9"/>
    <w:rPr>
      <w:sz w:val="18"/>
      <w:szCs w:val="18"/>
    </w:rPr>
  </w:style>
  <w:style w:type="paragraph" w:styleId="a4">
    <w:name w:val="footer"/>
    <w:basedOn w:val="a"/>
    <w:link w:val="Char0"/>
    <w:uiPriority w:val="99"/>
    <w:unhideWhenUsed/>
    <w:rsid w:val="008239B9"/>
    <w:pPr>
      <w:tabs>
        <w:tab w:val="center" w:pos="4153"/>
        <w:tab w:val="right" w:pos="8306"/>
      </w:tabs>
      <w:snapToGrid w:val="0"/>
      <w:jc w:val="left"/>
    </w:pPr>
    <w:rPr>
      <w:sz w:val="18"/>
      <w:szCs w:val="18"/>
    </w:rPr>
  </w:style>
  <w:style w:type="character" w:customStyle="1" w:styleId="Char0">
    <w:name w:val="页脚 Char"/>
    <w:basedOn w:val="a0"/>
    <w:link w:val="a4"/>
    <w:uiPriority w:val="99"/>
    <w:rsid w:val="008239B9"/>
    <w:rPr>
      <w:sz w:val="18"/>
      <w:szCs w:val="18"/>
    </w:rPr>
  </w:style>
  <w:style w:type="table" w:styleId="a5">
    <w:name w:val="Table Grid"/>
    <w:basedOn w:val="a1"/>
    <w:rsid w:val="00EE6D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rsid w:val="005F3A09"/>
    <w:rPr>
      <w:sz w:val="21"/>
      <w:szCs w:val="21"/>
    </w:rPr>
  </w:style>
  <w:style w:type="paragraph" w:styleId="a7">
    <w:name w:val="annotation text"/>
    <w:basedOn w:val="a"/>
    <w:link w:val="Char1"/>
    <w:rsid w:val="005F3A09"/>
    <w:pPr>
      <w:adjustRightInd w:val="0"/>
      <w:snapToGrid w:val="0"/>
      <w:jc w:val="left"/>
    </w:pPr>
    <w:rPr>
      <w:rFonts w:ascii="楷体_GB2312" w:eastAsia="楷体_GB2312" w:hAnsi="Times New Roman" w:cs="Times New Roman"/>
      <w:szCs w:val="20"/>
    </w:rPr>
  </w:style>
  <w:style w:type="character" w:customStyle="1" w:styleId="Char1">
    <w:name w:val="批注文字 Char"/>
    <w:basedOn w:val="a0"/>
    <w:link w:val="a7"/>
    <w:rsid w:val="005F3A09"/>
    <w:rPr>
      <w:rFonts w:ascii="楷体_GB2312" w:eastAsia="楷体_GB2312" w:hAnsi="Times New Roman" w:cs="Times New Roman"/>
      <w:sz w:val="24"/>
      <w:szCs w:val="20"/>
    </w:rPr>
  </w:style>
  <w:style w:type="paragraph" w:styleId="a8">
    <w:name w:val="Balloon Text"/>
    <w:basedOn w:val="a"/>
    <w:link w:val="Char2"/>
    <w:uiPriority w:val="99"/>
    <w:semiHidden/>
    <w:unhideWhenUsed/>
    <w:rsid w:val="005F3A09"/>
    <w:rPr>
      <w:sz w:val="18"/>
      <w:szCs w:val="18"/>
    </w:rPr>
  </w:style>
  <w:style w:type="character" w:customStyle="1" w:styleId="Char2">
    <w:name w:val="批注框文本 Char"/>
    <w:basedOn w:val="a0"/>
    <w:link w:val="a8"/>
    <w:uiPriority w:val="99"/>
    <w:semiHidden/>
    <w:rsid w:val="005F3A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2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73047-3A62-4220-9E58-6699E6336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14</Pages>
  <Words>1300</Words>
  <Characters>7412</Characters>
  <Application>Microsoft Office Word</Application>
  <DocSecurity>0</DocSecurity>
  <Lines>61</Lines>
  <Paragraphs>17</Paragraphs>
  <ScaleCrop>false</ScaleCrop>
  <Company>Home</Company>
  <LinksUpToDate>false</LinksUpToDate>
  <CharactersWithSpaces>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ZHZ</cp:lastModifiedBy>
  <cp:revision>34</cp:revision>
  <dcterms:created xsi:type="dcterms:W3CDTF">2014-07-30T11:26:00Z</dcterms:created>
  <dcterms:modified xsi:type="dcterms:W3CDTF">2014-08-18T08:41:00Z</dcterms:modified>
</cp:coreProperties>
</file>