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我与北京</w:t>
      </w:r>
    </w:p>
    <w:p>
      <w:pPr>
        <w:ind w:firstLine="420" w:firstLineChars="0"/>
      </w:pPr>
      <w:r>
        <w:t>作为生在北京长在北京的我而言，注定与北京有着非同一般的不解之缘。</w:t>
      </w:r>
    </w:p>
    <w:p>
      <w:pPr>
        <w:ind w:firstLine="420" w:firstLineChars="0"/>
      </w:pPr>
      <w:r>
        <w:t>我爱雄伟的北京天安门、美丽的故宫、俊秀的颐和园，爱这里纵横交错的立交桥，爱四通八达的地铁，更爱北京厚重的历史与文化，总之，我爱这里的一草一木。</w:t>
      </w:r>
    </w:p>
    <w:p>
      <w:pPr>
        <w:ind w:firstLine="420" w:firstLineChars="0"/>
      </w:pPr>
      <w:r>
        <w:t>每年的十月一日国庆节，爸爸妈妈都要带我去天安门看升国旗，每当这时，我心中都会无比的激动和自豪！还有北海公园，那里有花有草，有红墙绿瓦和古色古香的亭台楼阁，最诱人的当属中心湖水了，我喜欢在湖中划船的感觉，每当这时我仿佛总能在耳边听到让我们荡起双桨的歌声，据说这首歌就是以这里为北京进行创作的。</w:t>
      </w:r>
    </w:p>
    <w:p>
      <w:pPr>
        <w:ind w:firstLine="420" w:firstLineChars="0"/>
      </w:pPr>
      <w:r>
        <w:t>北京是美丽的，他的风貌离不开我们的保护和爱惜，但让大家把最美的环保精神发扬光大，让环保意识在每个人的心中生根发芽，我会把垃圾扔到垃圾堆，会更绿色出行，坐公交、乘地铁，节省用水，去自然关心小动物，帮助漂亮的植物，还有就是这些年随着城市的发展，我们的空气出现了一些问题，这也影响了我们北京的自然环境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F3143"/>
    <w:rsid w:val="7D9F3143"/>
    <w:rsid w:val="7EF6DFCD"/>
    <w:rsid w:val="BE7D32EA"/>
    <w:rsid w:val="F7DD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Office_1.2.6.548_F1E327BC-269C-435d-A152-05C5408002CA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2018-11-01T12:04:00Z</dcterms:created>
  <dc:creator>zhz</dc:creator>
  <cp:lastModifiedBy>zhz</cp:lastModifiedBy>
  <dcterms:modified xsi:type="dcterms:W3CDTF">2018-11-01T12:42:54Z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