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06561710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052F9" w:rsidRPr="000052F9" w:rsidRDefault="000052F9">
          <w:pPr>
            <w:pStyle w:val="Inhaltsverzeichnisberschrift"/>
            <w:rPr>
              <w:lang w:val="de-DE"/>
            </w:rPr>
          </w:pPr>
          <w:r w:rsidRPr="000052F9">
            <w:rPr>
              <w:lang w:val="de-DE"/>
            </w:rPr>
            <w:t>Inhaltsverzeichnis</w:t>
          </w:r>
        </w:p>
        <w:p w:rsidR="000052F9" w:rsidRPr="000052F9" w:rsidRDefault="000052F9">
          <w:pPr>
            <w:pStyle w:val="Verzeichnis1"/>
            <w:tabs>
              <w:tab w:val="right" w:leader="dot" w:pos="9350"/>
            </w:tabs>
            <w:rPr>
              <w:rFonts w:cstheme="minorBidi"/>
              <w:noProof/>
              <w:lang w:val="de-DE"/>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0739289" w:history="1">
            <w:r w:rsidRPr="000052F9">
              <w:rPr>
                <w:rStyle w:val="Hyperlink"/>
                <w:noProof/>
                <w:lang w:val="de-DE"/>
              </w:rPr>
              <w:t>1. Einführung</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_Toc380739289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1"/>
            <w:tabs>
              <w:tab w:val="right" w:leader="dot" w:pos="9350"/>
            </w:tabs>
            <w:rPr>
              <w:rFonts w:cstheme="minorBidi"/>
              <w:noProof/>
              <w:lang w:val="de-DE"/>
            </w:rPr>
          </w:pPr>
          <w:hyperlink w:anchor="_Toc380739290" w:history="1">
            <w:r w:rsidRPr="000052F9">
              <w:rPr>
                <w:rStyle w:val="Hyperlink"/>
                <w:noProof/>
                <w:lang w:val="de-DE"/>
              </w:rPr>
              <w:t>2. Vorgeschlagenes System</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_Toc380739290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2"/>
            <w:tabs>
              <w:tab w:val="right" w:leader="dot" w:pos="9350"/>
            </w:tabs>
            <w:rPr>
              <w:rFonts w:cstheme="minorBidi"/>
              <w:noProof/>
              <w:lang w:val="de-DE"/>
            </w:rPr>
          </w:pPr>
          <w:hyperlink w:anchor="_Toc380739291" w:history="1">
            <w:r w:rsidRPr="000052F9">
              <w:rPr>
                <w:rStyle w:val="Hyperlink"/>
                <w:noProof/>
                <w:lang w:val="de-DE"/>
              </w:rPr>
              <w:t>2.1. Übersicht:</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_Toc380739291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2"/>
            <w:tabs>
              <w:tab w:val="right" w:leader="dot" w:pos="9350"/>
            </w:tabs>
            <w:rPr>
              <w:rFonts w:cstheme="minorBidi"/>
              <w:noProof/>
              <w:lang w:val="de-DE"/>
            </w:rPr>
          </w:pPr>
          <w:hyperlink w:anchor="_Toc380739292" w:history="1">
            <w:r w:rsidRPr="000052F9">
              <w:rPr>
                <w:rStyle w:val="Hyperlink"/>
                <w:noProof/>
                <w:lang w:val="de-DE"/>
              </w:rPr>
              <w:t>2.2. Funktionale Anforderungen</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_Toc380739292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3"/>
            <w:tabs>
              <w:tab w:val="right" w:leader="dot" w:pos="9350"/>
            </w:tabs>
            <w:rPr>
              <w:rFonts w:cstheme="minorBidi"/>
              <w:noProof/>
              <w:lang w:val="de-DE"/>
            </w:rPr>
          </w:pPr>
          <w:hyperlink w:anchor="_Toc380739293" w:history="1">
            <w:r w:rsidRPr="000052F9">
              <w:rPr>
                <w:rStyle w:val="Hyperlink"/>
                <w:noProof/>
                <w:lang w:val="de-DE"/>
              </w:rPr>
              <w:t>2.3. Nichtfunktionale Anforderungen</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_Toc380739293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3"/>
            <w:tabs>
              <w:tab w:val="right" w:leader="dot" w:pos="9350"/>
            </w:tabs>
            <w:rPr>
              <w:rFonts w:cstheme="minorBidi"/>
              <w:noProof/>
              <w:lang w:val="de-DE"/>
            </w:rPr>
          </w:pPr>
          <w:hyperlink w:anchor="_Toc380739294" w:history="1">
            <w:r w:rsidRPr="000052F9">
              <w:rPr>
                <w:rStyle w:val="Hyperlink"/>
                <w:noProof/>
                <w:lang w:val="de-DE"/>
              </w:rPr>
              <w:t>2.4. Systemmodelle</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_Toc380739294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1"/>
            <w:tabs>
              <w:tab w:val="right" w:leader="dot" w:pos="9350"/>
            </w:tabs>
            <w:rPr>
              <w:rFonts w:cstheme="minorBidi"/>
              <w:noProof/>
              <w:lang w:val="de-DE"/>
            </w:rPr>
          </w:pPr>
          <w:hyperlink w:anchor="_Toc380739295" w:history="1">
            <w:r w:rsidRPr="000052F9">
              <w:rPr>
                <w:rStyle w:val="Hyperlink"/>
                <w:noProof/>
                <w:lang w:val="de-DE"/>
              </w:rPr>
              <w:t>3. Glossar</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_Toc380739295 \h </w:instrText>
            </w:r>
            <w:r w:rsidRPr="000052F9">
              <w:rPr>
                <w:noProof/>
                <w:webHidden/>
                <w:lang w:val="de-DE"/>
              </w:rPr>
            </w:r>
            <w:r w:rsidRPr="000052F9">
              <w:rPr>
                <w:noProof/>
                <w:webHidden/>
                <w:lang w:val="de-DE"/>
              </w:rPr>
              <w:fldChar w:fldCharType="separate"/>
            </w:r>
            <w:r w:rsidRPr="000052F9">
              <w:rPr>
                <w:noProof/>
                <w:webHidden/>
                <w:lang w:val="de-DE"/>
              </w:rPr>
              <w:t>1</w:t>
            </w:r>
            <w:r w:rsidRPr="000052F9">
              <w:rPr>
                <w:noProof/>
                <w:webHidden/>
                <w:lang w:val="de-DE"/>
              </w:rPr>
              <w:fldChar w:fldCharType="end"/>
            </w:r>
          </w:hyperlink>
        </w:p>
        <w:p w:rsidR="000052F9" w:rsidRPr="000052F9" w:rsidRDefault="000052F9">
          <w:pPr>
            <w:pStyle w:val="Verzeichnis1"/>
            <w:tabs>
              <w:tab w:val="right" w:leader="dot" w:pos="9350"/>
            </w:tabs>
            <w:rPr>
              <w:rFonts w:cstheme="minorBidi"/>
              <w:noProof/>
              <w:lang w:val="de-DE"/>
            </w:rPr>
          </w:pPr>
          <w:hyperlink w:anchor="_Toc380739296" w:history="1">
            <w:r w:rsidRPr="000052F9">
              <w:rPr>
                <w:rStyle w:val="Hyperlink"/>
                <w:noProof/>
                <w:lang w:val="de-DE"/>
              </w:rPr>
              <w:t>Anhang A: GUI-Skizzen</w:t>
            </w:r>
            <w:r w:rsidRPr="000052F9">
              <w:rPr>
                <w:noProof/>
                <w:webHidden/>
                <w:lang w:val="de-DE"/>
              </w:rPr>
              <w:tab/>
            </w:r>
            <w:r w:rsidRPr="000052F9">
              <w:rPr>
                <w:noProof/>
                <w:webHidden/>
                <w:lang w:val="de-DE"/>
              </w:rPr>
              <w:fldChar w:fldCharType="begin"/>
            </w:r>
            <w:r w:rsidRPr="000052F9">
              <w:rPr>
                <w:noProof/>
                <w:webHidden/>
                <w:lang w:val="de-DE"/>
              </w:rPr>
              <w:instrText xml:space="preserve"> PAGEREF _Toc380739296 \h </w:instrText>
            </w:r>
            <w:r w:rsidRPr="000052F9">
              <w:rPr>
                <w:noProof/>
                <w:webHidden/>
                <w:lang w:val="de-DE"/>
              </w:rPr>
            </w:r>
            <w:r w:rsidRPr="000052F9">
              <w:rPr>
                <w:noProof/>
                <w:webHidden/>
                <w:lang w:val="de-DE"/>
              </w:rPr>
              <w:fldChar w:fldCharType="separate"/>
            </w:r>
            <w:r w:rsidRPr="000052F9">
              <w:rPr>
                <w:noProof/>
                <w:webHidden/>
                <w:lang w:val="de-DE"/>
              </w:rPr>
              <w:t>2</w:t>
            </w:r>
            <w:r w:rsidRPr="000052F9">
              <w:rPr>
                <w:noProof/>
                <w:webHidden/>
                <w:lang w:val="de-DE"/>
              </w:rPr>
              <w:fldChar w:fldCharType="end"/>
            </w:r>
          </w:hyperlink>
        </w:p>
        <w:p w:rsidR="000052F9" w:rsidRPr="000052F9" w:rsidRDefault="000052F9" w:rsidP="009B0164">
          <w:pPr>
            <w:rPr>
              <w:lang w:val="de-DE"/>
            </w:rPr>
          </w:pPr>
          <w:r w:rsidRPr="000052F9">
            <w:rPr>
              <w:b/>
              <w:bCs/>
              <w:lang w:val="de-DE"/>
            </w:rPr>
            <w:fldChar w:fldCharType="end"/>
          </w:r>
        </w:p>
      </w:sdtContent>
    </w:sdt>
    <w:p w:rsidR="000052F9" w:rsidRPr="000052F9" w:rsidRDefault="000052F9" w:rsidP="000052F9">
      <w:pPr>
        <w:pStyle w:val="berschrift1"/>
        <w:rPr>
          <w:lang w:val="de-DE"/>
        </w:rPr>
      </w:pPr>
      <w:bookmarkStart w:id="0" w:name="_Toc380739289"/>
      <w:r w:rsidRPr="000052F9">
        <w:rPr>
          <w:lang w:val="de-DE"/>
        </w:rPr>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 xml:space="preserve">Ein Benutzer kann zum Künstler werden und dann selbst Musik </w:t>
      </w:r>
      <w:r>
        <w:rPr>
          <w:lang w:val="de-DE"/>
        </w:rPr>
        <w:t>publizieren, verbreiten und für sich werben</w:t>
      </w:r>
      <w:r>
        <w:rPr>
          <w:lang w:val="de-DE"/>
        </w:rPr>
        <w:t>.</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bookmarkStart w:id="1" w:name="_GoBack"/>
      <w:bookmarkEnd w:id="1"/>
    </w:p>
    <w:p w:rsidR="000052F9" w:rsidRPr="000052F9" w:rsidRDefault="009B0164" w:rsidP="000052F9">
      <w:pPr>
        <w:rPr>
          <w:lang w:val="de-DE"/>
        </w:rPr>
      </w:pPr>
      <w:r>
        <w:rPr>
          <w:lang w:val="de-DE"/>
        </w:rPr>
        <w:t xml:space="preserve"> </w:t>
      </w:r>
    </w:p>
    <w:p w:rsidR="000052F9" w:rsidRPr="000052F9" w:rsidRDefault="000052F9" w:rsidP="000052F9">
      <w:pPr>
        <w:pStyle w:val="berschrift1"/>
        <w:rPr>
          <w:lang w:val="de-DE"/>
        </w:rPr>
      </w:pPr>
      <w:bookmarkStart w:id="2" w:name="_Toc380739290"/>
      <w:r w:rsidRPr="000052F9">
        <w:rPr>
          <w:lang w:val="de-DE"/>
        </w:rPr>
        <w:t>2. Vorgeschlagenes System</w:t>
      </w:r>
      <w:bookmarkEnd w:id="2"/>
    </w:p>
    <w:p w:rsidR="000052F9" w:rsidRPr="000052F9" w:rsidRDefault="000052F9" w:rsidP="000052F9">
      <w:pPr>
        <w:pStyle w:val="berschrift2"/>
        <w:rPr>
          <w:lang w:val="de-DE"/>
        </w:rPr>
      </w:pPr>
      <w:bookmarkStart w:id="3" w:name="_Toc380739291"/>
      <w:r w:rsidRPr="000052F9">
        <w:rPr>
          <w:lang w:val="de-DE"/>
        </w:rPr>
        <w:t>2.1. Übersicht:</w:t>
      </w:r>
      <w:bookmarkEnd w:id="3"/>
    </w:p>
    <w:p w:rsidR="000052F9" w:rsidRPr="000052F9" w:rsidRDefault="000052F9" w:rsidP="000052F9">
      <w:pPr>
        <w:rPr>
          <w:lang w:val="de-DE"/>
        </w:rPr>
      </w:pPr>
      <w:r w:rsidRPr="000052F9">
        <w:rPr>
          <w:lang w:val="de-DE"/>
        </w:rPr>
        <w:t>Kurze textuelle Beschreibung</w:t>
      </w:r>
    </w:p>
    <w:p w:rsidR="000052F9" w:rsidRPr="000052F9" w:rsidRDefault="000052F9" w:rsidP="000052F9">
      <w:pPr>
        <w:pStyle w:val="berschrift2"/>
        <w:rPr>
          <w:lang w:val="de-DE"/>
        </w:rPr>
      </w:pPr>
      <w:bookmarkStart w:id="4" w:name="_Toc380739292"/>
      <w:r w:rsidRPr="000052F9">
        <w:rPr>
          <w:lang w:val="de-DE"/>
        </w:rPr>
        <w:t>2.2. Funktionale Anforderungen</w:t>
      </w:r>
      <w:bookmarkEnd w:id="4"/>
    </w:p>
    <w:p w:rsidR="000052F9" w:rsidRPr="000052F9" w:rsidRDefault="000052F9" w:rsidP="000052F9">
      <w:pPr>
        <w:rPr>
          <w:lang w:val="de-DE"/>
        </w:rPr>
      </w:pPr>
      <w:r w:rsidRPr="000052F9">
        <w:rPr>
          <w:lang w:val="de-DE"/>
        </w:rPr>
        <w:t>Kurze textuelle Beschreibung der funktionalen Anforderungen auf hohem Niveau</w:t>
      </w:r>
    </w:p>
    <w:p w:rsidR="000052F9" w:rsidRPr="000052F9" w:rsidRDefault="000052F9" w:rsidP="000052F9">
      <w:pPr>
        <w:pStyle w:val="berschrift3"/>
        <w:rPr>
          <w:lang w:val="de-DE"/>
        </w:rPr>
      </w:pPr>
      <w:bookmarkStart w:id="5" w:name="_Toc380739293"/>
      <w:r w:rsidRPr="000052F9">
        <w:rPr>
          <w:lang w:val="de-DE"/>
        </w:rPr>
        <w:t>2.3. Nichtfunktionale Anforderungen</w:t>
      </w:r>
      <w:bookmarkEnd w:id="5"/>
    </w:p>
    <w:p w:rsidR="000052F9" w:rsidRPr="000052F9" w:rsidRDefault="000052F9" w:rsidP="000052F9">
      <w:pPr>
        <w:rPr>
          <w:sz w:val="28"/>
          <w:szCs w:val="28"/>
          <w:lang w:val="de-DE"/>
        </w:rPr>
      </w:pPr>
      <w:r w:rsidRPr="000052F9">
        <w:rPr>
          <w:sz w:val="28"/>
          <w:szCs w:val="28"/>
          <w:lang w:val="de-DE"/>
        </w:rPr>
        <w:t>Textuelle Beschreibung der relevanten nichtfunktionalen Anforderungen</w:t>
      </w:r>
    </w:p>
    <w:p w:rsidR="000052F9" w:rsidRPr="000052F9" w:rsidRDefault="000052F9" w:rsidP="000052F9">
      <w:pPr>
        <w:pStyle w:val="berschrift3"/>
        <w:rPr>
          <w:lang w:val="de-DE"/>
        </w:rPr>
      </w:pPr>
      <w:bookmarkStart w:id="6" w:name="_Toc380739294"/>
      <w:r w:rsidRPr="000052F9">
        <w:rPr>
          <w:lang w:val="de-DE"/>
        </w:rPr>
        <w:lastRenderedPageBreak/>
        <w:t>2.4. Systemmodelle</w:t>
      </w:r>
      <w:bookmarkEnd w:id="6"/>
    </w:p>
    <w:p w:rsidR="000052F9" w:rsidRPr="000052F9" w:rsidRDefault="000052F9" w:rsidP="000052F9">
      <w:pPr>
        <w:pStyle w:val="berschrift4"/>
        <w:rPr>
          <w:lang w:val="de-DE"/>
        </w:rPr>
      </w:pPr>
      <w:r w:rsidRPr="000052F9">
        <w:rPr>
          <w:lang w:val="de-DE"/>
        </w:rPr>
        <w:t>2.4.1. Szenarien</w:t>
      </w:r>
    </w:p>
    <w:p w:rsidR="000052F9" w:rsidRPr="000052F9" w:rsidRDefault="000052F9" w:rsidP="000052F9">
      <w:pPr>
        <w:pStyle w:val="berschrift4"/>
        <w:rPr>
          <w:lang w:val="de-DE"/>
        </w:rPr>
      </w:pPr>
      <w:r w:rsidRPr="000052F9">
        <w:rPr>
          <w:lang w:val="de-DE"/>
        </w:rPr>
        <w:t>2.4.2. Anwendungsfallmodell: Use case</w:t>
      </w:r>
      <w:r w:rsidRPr="000052F9">
        <w:rPr>
          <w:lang w:val="de-DE"/>
        </w:rPr>
        <w:t xml:space="preserve">-Diagramm + Use case </w:t>
      </w:r>
      <w:r w:rsidRPr="000052F9">
        <w:rPr>
          <w:lang w:val="de-DE"/>
        </w:rPr>
        <w:t>Beschreibungen</w:t>
      </w:r>
    </w:p>
    <w:p w:rsidR="000052F9" w:rsidRPr="000052F9" w:rsidRDefault="000052F9" w:rsidP="000052F9">
      <w:pPr>
        <w:rPr>
          <w:rStyle w:val="berschrift4Zchn"/>
          <w:lang w:val="de-DE"/>
        </w:rPr>
      </w:pPr>
      <w:r w:rsidRPr="000052F9">
        <w:rPr>
          <w:rStyle w:val="berschrift4Zchn"/>
          <w:lang w:val="de-DE"/>
        </w:rPr>
        <w:t xml:space="preserve">2.4.3. Statisches Modell: </w:t>
      </w:r>
    </w:p>
    <w:p w:rsidR="000052F9" w:rsidRPr="000052F9" w:rsidRDefault="000052F9" w:rsidP="000052F9">
      <w:pPr>
        <w:rPr>
          <w:lang w:val="de-DE"/>
        </w:rPr>
      </w:pPr>
      <w:r w:rsidRPr="000052F9">
        <w:rPr>
          <w:lang w:val="de-DE"/>
        </w:rPr>
        <w:t>Klassendiagramm für Entitätsklassen + Klassenbeschreibungen für Entitäts-, Grenz- und Kontrollklassen</w:t>
      </w:r>
    </w:p>
    <w:p w:rsidR="000052F9" w:rsidRPr="000052F9" w:rsidRDefault="000052F9" w:rsidP="000052F9">
      <w:pPr>
        <w:pStyle w:val="berschrift4"/>
        <w:rPr>
          <w:lang w:val="de-DE"/>
        </w:rPr>
      </w:pPr>
      <w:r w:rsidRPr="000052F9">
        <w:rPr>
          <w:lang w:val="de-DE"/>
        </w:rPr>
        <w:t>2.4.4. Dynamisches Modell: Sequenzdiagramme + Zustandsdiagramm(e)</w:t>
      </w:r>
    </w:p>
    <w:p w:rsidR="000052F9" w:rsidRPr="000052F9" w:rsidRDefault="000052F9" w:rsidP="000052F9">
      <w:pPr>
        <w:pStyle w:val="berschrift1"/>
        <w:rPr>
          <w:lang w:val="de-DE"/>
        </w:rPr>
      </w:pPr>
      <w:bookmarkStart w:id="7" w:name="_Toc380739295"/>
      <w:r w:rsidRPr="000052F9">
        <w:rPr>
          <w:lang w:val="de-DE"/>
        </w:rPr>
        <w:t>3. Glossar</w:t>
      </w:r>
      <w:bookmarkEnd w:id="7"/>
    </w:p>
    <w:p w:rsidR="000052F9" w:rsidRPr="000052F9" w:rsidRDefault="000052F9" w:rsidP="000052F9">
      <w:pPr>
        <w:rPr>
          <w:lang w:val="de-DE"/>
        </w:rPr>
      </w:pPr>
      <w:r w:rsidRPr="000052F9">
        <w:rPr>
          <w:lang w:val="de-DE"/>
        </w:rPr>
        <w:t>Lexikonartige Auflistung und Kurzerklärung wichtiger Begriffe</w:t>
      </w:r>
    </w:p>
    <w:p w:rsidR="000052F9" w:rsidRPr="000052F9" w:rsidRDefault="000052F9" w:rsidP="000052F9">
      <w:pPr>
        <w:pStyle w:val="berschrift1"/>
        <w:rPr>
          <w:lang w:val="de-DE"/>
        </w:rPr>
      </w:pPr>
      <w:bookmarkStart w:id="8" w:name="_Toc380739296"/>
      <w:r w:rsidRPr="000052F9">
        <w:rPr>
          <w:lang w:val="de-DE"/>
        </w:rPr>
        <w:t>Anhang A: GUI-Skizzen</w:t>
      </w:r>
      <w:bookmarkEnd w:id="8"/>
    </w:p>
    <w:p w:rsidR="005B111E" w:rsidRPr="000052F9" w:rsidRDefault="000052F9" w:rsidP="000052F9">
      <w:pPr>
        <w:rPr>
          <w:lang w:val="de-DE"/>
        </w:rPr>
      </w:pPr>
      <w:r w:rsidRPr="000052F9">
        <w:rPr>
          <w:lang w:val="de-DE"/>
        </w:rPr>
        <w:t>GUI-Skizzen der zentralen Grenzklassen</w:t>
      </w:r>
    </w:p>
    <w:sectPr w:rsidR="005B111E" w:rsidRPr="0000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2D36EA"/>
    <w:rsid w:val="00735347"/>
    <w:rsid w:val="009B0164"/>
    <w:rsid w:val="00B24A91"/>
    <w:rsid w:val="00BB474E"/>
    <w:rsid w:val="00D83B45"/>
    <w:rsid w:val="00E34DD8"/>
    <w:rsid w:val="00ED55CE"/>
    <w:rsid w:val="00F9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52F9"/>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berschrift2">
    <w:name w:val="heading 2"/>
    <w:basedOn w:val="Standard"/>
    <w:next w:val="Standard"/>
    <w:link w:val="berschrift2Zchn"/>
    <w:uiPriority w:val="9"/>
    <w:unhideWhenUsed/>
    <w:qFormat/>
    <w:rsid w:val="000052F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berschrift3">
    <w:name w:val="heading 3"/>
    <w:basedOn w:val="Standard"/>
    <w:next w:val="Standard"/>
    <w:link w:val="berschrift3Zchn"/>
    <w:uiPriority w:val="9"/>
    <w:unhideWhenUsed/>
    <w:qFormat/>
    <w:rsid w:val="000052F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berschrift4">
    <w:name w:val="heading 4"/>
    <w:basedOn w:val="Standard"/>
    <w:next w:val="Standard"/>
    <w:link w:val="berschrift4Zchn"/>
    <w:uiPriority w:val="9"/>
    <w:unhideWhenUsed/>
    <w:qFormat/>
    <w:rsid w:val="000052F9"/>
    <w:pPr>
      <w:keepNext/>
      <w:keepLines/>
      <w:spacing w:before="40" w:after="0"/>
      <w:outlineLvl w:val="3"/>
    </w:pPr>
    <w:rPr>
      <w:rFonts w:asciiTheme="majorHAnsi" w:eastAsiaTheme="majorEastAsia" w:hAnsiTheme="majorHAnsi" w:cstheme="majorBidi"/>
      <w:i/>
      <w:iCs/>
      <w:color w:val="31479E"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0052F9"/>
    <w:rPr>
      <w:rFonts w:asciiTheme="majorHAnsi" w:eastAsiaTheme="majorEastAsia" w:hAnsiTheme="majorHAnsi" w:cstheme="majorBidi"/>
      <w:color w:val="31479E" w:themeColor="accent1" w:themeShade="BF"/>
      <w:sz w:val="32"/>
      <w:szCs w:val="32"/>
    </w:rPr>
  </w:style>
  <w:style w:type="character" w:customStyle="1" w:styleId="berschrift2Zchn">
    <w:name w:val="Überschrift 2 Zchn"/>
    <w:basedOn w:val="Absatz-Standardschriftart"/>
    <w:link w:val="berschrift2"/>
    <w:uiPriority w:val="9"/>
    <w:rsid w:val="000052F9"/>
    <w:rPr>
      <w:rFonts w:asciiTheme="majorHAnsi" w:eastAsiaTheme="majorEastAsia" w:hAnsiTheme="majorHAnsi" w:cstheme="majorBidi"/>
      <w:color w:val="31479E" w:themeColor="accent1" w:themeShade="BF"/>
      <w:sz w:val="26"/>
      <w:szCs w:val="26"/>
    </w:rPr>
  </w:style>
  <w:style w:type="character" w:customStyle="1" w:styleId="berschrift3Zchn">
    <w:name w:val="Überschrift 3 Zchn"/>
    <w:basedOn w:val="Absatz-Standardschriftart"/>
    <w:link w:val="berschrift3"/>
    <w:uiPriority w:val="9"/>
    <w:rsid w:val="000052F9"/>
    <w:rPr>
      <w:rFonts w:asciiTheme="majorHAnsi" w:eastAsiaTheme="majorEastAsia" w:hAnsiTheme="majorHAnsi" w:cstheme="majorBidi"/>
      <w:color w:val="202F69" w:themeColor="accent1" w:themeShade="7F"/>
      <w:sz w:val="24"/>
      <w:szCs w:val="24"/>
    </w:rPr>
  </w:style>
  <w:style w:type="character" w:customStyle="1" w:styleId="berschrift4Zchn">
    <w:name w:val="Überschrift 4 Zchn"/>
    <w:basedOn w:val="Absatz-Standardschriftart"/>
    <w:link w:val="berschrift4"/>
    <w:uiPriority w:val="9"/>
    <w:rsid w:val="000052F9"/>
    <w:rPr>
      <w:rFonts w:asciiTheme="majorHAnsi" w:eastAsiaTheme="majorEastAsia" w:hAnsiTheme="majorHAnsi" w:cstheme="majorBidi"/>
      <w:i/>
      <w:iCs/>
      <w:color w:val="31479E" w:themeColor="accent1" w:themeShade="BF"/>
    </w:rPr>
  </w:style>
  <w:style w:type="paragraph" w:styleId="Inhaltsverzeichnisberschrift">
    <w:name w:val="TOC Heading"/>
    <w:basedOn w:val="berschrift1"/>
    <w:next w:val="Standard"/>
    <w:uiPriority w:val="39"/>
    <w:unhideWhenUsed/>
    <w:qFormat/>
    <w:rsid w:val="000052F9"/>
    <w:pPr>
      <w:outlineLvl w:val="9"/>
    </w:pPr>
  </w:style>
  <w:style w:type="paragraph" w:styleId="Verzeichnis2">
    <w:name w:val="toc 2"/>
    <w:basedOn w:val="Standard"/>
    <w:next w:val="Standard"/>
    <w:autoRedefine/>
    <w:uiPriority w:val="39"/>
    <w:unhideWhenUsed/>
    <w:rsid w:val="000052F9"/>
    <w:pPr>
      <w:spacing w:after="100"/>
      <w:ind w:left="220"/>
    </w:pPr>
    <w:rPr>
      <w:rFonts w:eastAsiaTheme="minorEastAsia" w:cs="Times New Roman"/>
    </w:rPr>
  </w:style>
  <w:style w:type="paragraph" w:styleId="Verzeichnis1">
    <w:name w:val="toc 1"/>
    <w:basedOn w:val="Standard"/>
    <w:next w:val="Standard"/>
    <w:autoRedefine/>
    <w:uiPriority w:val="39"/>
    <w:unhideWhenUsed/>
    <w:rsid w:val="000052F9"/>
    <w:pPr>
      <w:spacing w:after="100"/>
    </w:pPr>
    <w:rPr>
      <w:rFonts w:eastAsiaTheme="minorEastAsia" w:cs="Times New Roman"/>
    </w:rPr>
  </w:style>
  <w:style w:type="paragraph" w:styleId="Verzeichnis3">
    <w:name w:val="toc 3"/>
    <w:basedOn w:val="Standard"/>
    <w:next w:val="Standard"/>
    <w:autoRedefine/>
    <w:uiPriority w:val="39"/>
    <w:unhideWhenUsed/>
    <w:rsid w:val="000052F9"/>
    <w:pPr>
      <w:spacing w:after="100"/>
      <w:ind w:left="440"/>
    </w:pPr>
    <w:rPr>
      <w:rFonts w:eastAsiaTheme="minorEastAsia" w:cs="Times New Roman"/>
    </w:rPr>
  </w:style>
  <w:style w:type="character" w:styleId="Hyperlink">
    <w:name w:val="Hyperlink"/>
    <w:basedOn w:val="Absatz-Standardschriftart"/>
    <w:uiPriority w:val="99"/>
    <w:unhideWhenUsed/>
    <w:rsid w:val="000052F9"/>
    <w:rPr>
      <w:color w:val="56C7AA" w:themeColor="hyperlink"/>
      <w:u w:val="single"/>
    </w:rPr>
  </w:style>
  <w:style w:type="paragraph" w:styleId="KeinLeerraum">
    <w:name w:val="No Spacing"/>
    <w:uiPriority w:val="1"/>
    <w:qFormat/>
    <w:rsid w:val="000052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7D"/>
    <w:rsid w:val="0038517D"/>
    <w:rsid w:val="0076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C0277B27A954960BD3CBFB205818145">
    <w:name w:val="0C0277B27A954960BD3CBFB205818145"/>
    <w:rsid w:val="0038517D"/>
  </w:style>
  <w:style w:type="paragraph" w:customStyle="1" w:styleId="5BAA36EC93BE4CB69F986EAF51AD68C9">
    <w:name w:val="5BAA36EC93BE4CB69F986EAF51AD68C9"/>
    <w:rsid w:val="0038517D"/>
  </w:style>
  <w:style w:type="paragraph" w:customStyle="1" w:styleId="00A900F9A8FE44D79164C0DD85AFCD18">
    <w:name w:val="00A900F9A8FE44D79164C0DD85AFCD18"/>
    <w:rsid w:val="00385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4C223-727C-4B55-94DA-3BBD2C79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Stadler</dc:creator>
  <cp:keywords/>
  <dc:description/>
  <cp:lastModifiedBy>Jonas Stadler</cp:lastModifiedBy>
  <cp:revision>8</cp:revision>
  <dcterms:created xsi:type="dcterms:W3CDTF">2014-02-21T08:43:00Z</dcterms:created>
  <dcterms:modified xsi:type="dcterms:W3CDTF">2014-02-21T09:05:00Z</dcterms:modified>
</cp:coreProperties>
</file>