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D09E6" w14:textId="7D63FCFA" w:rsidR="00B8416A" w:rsidRDefault="00B8416A" w:rsidP="00B8416A">
      <w:pPr>
        <w:rPr>
          <w:b/>
          <w:bCs/>
        </w:rPr>
      </w:pPr>
      <w:r>
        <w:rPr>
          <w:b/>
          <w:bCs/>
        </w:rPr>
        <w:t>Honda Dashboard Details</w:t>
      </w:r>
    </w:p>
    <w:p w14:paraId="411B8034" w14:textId="77777777" w:rsidR="00B8416A" w:rsidRDefault="00B8416A" w:rsidP="00B8416A">
      <w:pPr>
        <w:rPr>
          <w:b/>
          <w:bCs/>
        </w:rPr>
      </w:pPr>
    </w:p>
    <w:p w14:paraId="7171B580" w14:textId="77777777" w:rsidR="00B8416A" w:rsidRDefault="00B8416A" w:rsidP="00B8416A">
      <w:pPr>
        <w:rPr>
          <w:b/>
          <w:bCs/>
        </w:rPr>
      </w:pPr>
    </w:p>
    <w:p w14:paraId="7B115174" w14:textId="77777777" w:rsidR="00B8416A" w:rsidRDefault="00B8416A" w:rsidP="00B8416A">
      <w:pPr>
        <w:rPr>
          <w:b/>
          <w:bCs/>
        </w:rPr>
      </w:pPr>
      <w:r>
        <w:rPr>
          <w:noProof/>
        </w:rPr>
        <w:drawing>
          <wp:inline distT="0" distB="0" distL="0" distR="0" wp14:anchorId="702C14A9" wp14:editId="4DCFC2C3">
            <wp:extent cx="5943600" cy="4032250"/>
            <wp:effectExtent l="0" t="0" r="0" b="6350"/>
            <wp:docPr id="1707964108" name="Picture 1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4108" name="Picture 1" descr="A screenshot of a data analysi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16A">
        <w:rPr>
          <w:b/>
          <w:bCs/>
        </w:rPr>
        <w:t xml:space="preserve"> </w:t>
      </w:r>
    </w:p>
    <w:p w14:paraId="508DEF48" w14:textId="77777777" w:rsidR="00B8416A" w:rsidRDefault="00B8416A" w:rsidP="00B8416A">
      <w:pPr>
        <w:rPr>
          <w:b/>
          <w:bCs/>
        </w:rPr>
      </w:pPr>
    </w:p>
    <w:p w14:paraId="28A1B477" w14:textId="626ED27D" w:rsidR="00B8416A" w:rsidRPr="00B8416A" w:rsidRDefault="00B8416A" w:rsidP="00B8416A">
      <w:pPr>
        <w:rPr>
          <w:b/>
          <w:bCs/>
        </w:rPr>
      </w:pPr>
      <w:r w:rsidRPr="00B8416A">
        <w:rPr>
          <w:b/>
          <w:bCs/>
        </w:rPr>
        <w:t>1. Sales Distribution by State and Seller Type</w:t>
      </w:r>
    </w:p>
    <w:p w14:paraId="5E9500C9" w14:textId="45A74E40" w:rsidR="00B8416A" w:rsidRPr="00B8416A" w:rsidRDefault="00B8416A" w:rsidP="00B8416A">
      <w:pPr>
        <w:numPr>
          <w:ilvl w:val="0"/>
          <w:numId w:val="1"/>
        </w:numPr>
      </w:pPr>
      <w:r>
        <w:rPr>
          <w:b/>
          <w:bCs/>
        </w:rPr>
        <w:t>Objective</w:t>
      </w:r>
      <w:r w:rsidRPr="00B8416A">
        <w:t>:</w:t>
      </w:r>
    </w:p>
    <w:p w14:paraId="154C0AC5" w14:textId="77777777" w:rsidR="00B8416A" w:rsidRPr="00B8416A" w:rsidRDefault="00B8416A" w:rsidP="00B8416A">
      <w:pPr>
        <w:numPr>
          <w:ilvl w:val="1"/>
          <w:numId w:val="1"/>
        </w:numPr>
      </w:pPr>
      <w:r w:rsidRPr="00B8416A">
        <w:t>This table highlights the total sales distribution across states and seller types (Dealer vs. Individual).</w:t>
      </w:r>
    </w:p>
    <w:p w14:paraId="2145E2B0" w14:textId="77777777" w:rsidR="00B8416A" w:rsidRPr="00B8416A" w:rsidRDefault="00B8416A" w:rsidP="00B8416A">
      <w:pPr>
        <w:numPr>
          <w:ilvl w:val="1"/>
          <w:numId w:val="1"/>
        </w:numPr>
      </w:pPr>
      <w:r w:rsidRPr="00B8416A">
        <w:rPr>
          <w:b/>
          <w:bCs/>
        </w:rPr>
        <w:t>Insights</w:t>
      </w:r>
      <w:r w:rsidRPr="00B8416A">
        <w:t>:</w:t>
      </w:r>
    </w:p>
    <w:p w14:paraId="1116397B" w14:textId="77777777" w:rsidR="00B8416A" w:rsidRPr="00B8416A" w:rsidRDefault="00B8416A" w:rsidP="00B8416A">
      <w:pPr>
        <w:numPr>
          <w:ilvl w:val="2"/>
          <w:numId w:val="1"/>
        </w:numPr>
      </w:pPr>
      <w:r w:rsidRPr="00B8416A">
        <w:t xml:space="preserve">Dealers dominate the sales across all states, with states like </w:t>
      </w:r>
      <w:r w:rsidRPr="00B8416A">
        <w:rPr>
          <w:b/>
          <w:bCs/>
        </w:rPr>
        <w:t>AZ</w:t>
      </w:r>
      <w:r w:rsidRPr="00B8416A">
        <w:t xml:space="preserve"> and </w:t>
      </w:r>
      <w:r w:rsidRPr="00B8416A">
        <w:rPr>
          <w:b/>
          <w:bCs/>
        </w:rPr>
        <w:t>CO</w:t>
      </w:r>
      <w:r w:rsidRPr="00B8416A">
        <w:t xml:space="preserve"> showing the highest dealer sales.</w:t>
      </w:r>
    </w:p>
    <w:p w14:paraId="1CA7D85C" w14:textId="77777777" w:rsidR="00B8416A" w:rsidRPr="00B8416A" w:rsidRDefault="00B8416A" w:rsidP="00B8416A">
      <w:pPr>
        <w:numPr>
          <w:ilvl w:val="2"/>
          <w:numId w:val="1"/>
        </w:numPr>
      </w:pPr>
      <w:r w:rsidRPr="00B8416A">
        <w:t>Individual sales are significantly lower, suggesting that most vehicles are sold through authorized dealerships.</w:t>
      </w:r>
    </w:p>
    <w:p w14:paraId="6E240F7F" w14:textId="77777777" w:rsidR="00B8416A" w:rsidRPr="00B8416A" w:rsidRDefault="00B8416A" w:rsidP="00B8416A">
      <w:pPr>
        <w:numPr>
          <w:ilvl w:val="2"/>
          <w:numId w:val="1"/>
        </w:numPr>
      </w:pPr>
      <w:r w:rsidRPr="00B8416A">
        <w:t xml:space="preserve">States with fewer sales (e.g., </w:t>
      </w:r>
      <w:r w:rsidRPr="00B8416A">
        <w:rPr>
          <w:b/>
          <w:bCs/>
        </w:rPr>
        <w:t>DE</w:t>
      </w:r>
      <w:r w:rsidRPr="00B8416A">
        <w:t>) could indicate lower market demand or a lack of dealership presence, presenting opportunities for targeted marketing or dealership expansion.</w:t>
      </w:r>
    </w:p>
    <w:p w14:paraId="78735F50" w14:textId="77777777" w:rsidR="00B8416A" w:rsidRPr="00B8416A" w:rsidRDefault="00B8416A" w:rsidP="00B8416A">
      <w:r w:rsidRPr="00B8416A">
        <w:lastRenderedPageBreak/>
        <w:pict w14:anchorId="07B19CAA">
          <v:rect id="_x0000_i1064" style="width:0;height:1.5pt" o:hralign="center" o:hrstd="t" o:hr="t" fillcolor="#a0a0a0" stroked="f"/>
        </w:pict>
      </w:r>
    </w:p>
    <w:p w14:paraId="7D1C7AB7" w14:textId="77777777" w:rsidR="00B8416A" w:rsidRPr="00B8416A" w:rsidRDefault="00B8416A" w:rsidP="00B8416A">
      <w:pPr>
        <w:rPr>
          <w:b/>
          <w:bCs/>
        </w:rPr>
      </w:pPr>
      <w:r w:rsidRPr="00B8416A">
        <w:rPr>
          <w:b/>
          <w:bCs/>
        </w:rPr>
        <w:t>2. Top 10 Average Consumer Rating Analysis</w:t>
      </w:r>
    </w:p>
    <w:p w14:paraId="489CCC05" w14:textId="3574A1F9" w:rsidR="00B8416A" w:rsidRPr="00B8416A" w:rsidRDefault="00B8416A" w:rsidP="00B8416A">
      <w:pPr>
        <w:numPr>
          <w:ilvl w:val="0"/>
          <w:numId w:val="2"/>
        </w:numPr>
      </w:pPr>
      <w:r>
        <w:rPr>
          <w:b/>
          <w:bCs/>
        </w:rPr>
        <w:t>Objective</w:t>
      </w:r>
      <w:r w:rsidRPr="00B8416A">
        <w:t>:</w:t>
      </w:r>
    </w:p>
    <w:p w14:paraId="424BBA4D" w14:textId="77777777" w:rsidR="00B8416A" w:rsidRPr="00B8416A" w:rsidRDefault="00B8416A" w:rsidP="00B8416A">
      <w:pPr>
        <w:numPr>
          <w:ilvl w:val="1"/>
          <w:numId w:val="2"/>
        </w:numPr>
      </w:pPr>
      <w:r w:rsidRPr="00B8416A">
        <w:t>This bar chart shows the average consumer ratings for the top 10 Honda models, segmented by condition (Honda Certified, New, Used).</w:t>
      </w:r>
    </w:p>
    <w:p w14:paraId="6E36F7AF" w14:textId="77777777" w:rsidR="00B8416A" w:rsidRPr="00B8416A" w:rsidRDefault="00B8416A" w:rsidP="00B8416A">
      <w:pPr>
        <w:numPr>
          <w:ilvl w:val="1"/>
          <w:numId w:val="2"/>
        </w:numPr>
      </w:pPr>
      <w:r w:rsidRPr="00B8416A">
        <w:rPr>
          <w:b/>
          <w:bCs/>
        </w:rPr>
        <w:t>Insights</w:t>
      </w:r>
      <w:r w:rsidRPr="00B8416A">
        <w:t>:</w:t>
      </w:r>
    </w:p>
    <w:p w14:paraId="4DC8DB00" w14:textId="77777777" w:rsidR="00B8416A" w:rsidRPr="00B8416A" w:rsidRDefault="00B8416A" w:rsidP="00B8416A">
      <w:pPr>
        <w:numPr>
          <w:ilvl w:val="2"/>
          <w:numId w:val="2"/>
        </w:numPr>
      </w:pPr>
      <w:r w:rsidRPr="00B8416A">
        <w:rPr>
          <w:b/>
          <w:bCs/>
        </w:rPr>
        <w:t>CR-V EX-L</w:t>
      </w:r>
      <w:r w:rsidRPr="00B8416A">
        <w:t xml:space="preserve"> and </w:t>
      </w:r>
      <w:r w:rsidRPr="00B8416A">
        <w:rPr>
          <w:b/>
          <w:bCs/>
        </w:rPr>
        <w:t>Pilot Sport</w:t>
      </w:r>
      <w:r w:rsidRPr="00B8416A">
        <w:t xml:space="preserve"> models have the highest ratings, particularly for Honda Certified vehicles, indicating high customer satisfaction.</w:t>
      </w:r>
    </w:p>
    <w:p w14:paraId="2D867487" w14:textId="77777777" w:rsidR="00B8416A" w:rsidRPr="00B8416A" w:rsidRDefault="00B8416A" w:rsidP="00B8416A">
      <w:pPr>
        <w:numPr>
          <w:ilvl w:val="2"/>
          <w:numId w:val="2"/>
        </w:numPr>
      </w:pPr>
      <w:r w:rsidRPr="00B8416A">
        <w:t xml:space="preserve">Lower ratings for used vehicles (e.g., </w:t>
      </w:r>
      <w:r w:rsidRPr="00B8416A">
        <w:rPr>
          <w:b/>
          <w:bCs/>
        </w:rPr>
        <w:t>Ridgeline RTL-E</w:t>
      </w:r>
      <w:r w:rsidRPr="00B8416A">
        <w:t>) highlight potential areas for improving quality control or customer support for used cars.</w:t>
      </w:r>
    </w:p>
    <w:p w14:paraId="1A313D9B" w14:textId="77777777" w:rsidR="00B8416A" w:rsidRPr="00B8416A" w:rsidRDefault="00B8416A" w:rsidP="00B8416A">
      <w:pPr>
        <w:numPr>
          <w:ilvl w:val="2"/>
          <w:numId w:val="2"/>
        </w:numPr>
      </w:pPr>
      <w:r w:rsidRPr="00B8416A">
        <w:t>Promoting Honda Certified vehicles with high ratings can drive consumer trust and boost sales.</w:t>
      </w:r>
    </w:p>
    <w:p w14:paraId="6E151FA0" w14:textId="77777777" w:rsidR="00B8416A" w:rsidRPr="00B8416A" w:rsidRDefault="00B8416A" w:rsidP="00B8416A">
      <w:r w:rsidRPr="00B8416A">
        <w:pict w14:anchorId="43D3CB72">
          <v:rect id="_x0000_i1065" style="width:0;height:1.5pt" o:hralign="center" o:hrstd="t" o:hr="t" fillcolor="#a0a0a0" stroked="f"/>
        </w:pict>
      </w:r>
    </w:p>
    <w:p w14:paraId="3B6B1F6E" w14:textId="77777777" w:rsidR="00B8416A" w:rsidRPr="00B8416A" w:rsidRDefault="00B8416A" w:rsidP="00B8416A">
      <w:pPr>
        <w:rPr>
          <w:b/>
          <w:bCs/>
        </w:rPr>
      </w:pPr>
      <w:r w:rsidRPr="00B8416A">
        <w:rPr>
          <w:b/>
          <w:bCs/>
        </w:rPr>
        <w:t>3. Mileage vs. Price for Used Honda Models</w:t>
      </w:r>
    </w:p>
    <w:p w14:paraId="17A1A4CB" w14:textId="6FDF00E9" w:rsidR="00B8416A" w:rsidRPr="00B8416A" w:rsidRDefault="00B8416A" w:rsidP="00B8416A">
      <w:pPr>
        <w:numPr>
          <w:ilvl w:val="0"/>
          <w:numId w:val="3"/>
        </w:numPr>
      </w:pPr>
      <w:r>
        <w:rPr>
          <w:b/>
          <w:bCs/>
        </w:rPr>
        <w:t>Objective</w:t>
      </w:r>
      <w:r w:rsidRPr="00B8416A">
        <w:t>:</w:t>
      </w:r>
    </w:p>
    <w:p w14:paraId="2F3BAD74" w14:textId="77777777" w:rsidR="00B8416A" w:rsidRPr="00B8416A" w:rsidRDefault="00B8416A" w:rsidP="00B8416A">
      <w:pPr>
        <w:numPr>
          <w:ilvl w:val="1"/>
          <w:numId w:val="3"/>
        </w:numPr>
      </w:pPr>
      <w:r w:rsidRPr="00B8416A">
        <w:t>This scatter plot analyzes how mileage impacts the price of used Honda vehicles across different models.</w:t>
      </w:r>
    </w:p>
    <w:p w14:paraId="1F7A0D57" w14:textId="77777777" w:rsidR="00B8416A" w:rsidRPr="00B8416A" w:rsidRDefault="00B8416A" w:rsidP="00B8416A">
      <w:pPr>
        <w:numPr>
          <w:ilvl w:val="1"/>
          <w:numId w:val="3"/>
        </w:numPr>
      </w:pPr>
      <w:r w:rsidRPr="00B8416A">
        <w:rPr>
          <w:b/>
          <w:bCs/>
        </w:rPr>
        <w:t>Insights</w:t>
      </w:r>
      <w:r w:rsidRPr="00B8416A">
        <w:t>:</w:t>
      </w:r>
    </w:p>
    <w:p w14:paraId="285E800C" w14:textId="77777777" w:rsidR="00B8416A" w:rsidRPr="00B8416A" w:rsidRDefault="00B8416A" w:rsidP="00B8416A">
      <w:pPr>
        <w:numPr>
          <w:ilvl w:val="2"/>
          <w:numId w:val="3"/>
        </w:numPr>
      </w:pPr>
      <w:r w:rsidRPr="00B8416A">
        <w:t xml:space="preserve">Models like the </w:t>
      </w:r>
      <w:r w:rsidRPr="00B8416A">
        <w:rPr>
          <w:b/>
          <w:bCs/>
        </w:rPr>
        <w:t>CR-V EX-L</w:t>
      </w:r>
      <w:r w:rsidRPr="00B8416A">
        <w:t xml:space="preserve"> retain their value better even at higher mileage, making them attractive to budget-conscious buyers.</w:t>
      </w:r>
    </w:p>
    <w:p w14:paraId="4C63241A" w14:textId="77777777" w:rsidR="00B8416A" w:rsidRPr="00B8416A" w:rsidRDefault="00B8416A" w:rsidP="00B8416A">
      <w:pPr>
        <w:numPr>
          <w:ilvl w:val="2"/>
          <w:numId w:val="3"/>
        </w:numPr>
      </w:pPr>
      <w:r w:rsidRPr="00B8416A">
        <w:t>There’s a clear negative correlation between mileage and price, but some anomalies exist where high-mileage vehicles still command higher prices (potentially due to added features or better condition).</w:t>
      </w:r>
    </w:p>
    <w:p w14:paraId="126CC7D3" w14:textId="77777777" w:rsidR="00B8416A" w:rsidRPr="00B8416A" w:rsidRDefault="00B8416A" w:rsidP="00B8416A">
      <w:pPr>
        <w:numPr>
          <w:ilvl w:val="2"/>
          <w:numId w:val="3"/>
        </w:numPr>
      </w:pPr>
      <w:r w:rsidRPr="00B8416A">
        <w:t>This analysis helps identify models that can be marketed as "value retainers," like the CR-V lineup.</w:t>
      </w:r>
    </w:p>
    <w:p w14:paraId="723A9CFA" w14:textId="77777777" w:rsidR="00B8416A" w:rsidRPr="00B8416A" w:rsidRDefault="00B8416A" w:rsidP="00B8416A">
      <w:r w:rsidRPr="00B8416A">
        <w:pict w14:anchorId="2F30BC44">
          <v:rect id="_x0000_i1066" style="width:0;height:1.5pt" o:hralign="center" o:hrstd="t" o:hr="t" fillcolor="#a0a0a0" stroked="f"/>
        </w:pict>
      </w:r>
    </w:p>
    <w:p w14:paraId="4DA50CEB" w14:textId="77777777" w:rsidR="00B8416A" w:rsidRPr="00B8416A" w:rsidRDefault="00B8416A" w:rsidP="00B8416A">
      <w:pPr>
        <w:rPr>
          <w:b/>
          <w:bCs/>
        </w:rPr>
      </w:pPr>
      <w:r w:rsidRPr="00B8416A">
        <w:rPr>
          <w:b/>
          <w:bCs/>
        </w:rPr>
        <w:t>4. Reliability and Performance Ratings</w:t>
      </w:r>
    </w:p>
    <w:p w14:paraId="4FED7501" w14:textId="300A6786" w:rsidR="00B8416A" w:rsidRPr="00B8416A" w:rsidRDefault="00B8416A" w:rsidP="00B8416A">
      <w:pPr>
        <w:numPr>
          <w:ilvl w:val="0"/>
          <w:numId w:val="4"/>
        </w:numPr>
      </w:pPr>
      <w:r>
        <w:rPr>
          <w:b/>
          <w:bCs/>
        </w:rPr>
        <w:t>Objective</w:t>
      </w:r>
      <w:r w:rsidRPr="00B8416A">
        <w:t>:</w:t>
      </w:r>
    </w:p>
    <w:p w14:paraId="63AE74D6" w14:textId="77777777" w:rsidR="00B8416A" w:rsidRPr="00B8416A" w:rsidRDefault="00B8416A" w:rsidP="00B8416A">
      <w:pPr>
        <w:numPr>
          <w:ilvl w:val="1"/>
          <w:numId w:val="4"/>
        </w:numPr>
      </w:pPr>
      <w:r w:rsidRPr="00B8416A">
        <w:t>This bar chart compares the average scores for reliability, performance, and comfort for different Honda models.</w:t>
      </w:r>
    </w:p>
    <w:p w14:paraId="36C52EE7" w14:textId="77777777" w:rsidR="00B8416A" w:rsidRPr="00B8416A" w:rsidRDefault="00B8416A" w:rsidP="00B8416A">
      <w:pPr>
        <w:numPr>
          <w:ilvl w:val="1"/>
          <w:numId w:val="4"/>
        </w:numPr>
      </w:pPr>
      <w:r w:rsidRPr="00B8416A">
        <w:rPr>
          <w:b/>
          <w:bCs/>
        </w:rPr>
        <w:t>Insights</w:t>
      </w:r>
      <w:r w:rsidRPr="00B8416A">
        <w:t>:</w:t>
      </w:r>
    </w:p>
    <w:p w14:paraId="45A522BE" w14:textId="77777777" w:rsidR="00B8416A" w:rsidRPr="00B8416A" w:rsidRDefault="00B8416A" w:rsidP="00B8416A">
      <w:pPr>
        <w:numPr>
          <w:ilvl w:val="2"/>
          <w:numId w:val="4"/>
        </w:numPr>
      </w:pPr>
      <w:r w:rsidRPr="00B8416A">
        <w:lastRenderedPageBreak/>
        <w:t xml:space="preserve">Models like </w:t>
      </w:r>
      <w:r w:rsidRPr="00B8416A">
        <w:rPr>
          <w:b/>
          <w:bCs/>
        </w:rPr>
        <w:t>Pilot Sport</w:t>
      </w:r>
      <w:r w:rsidRPr="00B8416A">
        <w:t xml:space="preserve"> and </w:t>
      </w:r>
      <w:r w:rsidRPr="00B8416A">
        <w:rPr>
          <w:b/>
          <w:bCs/>
        </w:rPr>
        <w:t xml:space="preserve">Passport </w:t>
      </w:r>
      <w:proofErr w:type="spellStart"/>
      <w:r w:rsidRPr="00B8416A">
        <w:rPr>
          <w:b/>
          <w:bCs/>
        </w:rPr>
        <w:t>TrailSport</w:t>
      </w:r>
      <w:proofErr w:type="spellEnd"/>
      <w:r w:rsidRPr="00B8416A">
        <w:t xml:space="preserve"> show strong performance in all three categories, making them attractive for family buyers or long-distance travelers.</w:t>
      </w:r>
    </w:p>
    <w:p w14:paraId="6B32B028" w14:textId="77777777" w:rsidR="00B8416A" w:rsidRPr="00B8416A" w:rsidRDefault="00B8416A" w:rsidP="00B8416A">
      <w:pPr>
        <w:numPr>
          <w:ilvl w:val="2"/>
          <w:numId w:val="4"/>
        </w:numPr>
      </w:pPr>
      <w:r w:rsidRPr="00B8416A">
        <w:t xml:space="preserve">Lower comfort ratings for models like </w:t>
      </w:r>
      <w:r w:rsidRPr="00B8416A">
        <w:rPr>
          <w:b/>
          <w:bCs/>
        </w:rPr>
        <w:t>Civic Type R</w:t>
      </w:r>
      <w:r w:rsidRPr="00B8416A">
        <w:t xml:space="preserve"> highlight areas where improvements can be made.</w:t>
      </w:r>
    </w:p>
    <w:p w14:paraId="129CE645" w14:textId="77777777" w:rsidR="00B8416A" w:rsidRPr="00B8416A" w:rsidRDefault="00B8416A" w:rsidP="00B8416A">
      <w:pPr>
        <w:numPr>
          <w:ilvl w:val="2"/>
          <w:numId w:val="4"/>
        </w:numPr>
      </w:pPr>
      <w:r w:rsidRPr="00B8416A">
        <w:t xml:space="preserve">Marketing campaigns can emphasize models with balanced strengths across all attributes, such as </w:t>
      </w:r>
      <w:r w:rsidRPr="00B8416A">
        <w:rPr>
          <w:b/>
          <w:bCs/>
        </w:rPr>
        <w:t>CR-V Hybrid Sport</w:t>
      </w:r>
      <w:r w:rsidRPr="00B8416A">
        <w:t>.</w:t>
      </w:r>
    </w:p>
    <w:p w14:paraId="283AA2BC" w14:textId="77777777" w:rsidR="00B8416A" w:rsidRPr="00B8416A" w:rsidRDefault="00B8416A" w:rsidP="00B8416A">
      <w:r w:rsidRPr="00B8416A">
        <w:pict w14:anchorId="7BB34D19">
          <v:rect id="_x0000_i1052" style="width:0;height:1.5pt" o:hralign="center" o:hrstd="t" o:hr="t" fillcolor="#a0a0a0" stroked="f"/>
        </w:pict>
      </w:r>
    </w:p>
    <w:p w14:paraId="6C81CC94" w14:textId="77777777" w:rsidR="00B8416A" w:rsidRPr="00B8416A" w:rsidRDefault="00B8416A" w:rsidP="00B8416A">
      <w:pPr>
        <w:rPr>
          <w:b/>
          <w:bCs/>
        </w:rPr>
      </w:pPr>
      <w:r w:rsidRPr="00B8416A">
        <w:rPr>
          <w:b/>
          <w:bCs/>
        </w:rPr>
        <w:t>5. Top 10 Price Distribution by Model and Condition</w:t>
      </w:r>
    </w:p>
    <w:p w14:paraId="4A923224" w14:textId="7AAA42DC" w:rsidR="00B8416A" w:rsidRPr="00B8416A" w:rsidRDefault="00B8416A" w:rsidP="00B8416A">
      <w:pPr>
        <w:numPr>
          <w:ilvl w:val="0"/>
          <w:numId w:val="5"/>
        </w:numPr>
      </w:pPr>
      <w:r>
        <w:rPr>
          <w:b/>
          <w:bCs/>
        </w:rPr>
        <w:t>Objective</w:t>
      </w:r>
      <w:r w:rsidRPr="00B8416A">
        <w:t>:</w:t>
      </w:r>
    </w:p>
    <w:p w14:paraId="659A69F7" w14:textId="77777777" w:rsidR="00B8416A" w:rsidRPr="00B8416A" w:rsidRDefault="00B8416A" w:rsidP="00B8416A">
      <w:pPr>
        <w:numPr>
          <w:ilvl w:val="1"/>
          <w:numId w:val="5"/>
        </w:numPr>
      </w:pPr>
      <w:r w:rsidRPr="00B8416A">
        <w:t>This stacked bar chart visualizes the proportion of prices for the top 10 Honda models by condition (Honda Certified, New, Used).</w:t>
      </w:r>
    </w:p>
    <w:p w14:paraId="6FE00F3B" w14:textId="77777777" w:rsidR="00B8416A" w:rsidRPr="00B8416A" w:rsidRDefault="00B8416A" w:rsidP="00B8416A">
      <w:pPr>
        <w:numPr>
          <w:ilvl w:val="1"/>
          <w:numId w:val="5"/>
        </w:numPr>
      </w:pPr>
      <w:r w:rsidRPr="00B8416A">
        <w:rPr>
          <w:b/>
          <w:bCs/>
        </w:rPr>
        <w:t>Insights</w:t>
      </w:r>
      <w:r w:rsidRPr="00B8416A">
        <w:t>:</w:t>
      </w:r>
    </w:p>
    <w:p w14:paraId="01B536DC" w14:textId="77777777" w:rsidR="00B8416A" w:rsidRPr="00B8416A" w:rsidRDefault="00B8416A" w:rsidP="00B8416A">
      <w:pPr>
        <w:numPr>
          <w:ilvl w:val="2"/>
          <w:numId w:val="5"/>
        </w:numPr>
      </w:pPr>
      <w:r w:rsidRPr="00B8416A">
        <w:t xml:space="preserve">Models like </w:t>
      </w:r>
      <w:r w:rsidRPr="00B8416A">
        <w:rPr>
          <w:b/>
          <w:bCs/>
        </w:rPr>
        <w:t>Pilot Sport</w:t>
      </w:r>
      <w:r w:rsidRPr="00B8416A">
        <w:t xml:space="preserve"> and </w:t>
      </w:r>
      <w:r w:rsidRPr="00B8416A">
        <w:rPr>
          <w:b/>
          <w:bCs/>
        </w:rPr>
        <w:t>Odyssey EX-L</w:t>
      </w:r>
      <w:r w:rsidRPr="00B8416A">
        <w:t xml:space="preserve"> have the highest proportion of new sales, suggesting strong demand for these models in the new vehicle market.</w:t>
      </w:r>
    </w:p>
    <w:p w14:paraId="2006431B" w14:textId="77777777" w:rsidR="00B8416A" w:rsidRPr="00B8416A" w:rsidRDefault="00B8416A" w:rsidP="00B8416A">
      <w:pPr>
        <w:numPr>
          <w:ilvl w:val="2"/>
          <w:numId w:val="5"/>
        </w:numPr>
      </w:pPr>
      <w:r w:rsidRPr="00B8416A">
        <w:t xml:space="preserve">High proportions of used sales for models like </w:t>
      </w:r>
      <w:r w:rsidRPr="00B8416A">
        <w:rPr>
          <w:b/>
          <w:bCs/>
        </w:rPr>
        <w:t>Ridgeline RTL-E</w:t>
      </w:r>
      <w:r w:rsidRPr="00B8416A">
        <w:t xml:space="preserve"> and </w:t>
      </w:r>
      <w:r w:rsidRPr="00B8416A">
        <w:rPr>
          <w:b/>
          <w:bCs/>
        </w:rPr>
        <w:t>CR-V Hybrid Sport</w:t>
      </w:r>
      <w:r w:rsidRPr="00B8416A">
        <w:t xml:space="preserve"> highlight opportunities for promoting certified programs for these vehicles to increase customer trust.</w:t>
      </w:r>
    </w:p>
    <w:p w14:paraId="2B492A98" w14:textId="77777777" w:rsidR="00B8416A" w:rsidRPr="00B8416A" w:rsidRDefault="00B8416A" w:rsidP="00B8416A">
      <w:pPr>
        <w:numPr>
          <w:ilvl w:val="2"/>
          <w:numId w:val="5"/>
        </w:numPr>
      </w:pPr>
      <w:r w:rsidRPr="00B8416A">
        <w:t>The chart showcases pricing inefficiencies where used cars of certain models might still have significant overlap with new car prices, indicating potential for optimized pricing strategies.</w:t>
      </w:r>
    </w:p>
    <w:p w14:paraId="04AC1851" w14:textId="77777777" w:rsidR="009F72AB" w:rsidRDefault="009F72AB"/>
    <w:sectPr w:rsidR="009F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0A52"/>
    <w:multiLevelType w:val="multilevel"/>
    <w:tmpl w:val="4902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B09E9"/>
    <w:multiLevelType w:val="multilevel"/>
    <w:tmpl w:val="B93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03ED7"/>
    <w:multiLevelType w:val="multilevel"/>
    <w:tmpl w:val="23D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5777E"/>
    <w:multiLevelType w:val="multilevel"/>
    <w:tmpl w:val="E28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66917"/>
    <w:multiLevelType w:val="multilevel"/>
    <w:tmpl w:val="D0D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60280">
    <w:abstractNumId w:val="3"/>
  </w:num>
  <w:num w:numId="2" w16cid:durableId="1801992587">
    <w:abstractNumId w:val="2"/>
  </w:num>
  <w:num w:numId="3" w16cid:durableId="1997415763">
    <w:abstractNumId w:val="1"/>
  </w:num>
  <w:num w:numId="4" w16cid:durableId="1212227578">
    <w:abstractNumId w:val="0"/>
  </w:num>
  <w:num w:numId="5" w16cid:durableId="311492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6A"/>
    <w:rsid w:val="003C177A"/>
    <w:rsid w:val="009F72AB"/>
    <w:rsid w:val="00B8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6F61"/>
  <w15:chartTrackingRefBased/>
  <w15:docId w15:val="{F27B12A7-F465-4ECC-AB08-87A38AD7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 BILAL</dc:creator>
  <cp:keywords/>
  <dc:description/>
  <cp:lastModifiedBy>MUHAMMAD ASIM BILAL</cp:lastModifiedBy>
  <cp:revision>1</cp:revision>
  <dcterms:created xsi:type="dcterms:W3CDTF">2024-11-18T19:21:00Z</dcterms:created>
  <dcterms:modified xsi:type="dcterms:W3CDTF">2024-11-18T19:24:00Z</dcterms:modified>
</cp:coreProperties>
</file>