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7B251" w14:textId="77777777" w:rsidR="004C447E" w:rsidRPr="00F42CCA" w:rsidRDefault="00FE6C97" w:rsidP="005E3FB1">
      <w:pPr>
        <w:ind w:right="-26"/>
        <w:jc w:val="center"/>
        <w:rPr>
          <w:b/>
          <w:color w:val="000000" w:themeColor="text1"/>
          <w:sz w:val="24"/>
          <w:lang w:val="id-ID"/>
        </w:rPr>
      </w:pPr>
      <w:r w:rsidRPr="00F42CCA">
        <w:rPr>
          <w:b/>
          <w:noProof/>
          <w:color w:val="000000" w:themeColor="text1"/>
          <w:sz w:val="24"/>
          <w:lang w:bidi="ar-SA"/>
        </w:rPr>
        <w:drawing>
          <wp:anchor distT="0" distB="0" distL="0" distR="0" simplePos="0" relativeHeight="251660288" behindDoc="0" locked="0" layoutInCell="1" allowOverlap="1" wp14:anchorId="6DA07951" wp14:editId="405AFCD4">
            <wp:simplePos x="0" y="0"/>
            <wp:positionH relativeFrom="page">
              <wp:posOffset>942975</wp:posOffset>
            </wp:positionH>
            <wp:positionV relativeFrom="paragraph">
              <wp:posOffset>59690</wp:posOffset>
            </wp:positionV>
            <wp:extent cx="628650" cy="628650"/>
            <wp:effectExtent l="19050" t="0" r="0" b="0"/>
            <wp:wrapNone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2CCA">
        <w:rPr>
          <w:b/>
          <w:noProof/>
          <w:color w:val="000000" w:themeColor="text1"/>
          <w:sz w:val="24"/>
          <w:lang w:bidi="ar-SA"/>
        </w:rPr>
        <w:drawing>
          <wp:anchor distT="0" distB="0" distL="114300" distR="114300" simplePos="0" relativeHeight="251662336" behindDoc="1" locked="0" layoutInCell="1" allowOverlap="1" wp14:anchorId="7DA23A23" wp14:editId="539D4AD9">
            <wp:simplePos x="0" y="0"/>
            <wp:positionH relativeFrom="column">
              <wp:posOffset>5330190</wp:posOffset>
            </wp:positionH>
            <wp:positionV relativeFrom="paragraph">
              <wp:posOffset>12065</wp:posOffset>
            </wp:positionV>
            <wp:extent cx="847725" cy="619125"/>
            <wp:effectExtent l="19050" t="0" r="9525" b="0"/>
            <wp:wrapNone/>
            <wp:docPr id="3" name="Picture 1" descr="G:\BQ\BERKAS DOKUMEN BQ GALA MUAMALAH\BAHAN DESIGN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BQ\BERKAS DOKUMEN BQ GALA MUAMALAH\BAHAN DESIGN\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C447E" w:rsidRPr="00F42CCA">
        <w:rPr>
          <w:b/>
          <w:color w:val="000000" w:themeColor="text1"/>
          <w:sz w:val="24"/>
          <w:lang w:val="id-ID"/>
        </w:rPr>
        <w:t>KOPERASI SIMPAN PINJAM PEMBIAYAAN SYARIAH</w:t>
      </w:r>
    </w:p>
    <w:p w14:paraId="7F10B619" w14:textId="77777777" w:rsidR="004C447E" w:rsidRPr="00F42CCA" w:rsidRDefault="004C447E" w:rsidP="005E3FB1">
      <w:pPr>
        <w:jc w:val="center"/>
        <w:rPr>
          <w:b/>
          <w:color w:val="000000" w:themeColor="text1"/>
          <w:sz w:val="32"/>
          <w:szCs w:val="32"/>
          <w:lang w:val="id-ID"/>
        </w:rPr>
      </w:pPr>
      <w:r w:rsidRPr="00F42CCA">
        <w:rPr>
          <w:b/>
          <w:color w:val="000000" w:themeColor="text1"/>
          <w:sz w:val="32"/>
          <w:szCs w:val="32"/>
          <w:lang w:val="id-ID"/>
        </w:rPr>
        <w:t>BAITUL QIRADH</w:t>
      </w:r>
    </w:p>
    <w:p w14:paraId="3F26D3C5" w14:textId="77777777" w:rsidR="004C447E" w:rsidRPr="00F42CCA" w:rsidRDefault="004C447E" w:rsidP="005E3FB1">
      <w:pPr>
        <w:jc w:val="center"/>
        <w:rPr>
          <w:b/>
          <w:color w:val="000000" w:themeColor="text1"/>
          <w:sz w:val="44"/>
          <w:szCs w:val="44"/>
          <w:lang w:val="id-ID"/>
        </w:rPr>
      </w:pPr>
      <w:r w:rsidRPr="00F42CCA">
        <w:rPr>
          <w:b/>
          <w:color w:val="000000" w:themeColor="text1"/>
          <w:sz w:val="44"/>
          <w:szCs w:val="44"/>
          <w:lang w:val="id-ID"/>
        </w:rPr>
        <w:t>GALA MUAMALAH</w:t>
      </w:r>
    </w:p>
    <w:p w14:paraId="4F96FB9D" w14:textId="77777777" w:rsidR="005E3FB1" w:rsidRPr="00F42CCA" w:rsidRDefault="006E007C" w:rsidP="005E3FB1">
      <w:pPr>
        <w:spacing w:before="43"/>
        <w:ind w:right="-26"/>
        <w:jc w:val="center"/>
        <w:rPr>
          <w:b/>
          <w:color w:val="000000" w:themeColor="text1"/>
          <w:sz w:val="18"/>
          <w:szCs w:val="18"/>
          <w:lang w:val="id-ID"/>
        </w:rPr>
      </w:pPr>
      <w:r w:rsidRPr="00F42CCA">
        <w:rPr>
          <w:b/>
          <w:color w:val="000000" w:themeColor="text1"/>
          <w:sz w:val="18"/>
          <w:szCs w:val="18"/>
          <w:lang w:val="id-ID"/>
        </w:rPr>
        <w:t xml:space="preserve">SK Menteri Koperasi UKM </w:t>
      </w:r>
      <w:r w:rsidR="004C447E" w:rsidRPr="00F42CCA">
        <w:rPr>
          <w:b/>
          <w:color w:val="000000" w:themeColor="text1"/>
          <w:sz w:val="18"/>
          <w:szCs w:val="18"/>
        </w:rPr>
        <w:t xml:space="preserve">Nomor : </w:t>
      </w:r>
      <w:r w:rsidRPr="00F42CCA">
        <w:rPr>
          <w:rFonts w:asciiTheme="majorBidi" w:hAnsiTheme="majorBidi" w:cstheme="majorBidi"/>
          <w:b/>
          <w:color w:val="000000" w:themeColor="text1"/>
          <w:sz w:val="18"/>
          <w:szCs w:val="18"/>
          <w:lang w:val="id-ID"/>
        </w:rPr>
        <w:t>014545/BH/M.KUM.2/VIII/2019</w:t>
      </w:r>
      <w:r w:rsidR="005E3FB1" w:rsidRPr="00F42CCA">
        <w:rPr>
          <w:b/>
          <w:color w:val="000000" w:themeColor="text1"/>
          <w:sz w:val="18"/>
          <w:szCs w:val="18"/>
        </w:rPr>
        <w:t xml:space="preserve">Tgl : </w:t>
      </w:r>
      <w:r w:rsidR="005E3FB1" w:rsidRPr="00F42CCA">
        <w:rPr>
          <w:b/>
          <w:color w:val="000000" w:themeColor="text1"/>
          <w:sz w:val="18"/>
          <w:szCs w:val="18"/>
          <w:lang w:val="id-ID"/>
        </w:rPr>
        <w:t>22 Agustus 2019</w:t>
      </w:r>
    </w:p>
    <w:p w14:paraId="6E3FA813" w14:textId="77777777" w:rsidR="005E3FB1" w:rsidRPr="00F42CCA" w:rsidRDefault="005E3FB1" w:rsidP="005E3FB1">
      <w:pPr>
        <w:spacing w:before="43"/>
        <w:ind w:right="-26"/>
        <w:jc w:val="center"/>
        <w:rPr>
          <w:b/>
          <w:color w:val="000000" w:themeColor="text1"/>
          <w:sz w:val="18"/>
          <w:szCs w:val="18"/>
          <w:lang w:val="id-ID"/>
        </w:rPr>
      </w:pPr>
      <w:r w:rsidRPr="00F42CCA">
        <w:rPr>
          <w:b/>
          <w:color w:val="000000" w:themeColor="text1"/>
          <w:sz w:val="18"/>
          <w:szCs w:val="18"/>
          <w:lang w:val="id-ID"/>
        </w:rPr>
        <w:t>Akta Nomor : 3 Tanggal 2 Agustus 2019 oleh Notaris KARNAINI, SH., Sp. N</w:t>
      </w:r>
    </w:p>
    <w:p w14:paraId="1B1FCC47" w14:textId="77777777" w:rsidR="004C447E" w:rsidRPr="00F42CCA" w:rsidRDefault="00CE16E8" w:rsidP="00CE16E8">
      <w:pPr>
        <w:spacing w:before="41"/>
        <w:ind w:right="-26"/>
        <w:jc w:val="center"/>
        <w:rPr>
          <w:b/>
          <w:color w:val="000000" w:themeColor="text1"/>
          <w:sz w:val="24"/>
          <w:lang w:val="id-ID"/>
        </w:rPr>
      </w:pPr>
      <w:r w:rsidRPr="00F42CCA">
        <w:rPr>
          <w:b/>
          <w:color w:val="000000" w:themeColor="text1"/>
          <w:sz w:val="18"/>
          <w:szCs w:val="18"/>
        </w:rPr>
        <w:t xml:space="preserve">Jl. </w:t>
      </w:r>
      <w:r w:rsidR="006E007C" w:rsidRPr="00F42CCA">
        <w:rPr>
          <w:b/>
          <w:color w:val="000000" w:themeColor="text1"/>
          <w:sz w:val="18"/>
          <w:szCs w:val="18"/>
          <w:lang w:val="id-ID"/>
        </w:rPr>
        <w:t xml:space="preserve">Krueng Beukah, Komplek Masjid Baitul Ghaffur - </w:t>
      </w:r>
      <w:r w:rsidRPr="00F42CCA">
        <w:rPr>
          <w:b/>
          <w:color w:val="000000" w:themeColor="text1"/>
          <w:sz w:val="18"/>
          <w:szCs w:val="18"/>
          <w:lang w:val="id-ID"/>
        </w:rPr>
        <w:t xml:space="preserve"> Blangpidie,</w:t>
      </w:r>
      <w:r w:rsidR="004C447E" w:rsidRPr="00F42CCA">
        <w:rPr>
          <w:b/>
          <w:color w:val="000000" w:themeColor="text1"/>
          <w:sz w:val="18"/>
          <w:szCs w:val="18"/>
        </w:rPr>
        <w:t xml:space="preserve"> e-mail: </w:t>
      </w:r>
      <w:hyperlink r:id="rId7" w:history="1">
        <w:r w:rsidR="006E007C" w:rsidRPr="00F42CCA">
          <w:rPr>
            <w:rStyle w:val="Hyperlink"/>
            <w:rFonts w:asciiTheme="majorBidi" w:hAnsiTheme="majorBidi" w:cstheme="majorBidi"/>
            <w:b/>
            <w:i/>
            <w:color w:val="000000" w:themeColor="text1"/>
            <w:sz w:val="20"/>
            <w:szCs w:val="20"/>
            <w:u w:val="none"/>
            <w:lang w:val="id-ID"/>
          </w:rPr>
          <w:t>bq.galamuamalah@gmail.com</w:t>
        </w:r>
      </w:hyperlink>
    </w:p>
    <w:p w14:paraId="2DEC7E82" w14:textId="77777777" w:rsidR="004C447E" w:rsidRPr="00F42CCA" w:rsidRDefault="004C447E" w:rsidP="004C447E">
      <w:pPr>
        <w:pStyle w:val="BodyText"/>
        <w:pBdr>
          <w:bottom w:val="double" w:sz="6" w:space="1" w:color="auto"/>
        </w:pBdr>
        <w:spacing w:before="8"/>
        <w:rPr>
          <w:b/>
          <w:color w:val="000000" w:themeColor="text1"/>
          <w:sz w:val="2"/>
          <w:lang w:val="id-ID"/>
        </w:rPr>
      </w:pPr>
    </w:p>
    <w:p w14:paraId="64BE1C56" w14:textId="77777777" w:rsidR="00CE16E8" w:rsidRPr="00F42CCA" w:rsidRDefault="00CE16E8" w:rsidP="00CE16E8">
      <w:pPr>
        <w:tabs>
          <w:tab w:val="left" w:pos="9188"/>
        </w:tabs>
        <w:ind w:right="-26"/>
        <w:jc w:val="center"/>
        <w:rPr>
          <w:b/>
          <w:color w:val="000000" w:themeColor="text1"/>
          <w:sz w:val="24"/>
          <w:lang w:val="id-ID"/>
        </w:rPr>
      </w:pPr>
    </w:p>
    <w:p w14:paraId="6C520AA6" w14:textId="77777777" w:rsidR="00913BA5" w:rsidRPr="00F42CCA" w:rsidRDefault="00A7055B" w:rsidP="004C447E">
      <w:pPr>
        <w:ind w:right="-11"/>
        <w:jc w:val="center"/>
        <w:rPr>
          <w:b/>
          <w:color w:val="000000" w:themeColor="text1"/>
          <w:sz w:val="24"/>
          <w:lang w:val="id-ID"/>
        </w:rPr>
      </w:pPr>
      <w:r>
        <w:rPr>
          <w:b/>
          <w:noProof/>
          <w:color w:val="000000" w:themeColor="text1"/>
          <w:sz w:val="24"/>
          <w:lang w:val="id-ID" w:eastAsia="id-ID" w:bidi="ar-SA"/>
        </w:rPr>
        <w:object w:dxaOrig="1440" w:dyaOrig="1440" w14:anchorId="544D43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41pt;margin-top:6.15pt;width:191.3pt;height:26.8pt;z-index:251663360">
            <v:imagedata r:id="rId8" o:title=""/>
          </v:shape>
          <o:OLEObject Type="Embed" ProgID="MSPhotoEd.3" ShapeID="_x0000_s1026" DrawAspect="Content" ObjectID="_1687858646" r:id="rId9"/>
        </w:object>
      </w:r>
    </w:p>
    <w:p w14:paraId="226F625D" w14:textId="77777777" w:rsidR="00913BA5" w:rsidRPr="00F42CCA" w:rsidRDefault="00913BA5" w:rsidP="004C447E">
      <w:pPr>
        <w:ind w:right="-11"/>
        <w:jc w:val="center"/>
        <w:rPr>
          <w:b/>
          <w:color w:val="000000" w:themeColor="text1"/>
          <w:sz w:val="24"/>
          <w:lang w:val="id-ID"/>
        </w:rPr>
      </w:pPr>
    </w:p>
    <w:p w14:paraId="261D5E88" w14:textId="77777777" w:rsidR="004C447E" w:rsidRPr="00F42CCA" w:rsidRDefault="004C447E" w:rsidP="004C447E">
      <w:pPr>
        <w:ind w:right="-11"/>
        <w:jc w:val="center"/>
        <w:rPr>
          <w:b/>
          <w:color w:val="000000" w:themeColor="text1"/>
          <w:sz w:val="24"/>
        </w:rPr>
      </w:pPr>
    </w:p>
    <w:p w14:paraId="4FC04B97" w14:textId="77777777" w:rsidR="004C447E" w:rsidRPr="00F42CCA" w:rsidRDefault="004C447E" w:rsidP="004C447E">
      <w:pPr>
        <w:spacing w:before="1" w:line="274" w:lineRule="exact"/>
        <w:ind w:right="-11"/>
        <w:jc w:val="center"/>
        <w:rPr>
          <w:b/>
          <w:color w:val="000000" w:themeColor="text1"/>
          <w:sz w:val="24"/>
        </w:rPr>
      </w:pPr>
      <w:r w:rsidRPr="00F42CCA">
        <w:rPr>
          <w:b/>
          <w:color w:val="000000" w:themeColor="text1"/>
          <w:sz w:val="24"/>
        </w:rPr>
        <w:t xml:space="preserve">Akad Pembiayaan </w:t>
      </w:r>
      <w:r w:rsidR="00F37691" w:rsidRPr="00F42CCA">
        <w:rPr>
          <w:b/>
          <w:color w:val="000000" w:themeColor="text1"/>
          <w:sz w:val="24"/>
          <w:lang w:val="id-ID"/>
        </w:rPr>
        <w:t>Rahn</w:t>
      </w:r>
      <w:r w:rsidRPr="00F42CCA">
        <w:rPr>
          <w:b/>
          <w:color w:val="000000" w:themeColor="text1"/>
          <w:sz w:val="24"/>
        </w:rPr>
        <w:t xml:space="preserve"> (</w:t>
      </w:r>
      <w:r w:rsidR="00F37691" w:rsidRPr="00F42CCA">
        <w:rPr>
          <w:b/>
          <w:color w:val="000000" w:themeColor="text1"/>
          <w:sz w:val="24"/>
          <w:lang w:val="id-ID"/>
        </w:rPr>
        <w:t>Gadai</w:t>
      </w:r>
      <w:r w:rsidRPr="00F42CCA">
        <w:rPr>
          <w:b/>
          <w:color w:val="000000" w:themeColor="text1"/>
          <w:sz w:val="24"/>
        </w:rPr>
        <w:t>)</w:t>
      </w:r>
    </w:p>
    <w:p w14:paraId="1F20C4F0" w14:textId="77777777" w:rsidR="004C447E" w:rsidRPr="00F42CCA" w:rsidRDefault="005E3FB1" w:rsidP="004C447E">
      <w:pPr>
        <w:pStyle w:val="BodyText"/>
        <w:spacing w:line="274" w:lineRule="exact"/>
        <w:ind w:right="-11"/>
        <w:jc w:val="center"/>
        <w:rPr>
          <w:color w:val="000000" w:themeColor="text1"/>
          <w:lang w:val="id-ID"/>
        </w:rPr>
      </w:pPr>
      <w:r w:rsidRPr="00F42CCA">
        <w:rPr>
          <w:color w:val="000000" w:themeColor="text1"/>
        </w:rPr>
        <w:t>Nomor</w:t>
      </w:r>
      <w:r w:rsidR="0019745C" w:rsidRPr="00F42CCA">
        <w:rPr>
          <w:color w:val="000000" w:themeColor="text1"/>
          <w:lang w:val="id-ID"/>
        </w:rPr>
        <w:t xml:space="preserve"> Akad</w:t>
      </w:r>
      <w:r w:rsidRPr="00F42CCA">
        <w:rPr>
          <w:color w:val="000000" w:themeColor="text1"/>
        </w:rPr>
        <w:t xml:space="preserve"> : P</w:t>
      </w:r>
      <w:r w:rsidR="00F37691" w:rsidRPr="00F42CCA">
        <w:rPr>
          <w:color w:val="000000" w:themeColor="text1"/>
          <w:lang w:val="id-ID"/>
        </w:rPr>
        <w:t>R</w:t>
      </w:r>
      <w:r w:rsidR="00095B3D" w:rsidRPr="00F42CCA">
        <w:rPr>
          <w:color w:val="000000" w:themeColor="text1"/>
        </w:rPr>
        <w:t>.</w:t>
      </w:r>
      <w:r w:rsidR="005F1742" w:rsidRPr="00F42CCA">
        <w:rPr>
          <w:color w:val="000000" w:themeColor="text1"/>
        </w:rPr>
        <w:t>${nomor_surat} / B</w:t>
      </w:r>
      <w:r w:rsidR="005F1742" w:rsidRPr="00F42CCA">
        <w:rPr>
          <w:color w:val="000000" w:themeColor="text1"/>
          <w:lang w:val="id-ID"/>
        </w:rPr>
        <w:t>QGM</w:t>
      </w:r>
      <w:r w:rsidR="005F1742" w:rsidRPr="00F42CCA">
        <w:rPr>
          <w:color w:val="000000" w:themeColor="text1"/>
        </w:rPr>
        <w:t xml:space="preserve"> / ${bulan_romawi} / ${tahun}</w:t>
      </w:r>
    </w:p>
    <w:p w14:paraId="472FDFF0" w14:textId="77777777" w:rsidR="004C447E" w:rsidRPr="00F42CCA" w:rsidRDefault="004C447E" w:rsidP="004C447E">
      <w:pPr>
        <w:pStyle w:val="BodyText"/>
        <w:spacing w:before="11"/>
        <w:ind w:right="-11"/>
        <w:rPr>
          <w:color w:val="000000" w:themeColor="text1"/>
          <w:sz w:val="23"/>
          <w:lang w:val="id-ID"/>
        </w:rPr>
      </w:pPr>
    </w:p>
    <w:p w14:paraId="12AECF3C" w14:textId="77777777" w:rsidR="00F37691" w:rsidRPr="00F42CCA" w:rsidRDefault="00F37691" w:rsidP="00F37691">
      <w:pPr>
        <w:spacing w:after="60"/>
        <w:jc w:val="center"/>
        <w:rPr>
          <w:color w:val="000000" w:themeColor="text1"/>
          <w:sz w:val="24"/>
          <w:szCs w:val="24"/>
          <w:lang w:eastAsia="id-ID"/>
        </w:rPr>
      </w:pPr>
      <w:r w:rsidRPr="00F42CCA">
        <w:rPr>
          <w:rFonts w:ascii="Book Antiqua" w:hAnsi="Book Antiqua"/>
          <w:i/>
          <w:iCs/>
          <w:color w:val="000000" w:themeColor="text1"/>
          <w:sz w:val="24"/>
          <w:szCs w:val="24"/>
          <w:lang w:val="es-ES" w:eastAsia="id-ID"/>
        </w:rPr>
        <w:t>“Dan Aku tidak menciptakan jin dan manusia melainkan supaya mereka menyembah-Ku”</w:t>
      </w:r>
    </w:p>
    <w:p w14:paraId="5750EA7E" w14:textId="77777777" w:rsidR="00F37691" w:rsidRPr="00F42CCA" w:rsidRDefault="00F37691" w:rsidP="00F37691">
      <w:pPr>
        <w:spacing w:after="60"/>
        <w:jc w:val="center"/>
        <w:rPr>
          <w:color w:val="000000" w:themeColor="text1"/>
          <w:sz w:val="24"/>
          <w:szCs w:val="24"/>
          <w:lang w:eastAsia="id-ID"/>
        </w:rPr>
      </w:pPr>
      <w:r w:rsidRPr="00F42CCA">
        <w:rPr>
          <w:rFonts w:ascii="Book Antiqua" w:hAnsi="Book Antiqua"/>
          <w:color w:val="000000" w:themeColor="text1"/>
          <w:sz w:val="24"/>
          <w:szCs w:val="24"/>
          <w:lang w:val="es-ES" w:eastAsia="id-ID"/>
        </w:rPr>
        <w:t>(QS. Adz-Dzaariyaat: 56)</w:t>
      </w:r>
    </w:p>
    <w:p w14:paraId="5640B85E" w14:textId="77777777" w:rsidR="00F37691" w:rsidRPr="00F42CCA" w:rsidRDefault="00F37691" w:rsidP="00F37691">
      <w:pPr>
        <w:spacing w:after="60"/>
        <w:jc w:val="center"/>
        <w:rPr>
          <w:color w:val="000000" w:themeColor="text1"/>
          <w:sz w:val="24"/>
          <w:szCs w:val="24"/>
          <w:lang w:eastAsia="id-ID"/>
        </w:rPr>
      </w:pPr>
    </w:p>
    <w:p w14:paraId="0BEDCAC3" w14:textId="77777777" w:rsidR="00F37691" w:rsidRPr="00F42CCA" w:rsidRDefault="00F37691" w:rsidP="00F37691">
      <w:pPr>
        <w:spacing w:after="60"/>
        <w:jc w:val="center"/>
        <w:rPr>
          <w:color w:val="000000" w:themeColor="text1"/>
          <w:sz w:val="24"/>
          <w:szCs w:val="24"/>
          <w:lang w:eastAsia="id-ID"/>
        </w:rPr>
      </w:pPr>
      <w:r w:rsidRPr="00F42CCA">
        <w:rPr>
          <w:rFonts w:ascii="Book Antiqua" w:hAnsi="Book Antiqua"/>
          <w:i/>
          <w:iCs/>
          <w:color w:val="000000" w:themeColor="text1"/>
          <w:sz w:val="24"/>
          <w:szCs w:val="24"/>
          <w:lang w:val="es-ES" w:eastAsia="id-ID"/>
        </w:rPr>
        <w:t>“…Dan tolong-menolonglah kamu dalam (mengerjakan kebajikan dan takwa, dan jangan tolong-menolong dalam berbuat dosa dan pelanggaran. Dan bertakwalah kamu kepada Allah, sesungguhnya Allah amat berat siksa-Nya.”</w:t>
      </w:r>
    </w:p>
    <w:p w14:paraId="3C8861CC" w14:textId="77777777" w:rsidR="00F37691" w:rsidRPr="00F42CCA" w:rsidRDefault="00F37691" w:rsidP="00F37691">
      <w:pPr>
        <w:spacing w:after="60"/>
        <w:jc w:val="center"/>
        <w:rPr>
          <w:color w:val="000000" w:themeColor="text1"/>
          <w:sz w:val="24"/>
          <w:szCs w:val="24"/>
          <w:lang w:eastAsia="id-ID"/>
        </w:rPr>
      </w:pPr>
      <w:r w:rsidRPr="00F42CCA">
        <w:rPr>
          <w:rFonts w:ascii="Book Antiqua" w:hAnsi="Book Antiqua"/>
          <w:color w:val="000000" w:themeColor="text1"/>
          <w:sz w:val="24"/>
          <w:szCs w:val="24"/>
          <w:lang w:val="es-ES" w:eastAsia="id-ID"/>
        </w:rPr>
        <w:t>(QS. Al-Maa-idah: 2)</w:t>
      </w:r>
    </w:p>
    <w:p w14:paraId="571CA979" w14:textId="77777777" w:rsidR="00F37691" w:rsidRPr="00F42CCA" w:rsidRDefault="00F37691" w:rsidP="00F37691">
      <w:pPr>
        <w:spacing w:after="60"/>
        <w:jc w:val="center"/>
        <w:rPr>
          <w:color w:val="000000" w:themeColor="text1"/>
          <w:sz w:val="24"/>
          <w:szCs w:val="24"/>
          <w:lang w:eastAsia="id-ID"/>
        </w:rPr>
      </w:pPr>
    </w:p>
    <w:p w14:paraId="019E630C" w14:textId="77777777" w:rsidR="00F37691" w:rsidRPr="00F42CCA" w:rsidRDefault="00F37691" w:rsidP="00F37691">
      <w:pPr>
        <w:spacing w:after="60"/>
        <w:jc w:val="center"/>
        <w:rPr>
          <w:color w:val="000000" w:themeColor="text1"/>
          <w:sz w:val="24"/>
          <w:szCs w:val="24"/>
          <w:lang w:eastAsia="id-ID"/>
        </w:rPr>
      </w:pPr>
      <w:r w:rsidRPr="00F42CCA">
        <w:rPr>
          <w:rFonts w:ascii="Book Antiqua" w:hAnsi="Book Antiqua"/>
          <w:i/>
          <w:iCs/>
          <w:color w:val="000000" w:themeColor="text1"/>
          <w:sz w:val="24"/>
          <w:szCs w:val="24"/>
          <w:lang w:val="es-ES" w:eastAsia="id-ID"/>
        </w:rPr>
        <w:t>“…Berlaku adillah, karena adil itu lebih dekat kepada takwa. Dan bertakwalah kepada Allah, sesungguhnya Allah Maha Mengetahui apa yang kamu kerjakan.”</w:t>
      </w:r>
    </w:p>
    <w:p w14:paraId="344A7FE7" w14:textId="77777777" w:rsidR="00F37691" w:rsidRPr="00F42CCA" w:rsidRDefault="00F37691" w:rsidP="00F37691">
      <w:pPr>
        <w:spacing w:after="60"/>
        <w:jc w:val="center"/>
        <w:rPr>
          <w:color w:val="000000" w:themeColor="text1"/>
          <w:sz w:val="24"/>
          <w:szCs w:val="24"/>
          <w:lang w:eastAsia="id-ID"/>
        </w:rPr>
      </w:pPr>
      <w:r w:rsidRPr="00F42CCA">
        <w:rPr>
          <w:rFonts w:ascii="Book Antiqua" w:hAnsi="Book Antiqua"/>
          <w:color w:val="000000" w:themeColor="text1"/>
          <w:sz w:val="24"/>
          <w:szCs w:val="24"/>
          <w:lang w:val="es-ES" w:eastAsia="id-ID"/>
        </w:rPr>
        <w:t>(QS. Al-Maaidah: 8)</w:t>
      </w:r>
    </w:p>
    <w:p w14:paraId="291991C5" w14:textId="77777777" w:rsidR="00F37691" w:rsidRPr="00F42CCA" w:rsidRDefault="00F37691" w:rsidP="00F37691">
      <w:pPr>
        <w:spacing w:after="60"/>
        <w:jc w:val="center"/>
        <w:rPr>
          <w:color w:val="000000" w:themeColor="text1"/>
          <w:sz w:val="24"/>
          <w:szCs w:val="24"/>
          <w:lang w:eastAsia="id-ID"/>
        </w:rPr>
      </w:pPr>
    </w:p>
    <w:p w14:paraId="54F9F12B" w14:textId="77777777" w:rsidR="00F37691" w:rsidRPr="00F42CCA" w:rsidRDefault="00F37691" w:rsidP="00F37691">
      <w:pPr>
        <w:spacing w:after="60"/>
        <w:jc w:val="center"/>
        <w:rPr>
          <w:color w:val="000000" w:themeColor="text1"/>
          <w:sz w:val="24"/>
          <w:szCs w:val="24"/>
          <w:lang w:eastAsia="id-ID"/>
        </w:rPr>
      </w:pPr>
      <w:r w:rsidRPr="00F42CCA">
        <w:rPr>
          <w:rFonts w:ascii="Book Antiqua" w:hAnsi="Book Antiqua"/>
          <w:i/>
          <w:iCs/>
          <w:color w:val="000000" w:themeColor="text1"/>
          <w:sz w:val="24"/>
          <w:szCs w:val="24"/>
          <w:lang w:val="es-ES" w:eastAsia="id-ID"/>
        </w:rPr>
        <w:t>“Sesungguhnya Kami telah menurunkan Kitab kepadamu dengan membawa kebenaran, supaya kamu mengadili antara manusia dng apa yang telah Allah wahyukan  kepadamu …”</w:t>
      </w:r>
    </w:p>
    <w:p w14:paraId="13A5E277" w14:textId="77777777" w:rsidR="00F37691" w:rsidRPr="00F42CCA" w:rsidRDefault="00F37691" w:rsidP="00F37691">
      <w:pPr>
        <w:spacing w:after="60"/>
        <w:jc w:val="center"/>
        <w:rPr>
          <w:color w:val="000000" w:themeColor="text1"/>
          <w:sz w:val="24"/>
          <w:szCs w:val="24"/>
          <w:lang w:eastAsia="id-ID"/>
        </w:rPr>
      </w:pPr>
      <w:r w:rsidRPr="00F42CCA">
        <w:rPr>
          <w:rFonts w:ascii="Book Antiqua" w:hAnsi="Book Antiqua"/>
          <w:i/>
          <w:iCs/>
          <w:color w:val="000000" w:themeColor="text1"/>
          <w:sz w:val="24"/>
          <w:szCs w:val="24"/>
          <w:lang w:val="es-ES" w:eastAsia="id-ID"/>
        </w:rPr>
        <w:t>(QS An-Nisaa’: 105)</w:t>
      </w:r>
    </w:p>
    <w:p w14:paraId="5DEDB74F" w14:textId="77777777" w:rsidR="00F37691" w:rsidRPr="00F42CCA" w:rsidRDefault="00F37691" w:rsidP="00F37691">
      <w:pPr>
        <w:spacing w:after="60"/>
        <w:jc w:val="center"/>
        <w:rPr>
          <w:color w:val="000000" w:themeColor="text1"/>
          <w:sz w:val="24"/>
          <w:szCs w:val="24"/>
          <w:lang w:eastAsia="id-ID"/>
        </w:rPr>
      </w:pPr>
    </w:p>
    <w:p w14:paraId="039E47DD" w14:textId="77777777" w:rsidR="00F37691" w:rsidRPr="00F42CCA" w:rsidRDefault="00F37691" w:rsidP="00F37691">
      <w:pPr>
        <w:spacing w:after="60"/>
        <w:jc w:val="center"/>
        <w:rPr>
          <w:color w:val="000000" w:themeColor="text1"/>
          <w:sz w:val="24"/>
          <w:szCs w:val="24"/>
          <w:lang w:eastAsia="id-ID"/>
        </w:rPr>
      </w:pPr>
      <w:r w:rsidRPr="00F42CCA">
        <w:rPr>
          <w:rFonts w:ascii="Book Antiqua" w:hAnsi="Book Antiqua"/>
          <w:i/>
          <w:iCs/>
          <w:color w:val="000000" w:themeColor="text1"/>
          <w:sz w:val="24"/>
          <w:szCs w:val="24"/>
          <w:lang w:val="es-ES" w:eastAsia="id-ID"/>
        </w:rPr>
        <w:t>“…Dan hendaklah kamu memutuskan perkara di antara mereka menurut apa yang diturunkan Allah, dan janganlah kamu mengikuti hawa nafsu mereka …”</w:t>
      </w:r>
    </w:p>
    <w:p w14:paraId="6A37ADEB" w14:textId="77777777" w:rsidR="00F37691" w:rsidRPr="00F42CCA" w:rsidRDefault="00F37691" w:rsidP="00F37691">
      <w:pPr>
        <w:spacing w:after="60"/>
        <w:jc w:val="center"/>
        <w:rPr>
          <w:color w:val="000000" w:themeColor="text1"/>
          <w:sz w:val="24"/>
          <w:szCs w:val="24"/>
          <w:lang w:eastAsia="id-ID"/>
        </w:rPr>
      </w:pPr>
      <w:r w:rsidRPr="00F42CCA">
        <w:rPr>
          <w:rFonts w:ascii="Book Antiqua" w:hAnsi="Book Antiqua"/>
          <w:i/>
          <w:iCs/>
          <w:color w:val="000000" w:themeColor="text1"/>
          <w:sz w:val="24"/>
          <w:szCs w:val="24"/>
          <w:lang w:val="es-ES" w:eastAsia="id-ID"/>
        </w:rPr>
        <w:t>(QS Al-Maaidah: 49)</w:t>
      </w:r>
    </w:p>
    <w:p w14:paraId="7517F8E5" w14:textId="77777777" w:rsidR="00F37691" w:rsidRPr="00F42CCA" w:rsidRDefault="00F37691" w:rsidP="00F37691">
      <w:pPr>
        <w:spacing w:after="60"/>
        <w:jc w:val="center"/>
        <w:rPr>
          <w:color w:val="000000" w:themeColor="text1"/>
          <w:sz w:val="24"/>
          <w:szCs w:val="24"/>
          <w:lang w:eastAsia="id-ID"/>
        </w:rPr>
      </w:pPr>
    </w:p>
    <w:p w14:paraId="33B451F1" w14:textId="77777777" w:rsidR="00F37691" w:rsidRPr="00F42CCA" w:rsidRDefault="00F37691" w:rsidP="00F37691">
      <w:pPr>
        <w:spacing w:after="60"/>
        <w:jc w:val="center"/>
        <w:rPr>
          <w:color w:val="000000" w:themeColor="text1"/>
          <w:sz w:val="24"/>
          <w:szCs w:val="24"/>
          <w:lang w:eastAsia="id-ID"/>
        </w:rPr>
      </w:pPr>
      <w:r w:rsidRPr="00F42CCA">
        <w:rPr>
          <w:rFonts w:ascii="Book Antiqua" w:hAnsi="Book Antiqua"/>
          <w:i/>
          <w:iCs/>
          <w:color w:val="000000" w:themeColor="text1"/>
          <w:sz w:val="24"/>
          <w:szCs w:val="24"/>
          <w:lang w:val="es-ES" w:eastAsia="id-ID"/>
        </w:rPr>
        <w:t>"Hai orang-orang yang beriman, janganlah kamu mengkhianati Allah dan Rasul dan juga janganlah kamu mengkhianati amanah-amanah yang dipercayakan kepada kamu, sedang kamu mengetahui</w:t>
      </w:r>
      <w:r w:rsidRPr="00F42CCA">
        <w:rPr>
          <w:rFonts w:ascii="Book Antiqua" w:hAnsi="Book Antiqua"/>
          <w:color w:val="000000" w:themeColor="text1"/>
          <w:sz w:val="24"/>
          <w:szCs w:val="24"/>
          <w:lang w:val="es-ES" w:eastAsia="id-ID"/>
        </w:rPr>
        <w:t>."</w:t>
      </w:r>
    </w:p>
    <w:p w14:paraId="27B861FE" w14:textId="77777777" w:rsidR="00F37691" w:rsidRPr="00F42CCA" w:rsidRDefault="00F37691" w:rsidP="00F37691">
      <w:pPr>
        <w:spacing w:after="60"/>
        <w:jc w:val="center"/>
        <w:rPr>
          <w:color w:val="000000" w:themeColor="text1"/>
          <w:sz w:val="24"/>
          <w:szCs w:val="24"/>
          <w:lang w:eastAsia="id-ID"/>
        </w:rPr>
      </w:pPr>
      <w:r w:rsidRPr="00F42CCA">
        <w:rPr>
          <w:rFonts w:ascii="Book Antiqua" w:hAnsi="Book Antiqua"/>
          <w:i/>
          <w:iCs/>
          <w:color w:val="000000" w:themeColor="text1"/>
          <w:sz w:val="24"/>
          <w:szCs w:val="24"/>
          <w:lang w:val="es-ES" w:eastAsia="id-ID"/>
        </w:rPr>
        <w:t>(QS. Al-Anfaal: 27).</w:t>
      </w:r>
    </w:p>
    <w:p w14:paraId="67942623" w14:textId="77777777" w:rsidR="00F37691" w:rsidRPr="00F42CCA" w:rsidRDefault="00F37691" w:rsidP="00F37691">
      <w:pPr>
        <w:spacing w:after="60"/>
        <w:jc w:val="center"/>
        <w:rPr>
          <w:color w:val="000000" w:themeColor="text1"/>
          <w:sz w:val="24"/>
          <w:szCs w:val="24"/>
          <w:lang w:eastAsia="id-ID"/>
        </w:rPr>
      </w:pPr>
    </w:p>
    <w:p w14:paraId="3987F6E4" w14:textId="77777777" w:rsidR="00F37691" w:rsidRPr="00F42CCA" w:rsidRDefault="00F37691" w:rsidP="00F37691">
      <w:pPr>
        <w:spacing w:after="60"/>
        <w:jc w:val="center"/>
        <w:rPr>
          <w:color w:val="000000" w:themeColor="text1"/>
          <w:sz w:val="24"/>
          <w:szCs w:val="24"/>
          <w:lang w:eastAsia="id-ID"/>
        </w:rPr>
      </w:pPr>
      <w:r w:rsidRPr="00F42CCA">
        <w:rPr>
          <w:rFonts w:ascii="Book Antiqua" w:hAnsi="Book Antiqua"/>
          <w:i/>
          <w:iCs/>
          <w:color w:val="000000" w:themeColor="text1"/>
          <w:sz w:val="24"/>
          <w:szCs w:val="24"/>
          <w:lang w:val="es-ES" w:eastAsia="id-ID"/>
        </w:rPr>
        <w:t>“…Tiap-tiap manusia terikat dengan apa yang dikerjakannya.”</w:t>
      </w:r>
    </w:p>
    <w:p w14:paraId="30174B11" w14:textId="77777777" w:rsidR="00F37691" w:rsidRPr="00F42CCA" w:rsidRDefault="00F37691" w:rsidP="00F37691">
      <w:pPr>
        <w:spacing w:after="60"/>
        <w:jc w:val="center"/>
        <w:rPr>
          <w:color w:val="000000" w:themeColor="text1"/>
          <w:sz w:val="24"/>
          <w:szCs w:val="24"/>
          <w:lang w:eastAsia="id-ID"/>
        </w:rPr>
      </w:pPr>
      <w:r w:rsidRPr="00F42CCA">
        <w:rPr>
          <w:rFonts w:ascii="Book Antiqua" w:hAnsi="Book Antiqua"/>
          <w:i/>
          <w:iCs/>
          <w:color w:val="000000" w:themeColor="text1"/>
          <w:sz w:val="24"/>
          <w:szCs w:val="24"/>
          <w:lang w:val="es-ES" w:eastAsia="id-ID"/>
        </w:rPr>
        <w:t>(QS. Ath-Thuur: 21)</w:t>
      </w:r>
    </w:p>
    <w:p w14:paraId="08A79489" w14:textId="77777777" w:rsidR="00F37691" w:rsidRPr="00F42CCA" w:rsidRDefault="00F37691" w:rsidP="00F37691">
      <w:pPr>
        <w:spacing w:after="60"/>
        <w:jc w:val="center"/>
        <w:rPr>
          <w:color w:val="000000" w:themeColor="text1"/>
          <w:sz w:val="24"/>
          <w:szCs w:val="24"/>
          <w:lang w:eastAsia="id-ID"/>
        </w:rPr>
      </w:pPr>
    </w:p>
    <w:p w14:paraId="1FF9F894" w14:textId="77777777" w:rsidR="00F37691" w:rsidRPr="00F42CCA" w:rsidRDefault="00F37691" w:rsidP="00F37691">
      <w:pPr>
        <w:spacing w:after="60"/>
        <w:jc w:val="center"/>
        <w:rPr>
          <w:color w:val="000000" w:themeColor="text1"/>
          <w:sz w:val="24"/>
          <w:szCs w:val="24"/>
          <w:lang w:eastAsia="id-ID"/>
        </w:rPr>
      </w:pPr>
      <w:r w:rsidRPr="00F42CCA">
        <w:rPr>
          <w:rFonts w:ascii="Book Antiqua" w:hAnsi="Book Antiqua"/>
          <w:i/>
          <w:iCs/>
          <w:color w:val="000000" w:themeColor="text1"/>
          <w:sz w:val="24"/>
          <w:szCs w:val="24"/>
          <w:lang w:val="es-ES" w:eastAsia="id-ID"/>
        </w:rPr>
        <w:t>“Tiap-tiap diri bertanggung jawab atas apa yang telah diperbuatnya.”</w:t>
      </w:r>
    </w:p>
    <w:p w14:paraId="53C21111" w14:textId="77777777" w:rsidR="00F37691" w:rsidRPr="00F42CCA" w:rsidRDefault="00F37691" w:rsidP="00F37691">
      <w:pPr>
        <w:spacing w:after="60"/>
        <w:jc w:val="center"/>
        <w:rPr>
          <w:color w:val="000000" w:themeColor="text1"/>
          <w:sz w:val="24"/>
          <w:szCs w:val="24"/>
          <w:lang w:eastAsia="id-ID"/>
        </w:rPr>
      </w:pPr>
      <w:r w:rsidRPr="00F42CCA">
        <w:rPr>
          <w:rFonts w:ascii="Book Antiqua" w:hAnsi="Book Antiqua"/>
          <w:i/>
          <w:iCs/>
          <w:color w:val="000000" w:themeColor="text1"/>
          <w:sz w:val="24"/>
          <w:szCs w:val="24"/>
          <w:lang w:val="es-ES" w:eastAsia="id-ID"/>
        </w:rPr>
        <w:t>(QS. Al-Muddatstsir: 38)</w:t>
      </w:r>
    </w:p>
    <w:p w14:paraId="5715A812" w14:textId="77777777" w:rsidR="00F37691" w:rsidRPr="00F42CCA" w:rsidRDefault="00F37691" w:rsidP="00F37691">
      <w:pPr>
        <w:spacing w:after="60"/>
        <w:jc w:val="center"/>
        <w:rPr>
          <w:color w:val="000000" w:themeColor="text1"/>
          <w:sz w:val="24"/>
          <w:szCs w:val="24"/>
          <w:lang w:eastAsia="id-ID"/>
        </w:rPr>
      </w:pPr>
      <w:r w:rsidRPr="00F42CCA">
        <w:rPr>
          <w:rFonts w:ascii="Book Antiqua" w:hAnsi="Book Antiqua"/>
          <w:i/>
          <w:iCs/>
          <w:color w:val="000000" w:themeColor="text1"/>
          <w:sz w:val="24"/>
          <w:szCs w:val="24"/>
          <w:lang w:val="es-ES" w:eastAsia="id-ID"/>
        </w:rPr>
        <w:lastRenderedPageBreak/>
        <w:t>“Jika kamu dalam perjalanan (dan bermu’amalah tidak secara tunai) sedang kamu tidak memperoleh seorang penulis, maka hendaklah ada barang tanggungan yang dipegang (oleh yang berpiutang)…”</w:t>
      </w:r>
    </w:p>
    <w:p w14:paraId="74DD8DC8" w14:textId="77777777" w:rsidR="00F37691" w:rsidRPr="00F42CCA" w:rsidRDefault="00F37691" w:rsidP="00F37691">
      <w:pPr>
        <w:spacing w:after="60"/>
        <w:jc w:val="center"/>
        <w:rPr>
          <w:color w:val="000000" w:themeColor="text1"/>
          <w:sz w:val="24"/>
          <w:szCs w:val="24"/>
          <w:lang w:eastAsia="id-ID"/>
        </w:rPr>
      </w:pPr>
      <w:r w:rsidRPr="00F42CCA">
        <w:rPr>
          <w:rFonts w:ascii="Book Antiqua" w:hAnsi="Book Antiqua"/>
          <w:i/>
          <w:iCs/>
          <w:color w:val="000000" w:themeColor="text1"/>
          <w:sz w:val="24"/>
          <w:szCs w:val="24"/>
          <w:lang w:val="es-ES" w:eastAsia="id-ID"/>
        </w:rPr>
        <w:t>(QS. Al-baqarah: 283)</w:t>
      </w:r>
    </w:p>
    <w:p w14:paraId="72952A4A" w14:textId="77777777" w:rsidR="00F37691" w:rsidRPr="00F42CCA" w:rsidRDefault="00F37691" w:rsidP="00F37691">
      <w:pPr>
        <w:spacing w:after="60"/>
        <w:rPr>
          <w:color w:val="000000" w:themeColor="text1"/>
          <w:sz w:val="24"/>
          <w:szCs w:val="24"/>
          <w:lang w:eastAsia="id-ID"/>
        </w:rPr>
      </w:pPr>
    </w:p>
    <w:p w14:paraId="5F8443CE" w14:textId="77777777" w:rsidR="00F37691" w:rsidRPr="00F42CCA" w:rsidRDefault="00F37691" w:rsidP="00F02D53">
      <w:pPr>
        <w:spacing w:after="60"/>
        <w:jc w:val="both"/>
        <w:rPr>
          <w:rFonts w:ascii="Bookman Old Style" w:hAnsi="Bookman Old Style"/>
          <w:color w:val="000000" w:themeColor="text1"/>
          <w:lang w:eastAsia="id-ID"/>
        </w:rPr>
      </w:pPr>
      <w:r w:rsidRPr="00F42CCA">
        <w:rPr>
          <w:rFonts w:ascii="Bookman Old Style" w:hAnsi="Bookman Old Style"/>
          <w:bCs/>
          <w:color w:val="000000" w:themeColor="text1"/>
          <w:lang w:val="it-IT" w:eastAsia="id-ID"/>
        </w:rPr>
        <w:t xml:space="preserve">Pada hari ini </w:t>
      </w:r>
      <w:r w:rsidR="006C58D6" w:rsidRPr="00F42CCA">
        <w:rPr>
          <w:rFonts w:ascii="Bookman Old Style" w:hAnsi="Bookman Old Style"/>
          <w:bCs/>
          <w:color w:val="000000" w:themeColor="text1"/>
          <w:lang w:val="id-ID" w:eastAsia="id-ID"/>
        </w:rPr>
        <w:t xml:space="preserve"> </w:t>
      </w:r>
      <w:r w:rsidR="00A1336D" w:rsidRPr="00F42CCA">
        <w:rPr>
          <w:rFonts w:ascii="Bookman Old Style" w:hAnsi="Bookman Old Style"/>
          <w:b/>
          <w:bCs/>
          <w:color w:val="000000" w:themeColor="text1"/>
          <w:lang w:eastAsia="id-ID"/>
        </w:rPr>
        <w:t>${full_tanggal_indo}</w:t>
      </w:r>
      <w:r w:rsidR="001E2B27" w:rsidRPr="00F42CCA">
        <w:rPr>
          <w:rFonts w:ascii="Bookman Old Style" w:hAnsi="Bookman Old Style"/>
          <w:b/>
          <w:bCs/>
          <w:color w:val="000000" w:themeColor="text1"/>
          <w:lang w:eastAsia="id-ID"/>
        </w:rPr>
        <w:t xml:space="preserve"> </w:t>
      </w:r>
      <w:r w:rsidRPr="00F42CCA">
        <w:rPr>
          <w:rFonts w:ascii="Bookman Old Style" w:hAnsi="Bookman Old Style"/>
          <w:bCs/>
          <w:color w:val="000000" w:themeColor="text1"/>
          <w:lang w:val="it-IT" w:eastAsia="id-ID"/>
        </w:rPr>
        <w:t>Pukul</w:t>
      </w:r>
      <w:r w:rsidR="006C58D6" w:rsidRPr="00F42CCA">
        <w:rPr>
          <w:rFonts w:ascii="Bookman Old Style" w:hAnsi="Bookman Old Style"/>
          <w:bCs/>
          <w:color w:val="000000" w:themeColor="text1"/>
          <w:lang w:val="id-ID" w:eastAsia="id-ID"/>
        </w:rPr>
        <w:t xml:space="preserve"> </w:t>
      </w:r>
      <w:r w:rsidR="001E2B27" w:rsidRPr="00F42CCA">
        <w:rPr>
          <w:rFonts w:ascii="Bookman Old Style" w:hAnsi="Bookman Old Style"/>
          <w:b/>
          <w:bCs/>
          <w:color w:val="000000" w:themeColor="text1"/>
          <w:lang w:eastAsia="id-ID"/>
        </w:rPr>
        <w:t>${set_waktu}</w:t>
      </w:r>
      <w:r w:rsidRPr="00F42CCA">
        <w:rPr>
          <w:rFonts w:ascii="Bookman Old Style" w:hAnsi="Bookman Old Style"/>
          <w:bCs/>
          <w:color w:val="000000" w:themeColor="text1"/>
          <w:lang w:val="it-IT" w:eastAsia="id-ID"/>
        </w:rPr>
        <w:t xml:space="preserve"> Wib, kam</w:t>
      </w:r>
      <w:r w:rsidR="00FB1631" w:rsidRPr="00F42CCA">
        <w:rPr>
          <w:rFonts w:ascii="Bookman Old Style" w:hAnsi="Bookman Old Style"/>
          <w:bCs/>
          <w:color w:val="000000" w:themeColor="text1"/>
          <w:lang w:val="it-IT" w:eastAsia="id-ID"/>
        </w:rPr>
        <w:t>i yang bertandatangan di bawah</w:t>
      </w:r>
      <w:r w:rsidRPr="00F42CCA">
        <w:rPr>
          <w:rFonts w:ascii="Bookman Old Style" w:hAnsi="Bookman Old Style"/>
          <w:bCs/>
          <w:color w:val="000000" w:themeColor="text1"/>
          <w:lang w:val="it-IT" w:eastAsia="id-ID"/>
        </w:rPr>
        <w:t xml:space="preserve"> ini :</w:t>
      </w:r>
    </w:p>
    <w:p w14:paraId="702A1777" w14:textId="77777777" w:rsidR="00F37691" w:rsidRPr="00F42CCA" w:rsidRDefault="00F37691" w:rsidP="00F37691">
      <w:pPr>
        <w:spacing w:after="60"/>
        <w:rPr>
          <w:rFonts w:ascii="Bookman Old Style" w:hAnsi="Bookman Old Style"/>
          <w:color w:val="000000" w:themeColor="text1"/>
          <w:lang w:eastAsia="id-ID"/>
        </w:rPr>
      </w:pPr>
    </w:p>
    <w:p w14:paraId="19D32413" w14:textId="77777777" w:rsidR="00F37691" w:rsidRPr="00F42CCA" w:rsidRDefault="00F37691" w:rsidP="004175F5">
      <w:pPr>
        <w:spacing w:after="60"/>
        <w:ind w:left="-284"/>
        <w:rPr>
          <w:rFonts w:ascii="Bookman Old Style" w:hAnsi="Bookman Old Style"/>
          <w:color w:val="000000" w:themeColor="text1"/>
          <w:lang w:val="id-ID" w:eastAsia="id-ID"/>
        </w:rPr>
      </w:pPr>
      <w:r w:rsidRPr="00F42CCA">
        <w:rPr>
          <w:rFonts w:ascii="Bookman Old Style" w:hAnsi="Bookman Old Style"/>
          <w:color w:val="000000" w:themeColor="text1"/>
          <w:lang w:val="es-ES" w:eastAsia="id-ID"/>
        </w:rPr>
        <w:t>1.</w:t>
      </w:r>
      <w:r w:rsidRPr="00F42CCA">
        <w:rPr>
          <w:rFonts w:ascii="Bookman Old Style" w:hAnsi="Bookman Old Style"/>
          <w:color w:val="000000" w:themeColor="text1"/>
          <w:lang w:val="es-ES" w:eastAsia="id-ID"/>
        </w:rPr>
        <w:tab/>
        <w:t>Nama</w:t>
      </w:r>
      <w:r w:rsidRPr="00F42CCA">
        <w:rPr>
          <w:rFonts w:ascii="Bookman Old Style" w:hAnsi="Bookman Old Style"/>
          <w:color w:val="000000" w:themeColor="text1"/>
          <w:lang w:val="es-ES" w:eastAsia="id-ID"/>
        </w:rPr>
        <w:tab/>
        <w:t xml:space="preserve">: </w:t>
      </w:r>
      <w:r w:rsidR="0019745C" w:rsidRPr="00F42CCA">
        <w:rPr>
          <w:rFonts w:ascii="Bookman Old Style" w:hAnsi="Bookman Old Style"/>
          <w:b/>
          <w:color w:val="000000" w:themeColor="text1"/>
          <w:lang w:val="id-ID" w:eastAsia="id-ID"/>
        </w:rPr>
        <w:t>SALMAN SYARIF</w:t>
      </w:r>
    </w:p>
    <w:p w14:paraId="541B997C" w14:textId="77777777" w:rsidR="004175F5" w:rsidRPr="00F42CCA" w:rsidRDefault="00F37691" w:rsidP="004175F5">
      <w:pPr>
        <w:spacing w:after="60"/>
        <w:jc w:val="both"/>
        <w:rPr>
          <w:rFonts w:ascii="Bookman Old Style" w:hAnsi="Bookman Old Style"/>
          <w:color w:val="000000" w:themeColor="text1"/>
          <w:lang w:val="id-ID" w:eastAsia="id-ID"/>
        </w:rPr>
      </w:pPr>
      <w:r w:rsidRPr="00F42CCA">
        <w:rPr>
          <w:rFonts w:ascii="Bookman Old Style" w:hAnsi="Bookman Old Style"/>
          <w:color w:val="000000" w:themeColor="text1"/>
          <w:lang w:val="es-ES" w:eastAsia="id-ID"/>
        </w:rPr>
        <w:t xml:space="preserve">dalam hal yang diuraikan di bawah ini bertindak dalam kedudukannya selaku </w:t>
      </w:r>
      <w:r w:rsidR="004175F5" w:rsidRPr="00F42CCA">
        <w:rPr>
          <w:rFonts w:ascii="Bookman Old Style" w:hAnsi="Bookman Old Style"/>
          <w:color w:val="000000" w:themeColor="text1"/>
          <w:lang w:val="id-ID" w:eastAsia="id-ID"/>
        </w:rPr>
        <w:t xml:space="preserve">Manajer </w:t>
      </w:r>
      <w:r w:rsidRPr="00F42CCA">
        <w:rPr>
          <w:rFonts w:ascii="Bookman Old Style" w:hAnsi="Bookman Old Style"/>
          <w:color w:val="000000" w:themeColor="text1"/>
          <w:lang w:val="es-ES" w:eastAsia="id-ID"/>
        </w:rPr>
        <w:t xml:space="preserve">dari, dan karenanya berdasarkan </w:t>
      </w:r>
      <w:r w:rsidR="00F02D53" w:rsidRPr="00F42CCA">
        <w:rPr>
          <w:rFonts w:ascii="Bookman Old Style" w:hAnsi="Bookman Old Style"/>
          <w:color w:val="000000" w:themeColor="text1"/>
        </w:rPr>
        <w:t xml:space="preserve">SK. NO. </w:t>
      </w:r>
      <w:r w:rsidR="00F02D53" w:rsidRPr="00F42CCA">
        <w:rPr>
          <w:rFonts w:ascii="Bookman Old Style" w:hAnsi="Bookman Old Style"/>
          <w:color w:val="000000" w:themeColor="text1"/>
          <w:lang w:val="id-ID"/>
        </w:rPr>
        <w:t>001</w:t>
      </w:r>
      <w:r w:rsidR="00F02D53" w:rsidRPr="00F42CCA">
        <w:rPr>
          <w:rFonts w:ascii="Bookman Old Style" w:hAnsi="Bookman Old Style"/>
          <w:color w:val="000000" w:themeColor="text1"/>
        </w:rPr>
        <w:t xml:space="preserve"> / KSP</w:t>
      </w:r>
      <w:r w:rsidR="00F02D53" w:rsidRPr="00F42CCA">
        <w:rPr>
          <w:rFonts w:ascii="Bookman Old Style" w:hAnsi="Bookman Old Style"/>
          <w:color w:val="000000" w:themeColor="text1"/>
          <w:lang w:val="id-ID"/>
        </w:rPr>
        <w:t>P</w:t>
      </w:r>
      <w:r w:rsidR="00F02D53" w:rsidRPr="00F42CCA">
        <w:rPr>
          <w:rFonts w:ascii="Bookman Old Style" w:hAnsi="Bookman Old Style"/>
          <w:color w:val="000000" w:themeColor="text1"/>
        </w:rPr>
        <w:t>S</w:t>
      </w:r>
      <w:r w:rsidR="00F02D53" w:rsidRPr="00F42CCA">
        <w:rPr>
          <w:rFonts w:ascii="Bookman Old Style" w:hAnsi="Bookman Old Style"/>
          <w:color w:val="000000" w:themeColor="text1"/>
          <w:lang w:val="id-ID"/>
        </w:rPr>
        <w:t>.</w:t>
      </w:r>
      <w:r w:rsidR="00F02D53" w:rsidRPr="00F42CCA">
        <w:rPr>
          <w:rFonts w:ascii="Bookman Old Style" w:hAnsi="Bookman Old Style"/>
          <w:color w:val="000000" w:themeColor="text1"/>
        </w:rPr>
        <w:t>B</w:t>
      </w:r>
      <w:r w:rsidR="00F02D53" w:rsidRPr="00F42CCA">
        <w:rPr>
          <w:rFonts w:ascii="Bookman Old Style" w:hAnsi="Bookman Old Style"/>
          <w:color w:val="000000" w:themeColor="text1"/>
          <w:lang w:val="id-ID"/>
        </w:rPr>
        <w:t>QGM</w:t>
      </w:r>
      <w:r w:rsidR="00F02D53" w:rsidRPr="00F42CCA">
        <w:rPr>
          <w:rFonts w:ascii="Bookman Old Style" w:hAnsi="Bookman Old Style"/>
          <w:color w:val="000000" w:themeColor="text1"/>
        </w:rPr>
        <w:t xml:space="preserve"> / KP-PP / X</w:t>
      </w:r>
      <w:r w:rsidR="00F02D53" w:rsidRPr="00F42CCA">
        <w:rPr>
          <w:rFonts w:ascii="Bookman Old Style" w:hAnsi="Bookman Old Style"/>
          <w:color w:val="000000" w:themeColor="text1"/>
          <w:lang w:val="id-ID"/>
        </w:rPr>
        <w:t>II</w:t>
      </w:r>
      <w:r w:rsidR="00F02D53" w:rsidRPr="00F42CCA">
        <w:rPr>
          <w:rFonts w:ascii="Bookman Old Style" w:hAnsi="Bookman Old Style"/>
          <w:color w:val="000000" w:themeColor="text1"/>
        </w:rPr>
        <w:t>/ 20</w:t>
      </w:r>
      <w:r w:rsidR="00F02D53" w:rsidRPr="00F42CCA">
        <w:rPr>
          <w:rFonts w:ascii="Bookman Old Style" w:hAnsi="Bookman Old Style"/>
          <w:color w:val="000000" w:themeColor="text1"/>
          <w:lang w:val="id-ID"/>
        </w:rPr>
        <w:t>20</w:t>
      </w:r>
      <w:r w:rsidR="00F02D53" w:rsidRPr="00F42CCA">
        <w:rPr>
          <w:rFonts w:ascii="Bookman Old Style" w:hAnsi="Bookman Old Style"/>
          <w:color w:val="000000" w:themeColor="text1"/>
        </w:rPr>
        <w:t xml:space="preserve"> tanggal 01 </w:t>
      </w:r>
      <w:r w:rsidR="00F02D53" w:rsidRPr="00F42CCA">
        <w:rPr>
          <w:rFonts w:ascii="Bookman Old Style" w:hAnsi="Bookman Old Style"/>
          <w:color w:val="000000" w:themeColor="text1"/>
          <w:lang w:val="id-ID"/>
        </w:rPr>
        <w:t>Desember</w:t>
      </w:r>
      <w:r w:rsidR="00F02D53" w:rsidRPr="00F42CCA">
        <w:rPr>
          <w:rFonts w:ascii="Bookman Old Style" w:hAnsi="Bookman Old Style"/>
          <w:color w:val="000000" w:themeColor="text1"/>
        </w:rPr>
        <w:t xml:space="preserve"> 20</w:t>
      </w:r>
      <w:r w:rsidR="00F02D53" w:rsidRPr="00F42CCA">
        <w:rPr>
          <w:rFonts w:ascii="Bookman Old Style" w:hAnsi="Bookman Old Style"/>
          <w:color w:val="000000" w:themeColor="text1"/>
          <w:lang w:val="id-ID"/>
        </w:rPr>
        <w:t>20</w:t>
      </w:r>
      <w:r w:rsidRPr="00F42CCA">
        <w:rPr>
          <w:rFonts w:ascii="Bookman Old Style" w:hAnsi="Bookman Old Style"/>
          <w:color w:val="000000" w:themeColor="text1"/>
          <w:lang w:val="es-ES" w:eastAsia="id-ID"/>
        </w:rPr>
        <w:t xml:space="preserve">, bertindak untuk dan atas </w:t>
      </w:r>
      <w:r w:rsidR="004175F5" w:rsidRPr="00F42CCA">
        <w:rPr>
          <w:rFonts w:ascii="Bookman Old Style" w:hAnsi="Bookman Old Style"/>
          <w:color w:val="000000" w:themeColor="text1"/>
          <w:lang w:val="es-ES" w:eastAsia="id-ID"/>
        </w:rPr>
        <w:t xml:space="preserve">nama serta mewakili </w:t>
      </w:r>
      <w:r w:rsidR="004175F5" w:rsidRPr="00F42CCA">
        <w:rPr>
          <w:rFonts w:ascii="Bookman Old Style" w:hAnsi="Bookman Old Style"/>
          <w:color w:val="000000" w:themeColor="text1"/>
          <w:lang w:val="id-ID" w:eastAsia="id-ID"/>
        </w:rPr>
        <w:t>KSPPS BQ Gala Muamalah</w:t>
      </w:r>
      <w:r w:rsidRPr="00F42CCA">
        <w:rPr>
          <w:rFonts w:ascii="Bookman Old Style" w:hAnsi="Bookman Old Style"/>
          <w:color w:val="000000" w:themeColor="text1"/>
          <w:lang w:val="es-ES" w:eastAsia="id-ID"/>
        </w:rPr>
        <w:t xml:space="preserve"> beralamat di </w:t>
      </w:r>
      <w:r w:rsidR="004175F5" w:rsidRPr="00F42CCA">
        <w:rPr>
          <w:rFonts w:ascii="Bookman Old Style" w:hAnsi="Bookman Old Style"/>
          <w:color w:val="000000" w:themeColor="text1"/>
          <w:lang w:val="id-ID" w:eastAsia="id-ID"/>
        </w:rPr>
        <w:t xml:space="preserve">Komplek Masjid Agung Baitul Ghafur, Jl. Krueng Beukah, Gampong Seunaloh, Kecamatan Blangpidie, Aceh Barat Daya, </w:t>
      </w:r>
    </w:p>
    <w:p w14:paraId="41DC06CF" w14:textId="77777777" w:rsidR="00F37691" w:rsidRPr="00F42CCA" w:rsidRDefault="00F37691" w:rsidP="004175F5">
      <w:pPr>
        <w:spacing w:after="60"/>
        <w:jc w:val="both"/>
        <w:rPr>
          <w:rFonts w:ascii="Bookman Old Style" w:hAnsi="Bookman Old Style"/>
          <w:color w:val="000000" w:themeColor="text1"/>
          <w:lang w:val="id-ID" w:eastAsia="id-ID"/>
        </w:rPr>
      </w:pPr>
      <w:r w:rsidRPr="00F42CCA">
        <w:rPr>
          <w:rFonts w:ascii="Bookman Old Style" w:hAnsi="Bookman Old Style"/>
          <w:color w:val="000000" w:themeColor="text1"/>
          <w:lang w:val="es-ES" w:eastAsia="id-ID"/>
        </w:rPr>
        <w:t xml:space="preserve">Untuk selanjutnya disebut : PIHAK PERTAMA atau disebut </w:t>
      </w:r>
      <w:r w:rsidR="00270A17" w:rsidRPr="00F42CCA">
        <w:rPr>
          <w:rFonts w:ascii="Bookman Old Style" w:hAnsi="Bookman Old Style"/>
          <w:color w:val="000000" w:themeColor="text1"/>
          <w:lang w:val="id-ID" w:eastAsia="id-ID"/>
        </w:rPr>
        <w:t>Baitul Qiradh Gala Muamalah (</w:t>
      </w:r>
      <w:r w:rsidRPr="00F42CCA">
        <w:rPr>
          <w:rFonts w:ascii="Bookman Old Style" w:hAnsi="Bookman Old Style"/>
          <w:color w:val="000000" w:themeColor="text1"/>
          <w:lang w:val="es-ES" w:eastAsia="id-ID"/>
        </w:rPr>
        <w:t>B</w:t>
      </w:r>
      <w:r w:rsidR="004175F5" w:rsidRPr="00F42CCA">
        <w:rPr>
          <w:rFonts w:ascii="Bookman Old Style" w:hAnsi="Bookman Old Style"/>
          <w:color w:val="000000" w:themeColor="text1"/>
          <w:lang w:val="id-ID" w:eastAsia="id-ID"/>
        </w:rPr>
        <w:t>Q GM</w:t>
      </w:r>
      <w:r w:rsidR="00270A17" w:rsidRPr="00F42CCA">
        <w:rPr>
          <w:rFonts w:ascii="Bookman Old Style" w:hAnsi="Bookman Old Style"/>
          <w:color w:val="000000" w:themeColor="text1"/>
          <w:lang w:val="id-ID" w:eastAsia="id-ID"/>
        </w:rPr>
        <w:t>)</w:t>
      </w:r>
      <w:r w:rsidR="00620B6E" w:rsidRPr="00F42CCA">
        <w:rPr>
          <w:rFonts w:ascii="Bookman Old Style" w:hAnsi="Bookman Old Style"/>
          <w:color w:val="000000" w:themeColor="text1"/>
          <w:lang w:val="id-ID" w:eastAsia="id-ID"/>
        </w:rPr>
        <w:t xml:space="preserve"> / MURTAHIN</w:t>
      </w:r>
      <w:r w:rsidR="004175F5" w:rsidRPr="00F42CCA">
        <w:rPr>
          <w:rFonts w:ascii="Bookman Old Style" w:hAnsi="Bookman Old Style"/>
          <w:color w:val="000000" w:themeColor="text1"/>
          <w:lang w:val="id-ID" w:eastAsia="id-ID"/>
        </w:rPr>
        <w:t>;</w:t>
      </w:r>
    </w:p>
    <w:p w14:paraId="30FE0818" w14:textId="77777777" w:rsidR="00F37691" w:rsidRPr="00F42CCA" w:rsidRDefault="00F37691" w:rsidP="00F37691">
      <w:pPr>
        <w:spacing w:after="60"/>
        <w:rPr>
          <w:rFonts w:ascii="Bookman Old Style" w:hAnsi="Bookman Old Style"/>
          <w:color w:val="000000" w:themeColor="text1"/>
          <w:lang w:eastAsia="id-ID"/>
        </w:rPr>
      </w:pPr>
    </w:p>
    <w:p w14:paraId="1C8952D8" w14:textId="77777777" w:rsidR="00F37691" w:rsidRPr="00F42CCA" w:rsidRDefault="00F37691" w:rsidP="004175F5">
      <w:pPr>
        <w:spacing w:after="60"/>
        <w:ind w:hanging="360"/>
        <w:jc w:val="both"/>
        <w:rPr>
          <w:rFonts w:ascii="Bookman Old Style" w:hAnsi="Bookman Old Style"/>
          <w:color w:val="000000" w:themeColor="text1"/>
          <w:lang w:eastAsia="id-ID"/>
        </w:rPr>
      </w:pPr>
      <w:r w:rsidRPr="00F42CCA">
        <w:rPr>
          <w:rFonts w:ascii="Bookman Old Style" w:hAnsi="Bookman Old Style"/>
          <w:color w:val="000000" w:themeColor="text1"/>
          <w:lang w:val="es-ES" w:eastAsia="id-ID"/>
        </w:rPr>
        <w:t>2.</w:t>
      </w:r>
      <w:r w:rsidRPr="00F42CCA">
        <w:rPr>
          <w:rFonts w:ascii="Bookman Old Style" w:hAnsi="Bookman Old Style"/>
          <w:color w:val="000000" w:themeColor="text1"/>
          <w:lang w:val="es-ES" w:eastAsia="id-ID"/>
        </w:rPr>
        <w:tab/>
        <w:t xml:space="preserve">Nama     : </w:t>
      </w:r>
      <w:r w:rsidR="00095B3D" w:rsidRPr="00F42CCA">
        <w:rPr>
          <w:rFonts w:ascii="Bookman Old Style" w:hAnsi="Bookman Old Style"/>
          <w:b/>
          <w:color w:val="000000" w:themeColor="text1"/>
          <w:lang w:eastAsia="id-ID"/>
        </w:rPr>
        <w:t>${nama_nasabah}</w:t>
      </w:r>
    </w:p>
    <w:p w14:paraId="5B3BDEF1" w14:textId="77777777" w:rsidR="004175F5" w:rsidRPr="00F42CCA" w:rsidRDefault="00F37691" w:rsidP="004175F5">
      <w:pPr>
        <w:spacing w:after="60"/>
        <w:jc w:val="both"/>
        <w:rPr>
          <w:rFonts w:ascii="Bookman Old Style" w:hAnsi="Bookman Old Style"/>
          <w:color w:val="000000" w:themeColor="text1"/>
          <w:lang w:eastAsia="id-ID"/>
        </w:rPr>
      </w:pPr>
      <w:r w:rsidRPr="00F42CCA">
        <w:rPr>
          <w:rFonts w:ascii="Bookman Old Style" w:hAnsi="Bookman Old Style"/>
          <w:color w:val="000000" w:themeColor="text1"/>
          <w:lang w:val="es-ES" w:eastAsia="id-ID"/>
        </w:rPr>
        <w:t xml:space="preserve">dalam hal yang diuraikan di bawah ini bertindak untuk diri sendiri / dalam kedu-dukannya selaku </w:t>
      </w:r>
      <w:r w:rsidR="004175F5" w:rsidRPr="00F42CCA">
        <w:rPr>
          <w:rFonts w:ascii="Bookman Old Style" w:hAnsi="Bookman Old Style"/>
          <w:color w:val="000000" w:themeColor="text1"/>
          <w:lang w:val="id-ID" w:eastAsia="id-ID"/>
        </w:rPr>
        <w:t>Rahin</w:t>
      </w:r>
      <w:r w:rsidRPr="00F42CCA">
        <w:rPr>
          <w:rFonts w:ascii="Bookman Old Style" w:hAnsi="Bookman Old Style"/>
          <w:color w:val="000000" w:themeColor="text1"/>
          <w:lang w:val="es-ES" w:eastAsia="id-ID"/>
        </w:rPr>
        <w:t xml:space="preserve"> dari, dan karenanya berdasarkan </w:t>
      </w:r>
      <w:r w:rsidR="0019745C" w:rsidRPr="00F42CCA">
        <w:rPr>
          <w:rFonts w:ascii="Bookman Old Style" w:hAnsi="Bookman Old Style"/>
          <w:color w:val="000000" w:themeColor="text1"/>
          <w:lang w:val="id-ID" w:eastAsia="id-ID"/>
        </w:rPr>
        <w:t xml:space="preserve">pengajuan </w:t>
      </w:r>
      <w:r w:rsidR="004175F5" w:rsidRPr="00F42CCA">
        <w:rPr>
          <w:rFonts w:ascii="Bookman Old Style" w:hAnsi="Bookman Old Style"/>
          <w:color w:val="000000" w:themeColor="text1"/>
          <w:lang w:val="id-ID" w:eastAsia="id-ID"/>
        </w:rPr>
        <w:t xml:space="preserve">permohonan pembiayaan </w:t>
      </w:r>
      <w:r w:rsidRPr="00F42CCA">
        <w:rPr>
          <w:rFonts w:ascii="Bookman Old Style" w:hAnsi="Bookman Old Style"/>
          <w:color w:val="000000" w:themeColor="text1"/>
          <w:lang w:val="es-ES" w:eastAsia="id-ID"/>
        </w:rPr>
        <w:t xml:space="preserve">bertindak untuk dan atas nama </w:t>
      </w:r>
      <w:r w:rsidR="0019745C" w:rsidRPr="00F42CCA">
        <w:rPr>
          <w:rFonts w:ascii="Bookman Old Style" w:hAnsi="Bookman Old Style"/>
          <w:color w:val="000000" w:themeColor="text1"/>
          <w:lang w:val="id-ID" w:eastAsia="id-ID"/>
        </w:rPr>
        <w:t xml:space="preserve">Debitur atau </w:t>
      </w:r>
      <w:r w:rsidR="004175F5" w:rsidRPr="00F42CCA">
        <w:rPr>
          <w:rFonts w:ascii="Bookman Old Style" w:hAnsi="Bookman Old Style"/>
          <w:color w:val="000000" w:themeColor="text1"/>
          <w:lang w:val="id-ID" w:eastAsia="id-ID"/>
        </w:rPr>
        <w:t>Nasabah</w:t>
      </w:r>
      <w:r w:rsidRPr="00F42CCA">
        <w:rPr>
          <w:rFonts w:ascii="Bookman Old Style" w:hAnsi="Bookman Old Style"/>
          <w:color w:val="000000" w:themeColor="text1"/>
          <w:lang w:val="es-ES" w:eastAsia="id-ID"/>
        </w:rPr>
        <w:t xml:space="preserve">, beralamat di </w:t>
      </w:r>
      <w:r w:rsidR="003E0DC8" w:rsidRPr="00F42CCA">
        <w:rPr>
          <w:rFonts w:ascii="Bookman Old Style" w:hAnsi="Bookman Old Style"/>
          <w:b/>
          <w:color w:val="000000" w:themeColor="text1"/>
          <w:lang w:eastAsia="id-ID"/>
        </w:rPr>
        <w:t>${alamat_sawah}</w:t>
      </w:r>
      <w:r w:rsidR="00A1336D" w:rsidRPr="00F42CCA">
        <w:rPr>
          <w:rFonts w:ascii="Bookman Old Style" w:hAnsi="Bookman Old Style"/>
          <w:b/>
          <w:color w:val="000000" w:themeColor="text1"/>
          <w:lang w:eastAsia="id-ID"/>
        </w:rPr>
        <w:t xml:space="preserve">, </w:t>
      </w:r>
      <w:r w:rsidR="00A1336D" w:rsidRPr="00F42CCA">
        <w:rPr>
          <w:rFonts w:ascii="Bookman Old Style" w:hAnsi="Bookman Old Style"/>
          <w:b/>
          <w:color w:val="000000" w:themeColor="text1"/>
          <w:lang w:val="id-ID"/>
        </w:rPr>
        <w:t>K</w:t>
      </w:r>
      <w:r w:rsidR="00A1336D" w:rsidRPr="00F42CCA">
        <w:rPr>
          <w:rFonts w:ascii="Bookman Old Style" w:hAnsi="Bookman Old Style"/>
          <w:b/>
          <w:color w:val="000000" w:themeColor="text1"/>
        </w:rPr>
        <w:t>abupaten Aceh Barat Daya</w:t>
      </w:r>
      <w:r w:rsidR="00A1336D" w:rsidRPr="00F42CCA">
        <w:rPr>
          <w:rFonts w:ascii="Bookman Old Style" w:hAnsi="Bookman Old Style"/>
          <w:b/>
          <w:color w:val="000000" w:themeColor="text1"/>
          <w:lang w:val="id-ID"/>
        </w:rPr>
        <w:t>, Provinsi Aceh.</w:t>
      </w:r>
    </w:p>
    <w:p w14:paraId="22E49F6A" w14:textId="77777777" w:rsidR="00F37691" w:rsidRPr="00F42CCA" w:rsidRDefault="00F37691" w:rsidP="004175F5">
      <w:pPr>
        <w:spacing w:after="60"/>
        <w:jc w:val="both"/>
        <w:rPr>
          <w:rFonts w:ascii="Bookman Old Style" w:hAnsi="Bookman Old Style"/>
          <w:color w:val="000000" w:themeColor="text1"/>
          <w:lang w:eastAsia="id-ID"/>
        </w:rPr>
      </w:pPr>
      <w:r w:rsidRPr="00F42CCA">
        <w:rPr>
          <w:rFonts w:ascii="Bookman Old Style" w:hAnsi="Bookman Old Style"/>
          <w:color w:val="000000" w:themeColor="text1"/>
          <w:lang w:val="es-ES" w:eastAsia="id-ID"/>
        </w:rPr>
        <w:t xml:space="preserve">Untuk selanjutnya disebut : PIHAK KEDUA atau disebut </w:t>
      </w:r>
      <w:r w:rsidR="00BF2715" w:rsidRPr="00F42CCA">
        <w:rPr>
          <w:rFonts w:ascii="Bookman Old Style" w:hAnsi="Bookman Old Style"/>
          <w:color w:val="000000" w:themeColor="text1"/>
          <w:lang w:val="id-ID" w:eastAsia="id-ID"/>
        </w:rPr>
        <w:t>RAHIN</w:t>
      </w:r>
      <w:r w:rsidRPr="00F42CCA">
        <w:rPr>
          <w:rFonts w:ascii="Bookman Old Style" w:hAnsi="Bookman Old Style"/>
          <w:color w:val="000000" w:themeColor="text1"/>
          <w:lang w:val="es-ES" w:eastAsia="id-ID"/>
        </w:rPr>
        <w:t>;</w:t>
      </w:r>
    </w:p>
    <w:p w14:paraId="37C47382" w14:textId="77777777" w:rsidR="00F37691" w:rsidRPr="00F42CCA" w:rsidRDefault="00F37691" w:rsidP="00F37691">
      <w:pPr>
        <w:spacing w:after="60"/>
        <w:rPr>
          <w:rFonts w:ascii="Bookman Old Style" w:hAnsi="Bookman Old Style"/>
          <w:color w:val="000000" w:themeColor="text1"/>
          <w:lang w:eastAsia="id-ID"/>
        </w:rPr>
      </w:pPr>
    </w:p>
    <w:p w14:paraId="06901F71" w14:textId="77777777" w:rsidR="004B3DBA" w:rsidRPr="00F42CCA" w:rsidRDefault="004B3DBA" w:rsidP="004B3DBA">
      <w:pPr>
        <w:spacing w:after="60"/>
        <w:jc w:val="both"/>
        <w:rPr>
          <w:rFonts w:ascii="Bookman Old Style" w:hAnsi="Bookman Old Style"/>
          <w:color w:val="000000" w:themeColor="text1"/>
          <w:lang w:val="id-ID" w:eastAsia="id-ID"/>
        </w:rPr>
      </w:pPr>
      <w:r w:rsidRPr="00F42CCA">
        <w:rPr>
          <w:rFonts w:ascii="Bookman Old Style" w:hAnsi="Bookman Old Style"/>
          <w:color w:val="000000" w:themeColor="text1"/>
          <w:lang w:val="id-ID" w:eastAsia="id-ID"/>
        </w:rPr>
        <w:t>P</w:t>
      </w:r>
      <w:r w:rsidRPr="00F42CCA">
        <w:rPr>
          <w:rFonts w:ascii="Bookman Old Style" w:hAnsi="Bookman Old Style"/>
          <w:color w:val="000000" w:themeColor="text1"/>
          <w:lang w:val="es-ES" w:eastAsia="id-ID"/>
        </w:rPr>
        <w:t>ara pihak setuju dan sepakat membuat Perjanjian Gadai (yang selanjutnya disebut “</w:t>
      </w:r>
      <w:r w:rsidRPr="00F42CCA">
        <w:rPr>
          <w:rFonts w:ascii="Bookman Old Style" w:hAnsi="Bookman Old Style"/>
          <w:i/>
          <w:iCs/>
          <w:color w:val="000000" w:themeColor="text1"/>
          <w:lang w:val="es-ES" w:eastAsia="id-ID"/>
        </w:rPr>
        <w:t>Rahn”)</w:t>
      </w:r>
      <w:r w:rsidRPr="00F42CCA">
        <w:rPr>
          <w:rFonts w:ascii="Bookman Old Style" w:hAnsi="Bookman Old Style"/>
          <w:color w:val="000000" w:themeColor="text1"/>
          <w:lang w:val="es-ES" w:eastAsia="id-ID"/>
        </w:rPr>
        <w:t xml:space="preserve"> dengan ketentuan dan syarat-syarat sebagai berikut :</w:t>
      </w:r>
    </w:p>
    <w:p w14:paraId="6212E407" w14:textId="77777777" w:rsidR="00E15ED3" w:rsidRPr="00F42CCA" w:rsidRDefault="00E15ED3" w:rsidP="004B3DBA">
      <w:pPr>
        <w:spacing w:after="60"/>
        <w:jc w:val="both"/>
        <w:rPr>
          <w:rFonts w:ascii="Bookman Old Style" w:hAnsi="Bookman Old Style"/>
          <w:color w:val="000000" w:themeColor="text1"/>
          <w:lang w:val="id-ID" w:eastAsia="id-ID"/>
        </w:rPr>
      </w:pPr>
    </w:p>
    <w:p w14:paraId="09C2C04E" w14:textId="77777777" w:rsidR="00E15ED3" w:rsidRPr="00F42CCA" w:rsidRDefault="00E15ED3" w:rsidP="00E15ED3">
      <w:pPr>
        <w:spacing w:after="60"/>
        <w:jc w:val="center"/>
        <w:rPr>
          <w:rFonts w:ascii="Bookman Old Style" w:hAnsi="Bookman Old Style"/>
          <w:color w:val="000000" w:themeColor="text1"/>
          <w:lang w:eastAsia="id-ID"/>
        </w:rPr>
      </w:pPr>
      <w:r w:rsidRPr="00F42CCA">
        <w:rPr>
          <w:rFonts w:ascii="Bookman Old Style" w:hAnsi="Bookman Old Style"/>
          <w:b/>
          <w:bCs/>
          <w:color w:val="000000" w:themeColor="text1"/>
          <w:lang w:val="es-ES" w:eastAsia="id-ID"/>
        </w:rPr>
        <w:t>DEFINISI</w:t>
      </w:r>
    </w:p>
    <w:p w14:paraId="0F58290F" w14:textId="77777777" w:rsidR="00E15ED3" w:rsidRPr="00F42CCA" w:rsidRDefault="00E15ED3" w:rsidP="00E15ED3">
      <w:pPr>
        <w:spacing w:before="60"/>
        <w:jc w:val="center"/>
        <w:outlineLvl w:val="0"/>
        <w:rPr>
          <w:rFonts w:ascii="Bookman Old Style" w:hAnsi="Bookman Old Style"/>
          <w:b/>
          <w:bCs/>
          <w:color w:val="000000" w:themeColor="text1"/>
          <w:kern w:val="36"/>
          <w:lang w:val="id-ID" w:eastAsia="id-ID"/>
        </w:rPr>
      </w:pPr>
      <w:r w:rsidRPr="00F42CCA">
        <w:rPr>
          <w:rFonts w:ascii="Bookman Old Style" w:hAnsi="Bookman Old Style"/>
          <w:b/>
          <w:bCs/>
          <w:color w:val="000000" w:themeColor="text1"/>
          <w:kern w:val="36"/>
          <w:lang w:val="es-ES" w:eastAsia="id-ID"/>
        </w:rPr>
        <w:t xml:space="preserve">Pasal </w:t>
      </w:r>
      <w:r w:rsidRPr="00F42CCA">
        <w:rPr>
          <w:rFonts w:ascii="Bookman Old Style" w:hAnsi="Bookman Old Style"/>
          <w:b/>
          <w:bCs/>
          <w:color w:val="000000" w:themeColor="text1"/>
          <w:kern w:val="36"/>
          <w:lang w:val="id-ID" w:eastAsia="id-ID"/>
        </w:rPr>
        <w:t>1</w:t>
      </w:r>
    </w:p>
    <w:p w14:paraId="442BEB2E" w14:textId="77777777" w:rsidR="00E15ED3" w:rsidRPr="00F42CCA" w:rsidRDefault="00E15ED3" w:rsidP="00E15ED3">
      <w:pPr>
        <w:spacing w:before="60"/>
        <w:jc w:val="center"/>
        <w:outlineLvl w:val="0"/>
        <w:rPr>
          <w:rFonts w:ascii="Bookman Old Style" w:hAnsi="Bookman Old Style"/>
          <w:b/>
          <w:bCs/>
          <w:color w:val="000000" w:themeColor="text1"/>
          <w:kern w:val="36"/>
          <w:lang w:val="id-ID" w:eastAsia="id-ID"/>
        </w:rPr>
      </w:pPr>
    </w:p>
    <w:p w14:paraId="63EA2F88" w14:textId="77777777" w:rsidR="00E15ED3" w:rsidRPr="00F42CCA" w:rsidRDefault="00E15ED3" w:rsidP="00E15ED3">
      <w:pPr>
        <w:spacing w:after="60"/>
        <w:rPr>
          <w:rFonts w:ascii="Bookman Old Style" w:hAnsi="Bookman Old Style"/>
          <w:color w:val="000000" w:themeColor="text1"/>
          <w:lang w:eastAsia="id-ID"/>
        </w:rPr>
      </w:pPr>
      <w:r w:rsidRPr="00F42CCA">
        <w:rPr>
          <w:rFonts w:ascii="Bookman Old Style" w:hAnsi="Bookman Old Style"/>
          <w:color w:val="000000" w:themeColor="text1"/>
          <w:lang w:val="es-ES" w:eastAsia="id-ID"/>
        </w:rPr>
        <w:t>Dalam perjanjian ini yang dimaksud dengan :</w:t>
      </w:r>
    </w:p>
    <w:p w14:paraId="2A2E5CDC" w14:textId="77777777" w:rsidR="00E15ED3" w:rsidRPr="00F42CCA" w:rsidRDefault="00E15ED3" w:rsidP="00E15ED3">
      <w:pPr>
        <w:spacing w:after="60"/>
        <w:rPr>
          <w:rFonts w:ascii="Bookman Old Style" w:hAnsi="Bookman Old Style"/>
          <w:color w:val="000000" w:themeColor="text1"/>
          <w:lang w:eastAsia="id-ID"/>
        </w:rPr>
      </w:pPr>
    </w:p>
    <w:p w14:paraId="4FAD1F57" w14:textId="77777777" w:rsidR="00E15ED3" w:rsidRPr="00F42CCA" w:rsidRDefault="00E15ED3" w:rsidP="00E15ED3">
      <w:pPr>
        <w:spacing w:after="60"/>
        <w:ind w:hanging="340"/>
        <w:rPr>
          <w:rFonts w:ascii="Bookman Old Style" w:hAnsi="Bookman Old Style"/>
          <w:color w:val="000000" w:themeColor="text1"/>
          <w:lang w:eastAsia="id-ID"/>
        </w:rPr>
      </w:pPr>
      <w:r w:rsidRPr="00F42CCA">
        <w:rPr>
          <w:rFonts w:ascii="Bookman Old Style" w:eastAsia="Book Antiqua" w:hAnsi="Bookman Old Style" w:cs="Book Antiqua"/>
          <w:b/>
          <w:bCs/>
          <w:color w:val="000000" w:themeColor="text1"/>
          <w:lang w:eastAsia="id-ID"/>
        </w:rPr>
        <w:t>1.</w:t>
      </w:r>
      <w:r w:rsidRPr="00F42CCA">
        <w:rPr>
          <w:rFonts w:ascii="Bookman Old Style" w:eastAsia="Book Antiqua" w:hAnsi="Bookman Old Style"/>
          <w:b/>
          <w:bCs/>
          <w:color w:val="000000" w:themeColor="text1"/>
          <w:lang w:eastAsia="id-ID"/>
        </w:rPr>
        <w:t xml:space="preserve">      </w:t>
      </w:r>
      <w:r w:rsidRPr="00F42CCA">
        <w:rPr>
          <w:rFonts w:ascii="Bookman Old Style" w:hAnsi="Bookman Old Style"/>
          <w:b/>
          <w:bCs/>
          <w:color w:val="000000" w:themeColor="text1"/>
          <w:lang w:eastAsia="id-ID"/>
        </w:rPr>
        <w:t>“Rahn”</w:t>
      </w:r>
    </w:p>
    <w:p w14:paraId="3F982805" w14:textId="77777777" w:rsidR="00E15ED3" w:rsidRPr="00F42CCA" w:rsidRDefault="00E15ED3" w:rsidP="00E15ED3">
      <w:pPr>
        <w:spacing w:after="60"/>
        <w:jc w:val="both"/>
        <w:rPr>
          <w:rFonts w:ascii="Bookman Old Style" w:hAnsi="Bookman Old Style"/>
          <w:color w:val="000000" w:themeColor="text1"/>
          <w:lang w:eastAsia="id-ID"/>
        </w:rPr>
      </w:pPr>
      <w:r w:rsidRPr="00F42CCA">
        <w:rPr>
          <w:rFonts w:ascii="Bookman Old Style" w:hAnsi="Bookman Old Style"/>
          <w:color w:val="000000" w:themeColor="text1"/>
          <w:lang w:eastAsia="id-ID"/>
        </w:rPr>
        <w:t>adalah akad menggadaikan barang dari Nasabah kepada B</w:t>
      </w:r>
      <w:r w:rsidRPr="00F42CCA">
        <w:rPr>
          <w:rFonts w:ascii="Bookman Old Style" w:hAnsi="Bookman Old Style"/>
          <w:color w:val="000000" w:themeColor="text1"/>
          <w:lang w:val="id-ID" w:eastAsia="id-ID"/>
        </w:rPr>
        <w:t xml:space="preserve">Q GM </w:t>
      </w:r>
      <w:r w:rsidRPr="00F42CCA">
        <w:rPr>
          <w:rFonts w:ascii="Bookman Old Style" w:hAnsi="Bookman Old Style"/>
          <w:color w:val="000000" w:themeColor="text1"/>
          <w:lang w:eastAsia="id-ID"/>
        </w:rPr>
        <w:t>sehubungan dengan utang yang diterima Nasabah dari B</w:t>
      </w:r>
      <w:r w:rsidRPr="00F42CCA">
        <w:rPr>
          <w:rFonts w:ascii="Bookman Old Style" w:hAnsi="Bookman Old Style"/>
          <w:color w:val="000000" w:themeColor="text1"/>
          <w:lang w:val="id-ID" w:eastAsia="id-ID"/>
        </w:rPr>
        <w:t>Q GM</w:t>
      </w:r>
      <w:r w:rsidRPr="00F42CCA">
        <w:rPr>
          <w:rFonts w:ascii="Bookman Old Style" w:hAnsi="Bookman Old Style"/>
          <w:color w:val="000000" w:themeColor="text1"/>
          <w:lang w:eastAsia="id-ID"/>
        </w:rPr>
        <w:t>.</w:t>
      </w:r>
    </w:p>
    <w:p w14:paraId="4B44125F" w14:textId="77777777" w:rsidR="00E15ED3" w:rsidRPr="00F42CCA" w:rsidRDefault="00E15ED3" w:rsidP="00E15ED3">
      <w:pPr>
        <w:spacing w:after="60"/>
        <w:jc w:val="both"/>
        <w:rPr>
          <w:rFonts w:ascii="Bookman Old Style" w:hAnsi="Bookman Old Style"/>
          <w:color w:val="000000" w:themeColor="text1"/>
          <w:lang w:eastAsia="id-ID"/>
        </w:rPr>
      </w:pPr>
    </w:p>
    <w:p w14:paraId="0D819617" w14:textId="77777777" w:rsidR="00E15ED3" w:rsidRPr="00F42CCA" w:rsidRDefault="00E15ED3" w:rsidP="00E15ED3">
      <w:pPr>
        <w:spacing w:after="60"/>
        <w:ind w:hanging="340"/>
        <w:jc w:val="both"/>
        <w:rPr>
          <w:rFonts w:ascii="Bookman Old Style" w:hAnsi="Bookman Old Style"/>
          <w:color w:val="000000" w:themeColor="text1"/>
          <w:lang w:eastAsia="id-ID"/>
        </w:rPr>
      </w:pPr>
      <w:r w:rsidRPr="00F42CCA">
        <w:rPr>
          <w:rFonts w:ascii="Bookman Old Style" w:eastAsia="Book Antiqua" w:hAnsi="Bookman Old Style" w:cs="Book Antiqua"/>
          <w:b/>
          <w:bCs/>
          <w:color w:val="000000" w:themeColor="text1"/>
          <w:lang w:eastAsia="id-ID"/>
        </w:rPr>
        <w:t>2.</w:t>
      </w:r>
      <w:r w:rsidRPr="00F42CCA">
        <w:rPr>
          <w:rFonts w:ascii="Bookman Old Style" w:eastAsia="Book Antiqua" w:hAnsi="Bookman Old Style"/>
          <w:b/>
          <w:bCs/>
          <w:color w:val="000000" w:themeColor="text1"/>
          <w:lang w:eastAsia="id-ID"/>
        </w:rPr>
        <w:t xml:space="preserve">      </w:t>
      </w:r>
      <w:r w:rsidRPr="00F42CCA">
        <w:rPr>
          <w:rFonts w:ascii="Bookman Old Style" w:hAnsi="Bookman Old Style"/>
          <w:b/>
          <w:bCs/>
          <w:color w:val="000000" w:themeColor="text1"/>
          <w:lang w:eastAsia="id-ID"/>
        </w:rPr>
        <w:t>“Perjanjian Utang”</w:t>
      </w:r>
    </w:p>
    <w:p w14:paraId="3F67A016" w14:textId="77777777" w:rsidR="00E15ED3" w:rsidRPr="00F42CCA" w:rsidRDefault="00E15ED3" w:rsidP="00E15ED3">
      <w:pPr>
        <w:spacing w:after="60"/>
        <w:jc w:val="both"/>
        <w:rPr>
          <w:rFonts w:ascii="Bookman Old Style" w:hAnsi="Bookman Old Style"/>
          <w:color w:val="000000" w:themeColor="text1"/>
          <w:lang w:eastAsia="id-ID"/>
        </w:rPr>
      </w:pPr>
      <w:r w:rsidRPr="00F42CCA">
        <w:rPr>
          <w:rFonts w:ascii="Bookman Old Style" w:hAnsi="Bookman Old Style"/>
          <w:color w:val="000000" w:themeColor="text1"/>
          <w:lang w:eastAsia="id-ID"/>
        </w:rPr>
        <w:t>adalah surat perjanjian utang yang dibuat antara Nasabah dengan B</w:t>
      </w:r>
      <w:r w:rsidRPr="00F42CCA">
        <w:rPr>
          <w:rFonts w:ascii="Bookman Old Style" w:hAnsi="Bookman Old Style"/>
          <w:color w:val="000000" w:themeColor="text1"/>
          <w:lang w:val="id-ID" w:eastAsia="id-ID"/>
        </w:rPr>
        <w:t>Q GM,</w:t>
      </w:r>
      <w:r w:rsidRPr="00F42CCA">
        <w:rPr>
          <w:rFonts w:ascii="Bookman Old Style" w:hAnsi="Bookman Old Style"/>
          <w:color w:val="000000" w:themeColor="text1"/>
          <w:lang w:eastAsia="id-ID"/>
        </w:rPr>
        <w:t xml:space="preserve"> berikut perubahan-perubahan dan dokumen-dokumen yang melekat pada dan merupakan bagian perjanjian utang tersebut.</w:t>
      </w:r>
    </w:p>
    <w:p w14:paraId="05753A85" w14:textId="77777777" w:rsidR="00E15ED3" w:rsidRPr="00F42CCA" w:rsidRDefault="00E15ED3" w:rsidP="00E15ED3">
      <w:pPr>
        <w:spacing w:after="60"/>
        <w:jc w:val="both"/>
        <w:rPr>
          <w:rFonts w:ascii="Bookman Old Style" w:hAnsi="Bookman Old Style"/>
          <w:color w:val="000000" w:themeColor="text1"/>
          <w:lang w:val="id-ID" w:eastAsia="id-ID"/>
        </w:rPr>
      </w:pPr>
    </w:p>
    <w:p w14:paraId="7D52C193" w14:textId="77777777" w:rsidR="00E15ED3" w:rsidRPr="00F42CCA" w:rsidRDefault="00E15ED3" w:rsidP="00E15ED3">
      <w:pPr>
        <w:spacing w:after="60"/>
        <w:ind w:hanging="340"/>
        <w:jc w:val="both"/>
        <w:rPr>
          <w:rFonts w:ascii="Bookman Old Style" w:hAnsi="Bookman Old Style"/>
          <w:color w:val="000000" w:themeColor="text1"/>
          <w:lang w:eastAsia="id-ID"/>
        </w:rPr>
      </w:pPr>
      <w:r w:rsidRPr="00F42CCA">
        <w:rPr>
          <w:rFonts w:ascii="Bookman Old Style" w:eastAsia="Book Antiqua" w:hAnsi="Bookman Old Style" w:cs="Book Antiqua"/>
          <w:b/>
          <w:bCs/>
          <w:color w:val="000000" w:themeColor="text1"/>
          <w:lang w:eastAsia="id-ID"/>
        </w:rPr>
        <w:t>3.</w:t>
      </w:r>
      <w:r w:rsidRPr="00F42CCA">
        <w:rPr>
          <w:rFonts w:ascii="Bookman Old Style" w:eastAsia="Book Antiqua" w:hAnsi="Bookman Old Style"/>
          <w:b/>
          <w:bCs/>
          <w:color w:val="000000" w:themeColor="text1"/>
          <w:lang w:eastAsia="id-ID"/>
        </w:rPr>
        <w:t xml:space="preserve">      </w:t>
      </w:r>
      <w:r w:rsidRPr="00F42CCA">
        <w:rPr>
          <w:rFonts w:ascii="Bookman Old Style" w:hAnsi="Bookman Old Style"/>
          <w:b/>
          <w:bCs/>
          <w:color w:val="000000" w:themeColor="text1"/>
          <w:lang w:eastAsia="id-ID"/>
        </w:rPr>
        <w:t>“Debitur”</w:t>
      </w:r>
    </w:p>
    <w:p w14:paraId="6AD92C9F" w14:textId="77777777" w:rsidR="00E15ED3" w:rsidRPr="00F42CCA" w:rsidRDefault="00E15ED3" w:rsidP="00E15ED3">
      <w:pPr>
        <w:spacing w:after="60"/>
        <w:jc w:val="both"/>
        <w:rPr>
          <w:rFonts w:ascii="Bookman Old Style" w:hAnsi="Bookman Old Style"/>
          <w:color w:val="000000" w:themeColor="text1"/>
          <w:lang w:eastAsia="id-ID"/>
        </w:rPr>
      </w:pPr>
      <w:r w:rsidRPr="00F42CCA">
        <w:rPr>
          <w:rFonts w:ascii="Bookman Old Style" w:hAnsi="Bookman Old Style"/>
          <w:color w:val="000000" w:themeColor="text1"/>
          <w:lang w:eastAsia="id-ID"/>
        </w:rPr>
        <w:t>adalah Nasabah sebagai pihak yang berutang kepada B</w:t>
      </w:r>
      <w:r w:rsidRPr="00F42CCA">
        <w:rPr>
          <w:rFonts w:ascii="Bookman Old Style" w:hAnsi="Bookman Old Style"/>
          <w:color w:val="000000" w:themeColor="text1"/>
          <w:lang w:val="id-ID" w:eastAsia="id-ID"/>
        </w:rPr>
        <w:t>Q GM</w:t>
      </w:r>
      <w:r w:rsidRPr="00F42CCA">
        <w:rPr>
          <w:rFonts w:ascii="Bookman Old Style" w:hAnsi="Bookman Old Style"/>
          <w:color w:val="000000" w:themeColor="text1"/>
          <w:lang w:eastAsia="id-ID"/>
        </w:rPr>
        <w:t xml:space="preserve"> berdasarkan Per-janjian Utang.</w:t>
      </w:r>
    </w:p>
    <w:p w14:paraId="2891B24B" w14:textId="77777777" w:rsidR="00E15ED3" w:rsidRPr="00F42CCA" w:rsidRDefault="00E15ED3" w:rsidP="00E15ED3">
      <w:pPr>
        <w:spacing w:after="60"/>
        <w:jc w:val="both"/>
        <w:rPr>
          <w:rFonts w:ascii="Bookman Old Style" w:hAnsi="Bookman Old Style"/>
          <w:color w:val="000000" w:themeColor="text1"/>
          <w:lang w:val="id-ID" w:eastAsia="id-ID"/>
        </w:rPr>
      </w:pPr>
    </w:p>
    <w:p w14:paraId="7871BBB0" w14:textId="77777777" w:rsidR="007136C5" w:rsidRPr="00F42CCA" w:rsidRDefault="007136C5" w:rsidP="00E15ED3">
      <w:pPr>
        <w:spacing w:after="60"/>
        <w:jc w:val="both"/>
        <w:rPr>
          <w:rFonts w:ascii="Bookman Old Style" w:hAnsi="Bookman Old Style"/>
          <w:color w:val="000000" w:themeColor="text1"/>
          <w:lang w:val="id-ID" w:eastAsia="id-ID"/>
        </w:rPr>
      </w:pPr>
    </w:p>
    <w:p w14:paraId="3E3A43FA" w14:textId="77777777" w:rsidR="00E15ED3" w:rsidRPr="00F42CCA" w:rsidRDefault="00E15ED3" w:rsidP="00E15ED3">
      <w:pPr>
        <w:spacing w:after="60"/>
        <w:ind w:hanging="340"/>
        <w:jc w:val="both"/>
        <w:rPr>
          <w:rFonts w:ascii="Bookman Old Style" w:hAnsi="Bookman Old Style"/>
          <w:color w:val="000000" w:themeColor="text1"/>
          <w:lang w:eastAsia="id-ID"/>
        </w:rPr>
      </w:pPr>
      <w:r w:rsidRPr="00F42CCA">
        <w:rPr>
          <w:rFonts w:ascii="Bookman Old Style" w:eastAsia="Book Antiqua" w:hAnsi="Bookman Old Style" w:cs="Book Antiqua"/>
          <w:b/>
          <w:bCs/>
          <w:color w:val="000000" w:themeColor="text1"/>
          <w:lang w:eastAsia="id-ID"/>
        </w:rPr>
        <w:lastRenderedPageBreak/>
        <w:t>4.</w:t>
      </w:r>
      <w:r w:rsidRPr="00F42CCA">
        <w:rPr>
          <w:rFonts w:ascii="Bookman Old Style" w:eastAsia="Book Antiqua" w:hAnsi="Bookman Old Style"/>
          <w:b/>
          <w:bCs/>
          <w:color w:val="000000" w:themeColor="text1"/>
          <w:lang w:eastAsia="id-ID"/>
        </w:rPr>
        <w:t xml:space="preserve">      </w:t>
      </w:r>
      <w:r w:rsidRPr="00F42CCA">
        <w:rPr>
          <w:rFonts w:ascii="Bookman Old Style" w:hAnsi="Bookman Old Style"/>
          <w:b/>
          <w:bCs/>
          <w:color w:val="000000" w:themeColor="text1"/>
          <w:lang w:eastAsia="id-ID"/>
        </w:rPr>
        <w:t>“Rahin”</w:t>
      </w:r>
    </w:p>
    <w:p w14:paraId="5C4E9D2B" w14:textId="77777777" w:rsidR="00E15ED3" w:rsidRPr="00F42CCA" w:rsidRDefault="00E15ED3" w:rsidP="00E15ED3">
      <w:pPr>
        <w:spacing w:after="60"/>
        <w:jc w:val="both"/>
        <w:rPr>
          <w:rFonts w:ascii="Bookman Old Style" w:hAnsi="Bookman Old Style"/>
          <w:color w:val="000000" w:themeColor="text1"/>
          <w:lang w:eastAsia="id-ID"/>
        </w:rPr>
      </w:pPr>
      <w:r w:rsidRPr="00F42CCA">
        <w:rPr>
          <w:rFonts w:ascii="Bookman Old Style" w:hAnsi="Bookman Old Style"/>
          <w:color w:val="000000" w:themeColor="text1"/>
          <w:lang w:eastAsia="id-ID"/>
        </w:rPr>
        <w:t>adalah Nasabah sebagai pihak yang menggadaikan barang</w:t>
      </w:r>
      <w:r w:rsidRPr="00F42CCA">
        <w:rPr>
          <w:rFonts w:ascii="Bookman Old Style" w:hAnsi="Bookman Old Style"/>
          <w:color w:val="000000" w:themeColor="text1"/>
          <w:lang w:val="id-ID" w:eastAsia="id-ID"/>
        </w:rPr>
        <w:t>/harta</w:t>
      </w:r>
      <w:r w:rsidRPr="00F42CCA">
        <w:rPr>
          <w:rFonts w:ascii="Bookman Old Style" w:hAnsi="Bookman Old Style"/>
          <w:color w:val="000000" w:themeColor="text1"/>
          <w:lang w:eastAsia="id-ID"/>
        </w:rPr>
        <w:t>.</w:t>
      </w:r>
    </w:p>
    <w:p w14:paraId="4EF0622C" w14:textId="77777777" w:rsidR="00E15ED3" w:rsidRPr="00F42CCA" w:rsidRDefault="00E15ED3" w:rsidP="00E15ED3">
      <w:pPr>
        <w:spacing w:after="60"/>
        <w:jc w:val="both"/>
        <w:rPr>
          <w:rFonts w:ascii="Bookman Old Style" w:hAnsi="Bookman Old Style"/>
          <w:color w:val="000000" w:themeColor="text1"/>
          <w:lang w:eastAsia="id-ID"/>
        </w:rPr>
      </w:pPr>
    </w:p>
    <w:p w14:paraId="76F30CDF" w14:textId="77777777" w:rsidR="00E15ED3" w:rsidRPr="00F42CCA" w:rsidRDefault="00E15ED3" w:rsidP="00E15ED3">
      <w:pPr>
        <w:spacing w:after="60"/>
        <w:ind w:hanging="340"/>
        <w:jc w:val="both"/>
        <w:rPr>
          <w:rFonts w:ascii="Bookman Old Style" w:hAnsi="Bookman Old Style"/>
          <w:color w:val="000000" w:themeColor="text1"/>
          <w:lang w:eastAsia="id-ID"/>
        </w:rPr>
      </w:pPr>
      <w:r w:rsidRPr="00F42CCA">
        <w:rPr>
          <w:rFonts w:ascii="Bookman Old Style" w:eastAsia="Book Antiqua" w:hAnsi="Bookman Old Style" w:cs="Book Antiqua"/>
          <w:b/>
          <w:bCs/>
          <w:color w:val="000000" w:themeColor="text1"/>
          <w:lang w:eastAsia="id-ID"/>
        </w:rPr>
        <w:t>5.</w:t>
      </w:r>
      <w:r w:rsidRPr="00F42CCA">
        <w:rPr>
          <w:rFonts w:ascii="Bookman Old Style" w:eastAsia="Book Antiqua" w:hAnsi="Bookman Old Style"/>
          <w:b/>
          <w:bCs/>
          <w:color w:val="000000" w:themeColor="text1"/>
          <w:lang w:eastAsia="id-ID"/>
        </w:rPr>
        <w:t xml:space="preserve">      </w:t>
      </w:r>
      <w:r w:rsidRPr="00F42CCA">
        <w:rPr>
          <w:rFonts w:ascii="Bookman Old Style" w:hAnsi="Bookman Old Style"/>
          <w:b/>
          <w:bCs/>
          <w:color w:val="000000" w:themeColor="text1"/>
          <w:lang w:eastAsia="id-ID"/>
        </w:rPr>
        <w:t>“Murtahin”</w:t>
      </w:r>
    </w:p>
    <w:p w14:paraId="6541AD83" w14:textId="77777777" w:rsidR="00E15ED3" w:rsidRPr="00F42CCA" w:rsidRDefault="00E15ED3" w:rsidP="00E15ED3">
      <w:pPr>
        <w:spacing w:after="60"/>
        <w:rPr>
          <w:rFonts w:ascii="Bookman Old Style" w:hAnsi="Bookman Old Style"/>
          <w:color w:val="000000" w:themeColor="text1"/>
          <w:lang w:eastAsia="id-ID"/>
        </w:rPr>
      </w:pPr>
      <w:r w:rsidRPr="00F42CCA">
        <w:rPr>
          <w:rFonts w:ascii="Bookman Old Style" w:hAnsi="Bookman Old Style"/>
          <w:color w:val="000000" w:themeColor="text1"/>
          <w:lang w:eastAsia="id-ID"/>
        </w:rPr>
        <w:t>adalah B</w:t>
      </w:r>
      <w:r w:rsidRPr="00F42CCA">
        <w:rPr>
          <w:rFonts w:ascii="Bookman Old Style" w:hAnsi="Bookman Old Style"/>
          <w:color w:val="000000" w:themeColor="text1"/>
          <w:lang w:val="id-ID" w:eastAsia="id-ID"/>
        </w:rPr>
        <w:t>Q GM</w:t>
      </w:r>
      <w:r w:rsidRPr="00F42CCA">
        <w:rPr>
          <w:rFonts w:ascii="Bookman Old Style" w:hAnsi="Bookman Old Style"/>
          <w:color w:val="000000" w:themeColor="text1"/>
          <w:lang w:eastAsia="id-ID"/>
        </w:rPr>
        <w:t xml:space="preserve"> sebagai pihak yang menerima gadai.</w:t>
      </w:r>
    </w:p>
    <w:p w14:paraId="23AA6703" w14:textId="77777777" w:rsidR="00E15ED3" w:rsidRPr="00F42CCA" w:rsidRDefault="00E15ED3" w:rsidP="00E15ED3">
      <w:pPr>
        <w:spacing w:after="60"/>
        <w:rPr>
          <w:rFonts w:ascii="Bookman Old Style" w:hAnsi="Bookman Old Style"/>
          <w:color w:val="000000" w:themeColor="text1"/>
          <w:lang w:val="id-ID" w:eastAsia="id-ID"/>
        </w:rPr>
      </w:pPr>
    </w:p>
    <w:p w14:paraId="5B3EB18F" w14:textId="77777777" w:rsidR="00E15ED3" w:rsidRPr="00F42CCA" w:rsidRDefault="00E15ED3" w:rsidP="00E15ED3">
      <w:pPr>
        <w:spacing w:after="60"/>
        <w:ind w:hanging="340"/>
        <w:rPr>
          <w:rFonts w:ascii="Bookman Old Style" w:hAnsi="Bookman Old Style"/>
          <w:color w:val="000000" w:themeColor="text1"/>
          <w:lang w:eastAsia="id-ID"/>
        </w:rPr>
      </w:pPr>
      <w:r w:rsidRPr="00F42CCA">
        <w:rPr>
          <w:rFonts w:ascii="Bookman Old Style" w:eastAsia="Book Antiqua" w:hAnsi="Bookman Old Style" w:cs="Book Antiqua"/>
          <w:b/>
          <w:bCs/>
          <w:color w:val="000000" w:themeColor="text1"/>
          <w:lang w:eastAsia="id-ID"/>
        </w:rPr>
        <w:t>6.</w:t>
      </w:r>
      <w:r w:rsidRPr="00F42CCA">
        <w:rPr>
          <w:rFonts w:ascii="Bookman Old Style" w:eastAsia="Book Antiqua" w:hAnsi="Bookman Old Style"/>
          <w:b/>
          <w:bCs/>
          <w:color w:val="000000" w:themeColor="text1"/>
          <w:lang w:eastAsia="id-ID"/>
        </w:rPr>
        <w:t xml:space="preserve">      </w:t>
      </w:r>
      <w:r w:rsidRPr="00F42CCA">
        <w:rPr>
          <w:rFonts w:ascii="Bookman Old Style" w:hAnsi="Bookman Old Style"/>
          <w:b/>
          <w:bCs/>
          <w:color w:val="000000" w:themeColor="text1"/>
          <w:lang w:eastAsia="id-ID"/>
        </w:rPr>
        <w:t>“Marhun”</w:t>
      </w:r>
    </w:p>
    <w:p w14:paraId="0F2EA221" w14:textId="77777777" w:rsidR="00E15ED3" w:rsidRPr="00F42CCA" w:rsidRDefault="00E15ED3" w:rsidP="00E15ED3">
      <w:pPr>
        <w:spacing w:after="60"/>
        <w:jc w:val="both"/>
        <w:rPr>
          <w:rFonts w:ascii="Bookman Old Style" w:hAnsi="Bookman Old Style"/>
          <w:color w:val="000000" w:themeColor="text1"/>
          <w:lang w:eastAsia="id-ID"/>
        </w:rPr>
      </w:pPr>
      <w:r w:rsidRPr="00F42CCA">
        <w:rPr>
          <w:rFonts w:ascii="Bookman Old Style" w:hAnsi="Bookman Old Style"/>
          <w:color w:val="000000" w:themeColor="text1"/>
          <w:lang w:eastAsia="id-ID"/>
        </w:rPr>
        <w:t>adalah barang</w:t>
      </w:r>
      <w:r w:rsidRPr="00F42CCA">
        <w:rPr>
          <w:rFonts w:ascii="Bookman Old Style" w:hAnsi="Bookman Old Style"/>
          <w:color w:val="000000" w:themeColor="text1"/>
          <w:lang w:val="id-ID" w:eastAsia="id-ID"/>
        </w:rPr>
        <w:t>/harta</w:t>
      </w:r>
      <w:r w:rsidRPr="00F42CCA">
        <w:rPr>
          <w:rFonts w:ascii="Bookman Old Style" w:hAnsi="Bookman Old Style"/>
          <w:color w:val="000000" w:themeColor="text1"/>
          <w:lang w:eastAsia="id-ID"/>
        </w:rPr>
        <w:t xml:space="preserve"> yang digadaikan, yaitu berupa barang-barang yang akan diuraikan dalam pasal 2 Rahn</w:t>
      </w:r>
      <w:r w:rsidRPr="00F42CCA">
        <w:rPr>
          <w:rFonts w:ascii="Bookman Old Style" w:hAnsi="Bookman Old Style"/>
          <w:color w:val="000000" w:themeColor="text1"/>
          <w:lang w:val="id-ID" w:eastAsia="id-ID"/>
        </w:rPr>
        <w:t xml:space="preserve"> </w:t>
      </w:r>
      <w:r w:rsidRPr="00F42CCA">
        <w:rPr>
          <w:rFonts w:ascii="Bookman Old Style" w:hAnsi="Bookman Old Style"/>
          <w:color w:val="000000" w:themeColor="text1"/>
          <w:lang w:eastAsia="id-ID"/>
        </w:rPr>
        <w:t>ini.</w:t>
      </w:r>
    </w:p>
    <w:p w14:paraId="0B0E840A" w14:textId="77777777" w:rsidR="00E15ED3" w:rsidRPr="00F42CCA" w:rsidRDefault="00E15ED3" w:rsidP="00E15ED3">
      <w:pPr>
        <w:spacing w:after="60"/>
        <w:rPr>
          <w:rFonts w:ascii="Bookman Old Style" w:hAnsi="Bookman Old Style"/>
          <w:color w:val="000000" w:themeColor="text1"/>
          <w:lang w:eastAsia="id-ID"/>
        </w:rPr>
      </w:pPr>
    </w:p>
    <w:p w14:paraId="46EC2203" w14:textId="77777777" w:rsidR="00E15ED3" w:rsidRPr="00F42CCA" w:rsidRDefault="00E15ED3" w:rsidP="00E15ED3">
      <w:pPr>
        <w:spacing w:after="60"/>
        <w:ind w:hanging="340"/>
        <w:rPr>
          <w:rFonts w:ascii="Bookman Old Style" w:hAnsi="Bookman Old Style"/>
          <w:color w:val="000000" w:themeColor="text1"/>
          <w:lang w:eastAsia="id-ID"/>
        </w:rPr>
      </w:pPr>
      <w:r w:rsidRPr="00F42CCA">
        <w:rPr>
          <w:rFonts w:ascii="Bookman Old Style" w:eastAsia="Book Antiqua" w:hAnsi="Bookman Old Style" w:cs="Book Antiqua"/>
          <w:b/>
          <w:bCs/>
          <w:color w:val="000000" w:themeColor="text1"/>
          <w:lang w:eastAsia="id-ID"/>
        </w:rPr>
        <w:t>7.</w:t>
      </w:r>
      <w:r w:rsidRPr="00F42CCA">
        <w:rPr>
          <w:rFonts w:ascii="Bookman Old Style" w:eastAsia="Book Antiqua" w:hAnsi="Bookman Old Style"/>
          <w:b/>
          <w:bCs/>
          <w:color w:val="000000" w:themeColor="text1"/>
          <w:lang w:eastAsia="id-ID"/>
        </w:rPr>
        <w:t xml:space="preserve">      </w:t>
      </w:r>
      <w:r w:rsidRPr="00F42CCA">
        <w:rPr>
          <w:rFonts w:ascii="Bookman Old Style" w:hAnsi="Bookman Old Style"/>
          <w:b/>
          <w:bCs/>
          <w:color w:val="000000" w:themeColor="text1"/>
          <w:lang w:eastAsia="id-ID"/>
        </w:rPr>
        <w:t>“Marhun bih”</w:t>
      </w:r>
    </w:p>
    <w:p w14:paraId="6BE1B7A3" w14:textId="77777777" w:rsidR="00E15ED3" w:rsidRPr="00F42CCA" w:rsidRDefault="00E15ED3" w:rsidP="00E15ED3">
      <w:pPr>
        <w:spacing w:after="60"/>
        <w:jc w:val="both"/>
        <w:rPr>
          <w:rFonts w:ascii="Bookman Old Style" w:hAnsi="Bookman Old Style"/>
          <w:color w:val="000000" w:themeColor="text1"/>
          <w:lang w:val="id-ID" w:eastAsia="id-ID"/>
        </w:rPr>
      </w:pPr>
      <w:r w:rsidRPr="00F42CCA">
        <w:rPr>
          <w:rFonts w:ascii="Bookman Old Style" w:hAnsi="Bookman Old Style"/>
          <w:color w:val="000000" w:themeColor="text1"/>
          <w:lang w:eastAsia="id-ID"/>
        </w:rPr>
        <w:t>adalah utang Nasabah kepada B</w:t>
      </w:r>
      <w:r w:rsidRPr="00F42CCA">
        <w:rPr>
          <w:rFonts w:ascii="Bookman Old Style" w:hAnsi="Bookman Old Style"/>
          <w:color w:val="000000" w:themeColor="text1"/>
          <w:lang w:val="id-ID" w:eastAsia="id-ID"/>
        </w:rPr>
        <w:t>Q GM</w:t>
      </w:r>
      <w:r w:rsidRPr="00F42CCA">
        <w:rPr>
          <w:rFonts w:ascii="Bookman Old Style" w:hAnsi="Bookman Old Style"/>
          <w:color w:val="000000" w:themeColor="text1"/>
          <w:lang w:eastAsia="id-ID"/>
        </w:rPr>
        <w:t xml:space="preserve"> sebagaimana dinyatakan dalam Perjan-jian Utang, yang dijamin dengan Rahn</w:t>
      </w:r>
      <w:r w:rsidRPr="00F42CCA">
        <w:rPr>
          <w:rFonts w:ascii="Bookman Old Style" w:hAnsi="Bookman Old Style"/>
          <w:color w:val="000000" w:themeColor="text1"/>
          <w:lang w:val="id-ID" w:eastAsia="id-ID"/>
        </w:rPr>
        <w:t xml:space="preserve"> </w:t>
      </w:r>
      <w:r w:rsidRPr="00F42CCA">
        <w:rPr>
          <w:rFonts w:ascii="Bookman Old Style" w:hAnsi="Bookman Old Style"/>
          <w:color w:val="000000" w:themeColor="text1"/>
          <w:lang w:eastAsia="id-ID"/>
        </w:rPr>
        <w:t>ini.</w:t>
      </w:r>
    </w:p>
    <w:p w14:paraId="4D4ECD4B" w14:textId="77777777" w:rsidR="004B3DBA" w:rsidRPr="00F42CCA" w:rsidRDefault="004B3DBA" w:rsidP="004B3DBA">
      <w:pPr>
        <w:spacing w:after="60"/>
        <w:jc w:val="center"/>
        <w:rPr>
          <w:rFonts w:ascii="Bookman Old Style" w:hAnsi="Bookman Old Style"/>
          <w:color w:val="000000" w:themeColor="text1"/>
          <w:lang w:val="id-ID" w:eastAsia="id-ID"/>
        </w:rPr>
      </w:pPr>
    </w:p>
    <w:p w14:paraId="6326916F" w14:textId="77777777" w:rsidR="00E15ED3" w:rsidRPr="00F42CCA" w:rsidRDefault="00E15ED3" w:rsidP="004B3DBA">
      <w:pPr>
        <w:spacing w:after="60"/>
        <w:jc w:val="center"/>
        <w:rPr>
          <w:rFonts w:ascii="Bookman Old Style" w:hAnsi="Bookman Old Style"/>
          <w:color w:val="000000" w:themeColor="text1"/>
          <w:lang w:val="id-ID" w:eastAsia="id-ID"/>
        </w:rPr>
      </w:pPr>
    </w:p>
    <w:p w14:paraId="59A62B56" w14:textId="77777777" w:rsidR="004B3DBA" w:rsidRPr="00F42CCA" w:rsidRDefault="004B3DBA" w:rsidP="004B3DBA">
      <w:pPr>
        <w:spacing w:after="60"/>
        <w:jc w:val="center"/>
        <w:rPr>
          <w:rFonts w:ascii="Bookman Old Style" w:hAnsi="Bookman Old Style"/>
          <w:b/>
          <w:bCs/>
          <w:color w:val="000000" w:themeColor="text1"/>
          <w:kern w:val="36"/>
          <w:lang w:val="id-ID" w:eastAsia="id-ID"/>
        </w:rPr>
      </w:pPr>
      <w:r w:rsidRPr="00F42CCA">
        <w:rPr>
          <w:rFonts w:ascii="Bookman Old Style" w:hAnsi="Bookman Old Style"/>
          <w:b/>
          <w:bCs/>
          <w:color w:val="000000" w:themeColor="text1"/>
          <w:kern w:val="36"/>
          <w:lang w:val="id-ID" w:eastAsia="id-ID"/>
        </w:rPr>
        <w:t>PEMBIAYAAN, MARHUN DAN JANGKA WAKTU GADAI</w:t>
      </w:r>
    </w:p>
    <w:p w14:paraId="56D95E2E" w14:textId="77777777" w:rsidR="004B3DBA" w:rsidRPr="00F42CCA" w:rsidRDefault="004B3DBA" w:rsidP="004B3DBA">
      <w:pPr>
        <w:spacing w:after="60"/>
        <w:jc w:val="center"/>
        <w:rPr>
          <w:rFonts w:ascii="Bookman Old Style" w:hAnsi="Bookman Old Style"/>
          <w:b/>
          <w:bCs/>
          <w:color w:val="000000" w:themeColor="text1"/>
          <w:kern w:val="36"/>
          <w:lang w:val="id-ID" w:eastAsia="id-ID"/>
        </w:rPr>
      </w:pPr>
      <w:r w:rsidRPr="00F42CCA">
        <w:rPr>
          <w:rFonts w:ascii="Bookman Old Style" w:hAnsi="Bookman Old Style"/>
          <w:b/>
          <w:bCs/>
          <w:color w:val="000000" w:themeColor="text1"/>
          <w:kern w:val="36"/>
          <w:lang w:val="es-ES" w:eastAsia="id-ID"/>
        </w:rPr>
        <w:t xml:space="preserve">Pasal </w:t>
      </w:r>
      <w:r w:rsidR="00E15ED3" w:rsidRPr="00F42CCA">
        <w:rPr>
          <w:rFonts w:ascii="Bookman Old Style" w:hAnsi="Bookman Old Style"/>
          <w:b/>
          <w:bCs/>
          <w:color w:val="000000" w:themeColor="text1"/>
          <w:kern w:val="36"/>
          <w:lang w:val="id-ID" w:eastAsia="id-ID"/>
        </w:rPr>
        <w:t>2</w:t>
      </w:r>
    </w:p>
    <w:p w14:paraId="6BFEDFAD" w14:textId="77777777" w:rsidR="007874A6" w:rsidRPr="00F42CCA" w:rsidRDefault="00BF7E4F" w:rsidP="004175F5">
      <w:pPr>
        <w:spacing w:after="60"/>
        <w:jc w:val="both"/>
        <w:rPr>
          <w:rFonts w:ascii="Bookman Old Style" w:hAnsi="Bookman Old Style"/>
          <w:color w:val="000000" w:themeColor="text1"/>
          <w:lang w:val="id-ID" w:eastAsia="id-ID"/>
        </w:rPr>
      </w:pPr>
      <w:r w:rsidRPr="00F42CCA">
        <w:rPr>
          <w:rFonts w:ascii="Bookman Old Style" w:hAnsi="Bookman Old Style"/>
          <w:color w:val="000000" w:themeColor="text1"/>
          <w:lang w:val="id-ID" w:eastAsia="id-ID"/>
        </w:rPr>
        <w:t>P</w:t>
      </w:r>
      <w:r w:rsidR="00F37691" w:rsidRPr="00F42CCA">
        <w:rPr>
          <w:rFonts w:ascii="Bookman Old Style" w:hAnsi="Bookman Old Style"/>
          <w:color w:val="000000" w:themeColor="text1"/>
          <w:lang w:val="es-ES" w:eastAsia="id-ID"/>
        </w:rPr>
        <w:t xml:space="preserve">ihak </w:t>
      </w:r>
      <w:r w:rsidR="009B278E" w:rsidRPr="00F42CCA">
        <w:rPr>
          <w:rFonts w:ascii="Bookman Old Style" w:hAnsi="Bookman Old Style"/>
          <w:color w:val="000000" w:themeColor="text1"/>
          <w:lang w:val="id-ID" w:eastAsia="id-ID"/>
        </w:rPr>
        <w:t xml:space="preserve">Kedua </w:t>
      </w:r>
      <w:r w:rsidR="008738EE" w:rsidRPr="00F42CCA">
        <w:rPr>
          <w:rFonts w:ascii="Bookman Old Style" w:hAnsi="Bookman Old Style"/>
          <w:color w:val="000000" w:themeColor="text1"/>
          <w:lang w:val="id-ID" w:eastAsia="id-ID"/>
        </w:rPr>
        <w:t>atas keinginan sendiri, dan dengan mendapatkan persetujuan dari</w:t>
      </w:r>
      <w:r w:rsidR="00433685" w:rsidRPr="00F42CCA">
        <w:rPr>
          <w:rFonts w:ascii="Bookman Old Style" w:hAnsi="Bookman Old Style"/>
          <w:color w:val="000000" w:themeColor="text1"/>
          <w:lang w:val="id-ID" w:eastAsia="id-ID"/>
        </w:rPr>
        <w:t xml:space="preserve"> </w:t>
      </w:r>
      <w:r w:rsidR="00D71AEF" w:rsidRPr="00F42CCA">
        <w:rPr>
          <w:rFonts w:ascii="Bookman Old Style" w:hAnsi="Bookman Old Style"/>
          <w:color w:val="000000" w:themeColor="text1"/>
          <w:lang w:eastAsia="id-ID"/>
        </w:rPr>
        <w:t>Istri</w:t>
      </w:r>
      <w:r w:rsidR="003C767E" w:rsidRPr="00F42CCA">
        <w:rPr>
          <w:rFonts w:ascii="Bookman Old Style" w:hAnsi="Bookman Old Style"/>
          <w:color w:val="000000" w:themeColor="text1"/>
          <w:lang w:val="id-ID" w:eastAsia="id-ID"/>
        </w:rPr>
        <w:t>/</w:t>
      </w:r>
      <w:r w:rsidR="003C767E" w:rsidRPr="00F42CCA">
        <w:rPr>
          <w:rFonts w:ascii="Bookman Old Style" w:hAnsi="Bookman Old Style"/>
          <w:color w:val="000000" w:themeColor="text1"/>
          <w:lang w:eastAsia="id-ID"/>
        </w:rPr>
        <w:t xml:space="preserve">Anak </w:t>
      </w:r>
      <w:r w:rsidR="00E00C6D" w:rsidRPr="00F42CCA">
        <w:rPr>
          <w:rFonts w:ascii="Bookman Old Style" w:hAnsi="Bookman Old Style"/>
          <w:color w:val="000000" w:themeColor="text1"/>
          <w:lang w:eastAsia="id-ID"/>
        </w:rPr>
        <w:t>Kandung</w:t>
      </w:r>
      <w:r w:rsidR="007874A6" w:rsidRPr="00F42CCA">
        <w:rPr>
          <w:rFonts w:ascii="Bookman Old Style" w:hAnsi="Bookman Old Style"/>
          <w:b/>
          <w:color w:val="000000" w:themeColor="text1"/>
          <w:lang w:val="id-ID" w:eastAsia="id-ID"/>
        </w:rPr>
        <w:t xml:space="preserve"> </w:t>
      </w:r>
      <w:r w:rsidR="00433685" w:rsidRPr="00F42CCA">
        <w:rPr>
          <w:rFonts w:ascii="Bookman Old Style" w:hAnsi="Bookman Old Style"/>
          <w:b/>
          <w:color w:val="000000" w:themeColor="text1"/>
          <w:lang w:val="id-ID" w:eastAsia="id-ID"/>
        </w:rPr>
        <w:t xml:space="preserve">...................... </w:t>
      </w:r>
      <w:r w:rsidR="00F02D53" w:rsidRPr="00F42CCA">
        <w:rPr>
          <w:rFonts w:ascii="Bookman Old Style" w:hAnsi="Bookman Old Style"/>
          <w:color w:val="000000" w:themeColor="text1"/>
          <w:lang w:val="id-ID" w:eastAsia="id-ID"/>
        </w:rPr>
        <w:t>dengan ini mengajukan permohonan pembiayaan ke</w:t>
      </w:r>
      <w:r w:rsidR="00004620" w:rsidRPr="00F42CCA">
        <w:rPr>
          <w:rFonts w:ascii="Bookman Old Style" w:hAnsi="Bookman Old Style"/>
          <w:color w:val="000000" w:themeColor="text1"/>
          <w:lang w:val="id-ID" w:eastAsia="id-ID"/>
        </w:rPr>
        <w:t>p</w:t>
      </w:r>
      <w:r w:rsidR="00433685" w:rsidRPr="00F42CCA">
        <w:rPr>
          <w:rFonts w:ascii="Bookman Old Style" w:hAnsi="Bookman Old Style"/>
          <w:color w:val="000000" w:themeColor="text1"/>
          <w:lang w:val="id-ID" w:eastAsia="id-ID"/>
        </w:rPr>
        <w:t xml:space="preserve">ada Pihak Pertama sebesar </w:t>
      </w:r>
      <w:r w:rsidR="00433685" w:rsidRPr="00F42CCA">
        <w:rPr>
          <w:rFonts w:ascii="Bookman Old Style" w:hAnsi="Bookman Old Style"/>
          <w:b/>
          <w:color w:val="000000" w:themeColor="text1"/>
          <w:lang w:val="id-ID" w:eastAsia="id-ID"/>
        </w:rPr>
        <w:t xml:space="preserve">Rp. </w:t>
      </w:r>
      <w:r w:rsidR="00A1336D" w:rsidRPr="00F42CCA">
        <w:rPr>
          <w:rFonts w:ascii="Bookman Old Style" w:hAnsi="Bookman Old Style"/>
          <w:b/>
          <w:color w:val="000000" w:themeColor="text1"/>
          <w:lang w:eastAsia="id-ID"/>
        </w:rPr>
        <w:t>${akad_rahn}</w:t>
      </w:r>
      <w:r w:rsidR="00433685" w:rsidRPr="00F42CCA">
        <w:rPr>
          <w:rFonts w:ascii="Bookman Old Style" w:hAnsi="Bookman Old Style"/>
          <w:b/>
          <w:color w:val="000000" w:themeColor="text1"/>
          <w:lang w:val="id-ID" w:eastAsia="id-ID"/>
        </w:rPr>
        <w:t>,- (</w:t>
      </w:r>
      <w:r w:rsidR="00A1336D" w:rsidRPr="00F42CCA">
        <w:rPr>
          <w:rFonts w:ascii="Bookman Old Style" w:hAnsi="Bookman Old Style"/>
          <w:b/>
          <w:color w:val="000000" w:themeColor="text1"/>
          <w:lang w:eastAsia="id-ID"/>
        </w:rPr>
        <w:t>${rahn_rupiah}</w:t>
      </w:r>
      <w:r w:rsidR="00F02D53" w:rsidRPr="00F42CCA">
        <w:rPr>
          <w:rFonts w:ascii="Bookman Old Style" w:hAnsi="Bookman Old Style"/>
          <w:b/>
          <w:color w:val="000000" w:themeColor="text1"/>
          <w:lang w:val="id-ID" w:eastAsia="id-ID"/>
        </w:rPr>
        <w:t>)</w:t>
      </w:r>
      <w:r w:rsidR="00F02D53" w:rsidRPr="00F42CCA">
        <w:rPr>
          <w:rFonts w:ascii="Bookman Old Style" w:hAnsi="Bookman Old Style"/>
          <w:color w:val="000000" w:themeColor="text1"/>
          <w:lang w:val="id-ID" w:eastAsia="id-ID"/>
        </w:rPr>
        <w:t xml:space="preserve">. </w:t>
      </w:r>
      <w:r w:rsidR="00712911" w:rsidRPr="00F42CCA">
        <w:rPr>
          <w:rFonts w:ascii="Bookman Old Style" w:hAnsi="Bookman Old Style"/>
          <w:color w:val="000000" w:themeColor="text1"/>
          <w:lang w:val="id-ID" w:eastAsia="id-ID"/>
        </w:rPr>
        <w:t xml:space="preserve">Pihak Kedua </w:t>
      </w:r>
      <w:r w:rsidR="008738EE" w:rsidRPr="00F42CCA">
        <w:rPr>
          <w:rFonts w:ascii="Bookman Old Style" w:hAnsi="Bookman Old Style"/>
          <w:color w:val="000000" w:themeColor="text1"/>
          <w:lang w:val="id-ID" w:eastAsia="id-ID"/>
        </w:rPr>
        <w:t>dengan</w:t>
      </w:r>
      <w:r w:rsidR="00712911" w:rsidRPr="00F42CCA">
        <w:rPr>
          <w:rFonts w:ascii="Bookman Old Style" w:hAnsi="Bookman Old Style"/>
          <w:color w:val="000000" w:themeColor="text1"/>
          <w:lang w:val="id-ID" w:eastAsia="id-ID"/>
        </w:rPr>
        <w:t xml:space="preserve"> suka rela dan </w:t>
      </w:r>
      <w:r w:rsidR="009B0DCE" w:rsidRPr="00F42CCA">
        <w:rPr>
          <w:rFonts w:ascii="Bookman Old Style" w:hAnsi="Bookman Old Style"/>
          <w:color w:val="000000" w:themeColor="text1"/>
          <w:lang w:val="id-ID" w:eastAsia="id-ID"/>
        </w:rPr>
        <w:t xml:space="preserve">atas </w:t>
      </w:r>
      <w:r w:rsidR="00712911" w:rsidRPr="00F42CCA">
        <w:rPr>
          <w:rFonts w:ascii="Bookman Old Style" w:hAnsi="Bookman Old Style"/>
          <w:color w:val="000000" w:themeColor="text1"/>
          <w:lang w:val="id-ID" w:eastAsia="id-ID"/>
        </w:rPr>
        <w:t>keikhlasan</w:t>
      </w:r>
      <w:r w:rsidR="009B0DCE" w:rsidRPr="00F42CCA">
        <w:rPr>
          <w:rFonts w:ascii="Bookman Old Style" w:hAnsi="Bookman Old Style"/>
          <w:color w:val="000000" w:themeColor="text1"/>
          <w:lang w:val="id-ID" w:eastAsia="id-ID"/>
        </w:rPr>
        <w:t>nya</w:t>
      </w:r>
      <w:r w:rsidR="00712911" w:rsidRPr="00F42CCA">
        <w:rPr>
          <w:rFonts w:ascii="Bookman Old Style" w:hAnsi="Bookman Old Style"/>
          <w:color w:val="000000" w:themeColor="text1"/>
          <w:lang w:val="id-ID" w:eastAsia="id-ID"/>
        </w:rPr>
        <w:t xml:space="preserve"> menggadaikan harta (marhun) </w:t>
      </w:r>
      <w:r w:rsidR="007874A6" w:rsidRPr="00F42CCA">
        <w:rPr>
          <w:rFonts w:ascii="Bookman Old Style" w:hAnsi="Bookman Old Style"/>
          <w:color w:val="000000" w:themeColor="text1"/>
          <w:lang w:val="id-ID" w:eastAsia="id-ID"/>
        </w:rPr>
        <w:t>sebagai jaminan hutang kepada Pihak Pertama berupa :</w:t>
      </w:r>
    </w:p>
    <w:p w14:paraId="2BD7EF4D" w14:textId="77777777" w:rsidR="007874A6" w:rsidRPr="00F42CCA" w:rsidRDefault="007874A6" w:rsidP="007874A6">
      <w:pPr>
        <w:pStyle w:val="ListParagraph"/>
        <w:numPr>
          <w:ilvl w:val="0"/>
          <w:numId w:val="5"/>
        </w:numPr>
        <w:tabs>
          <w:tab w:val="left" w:pos="284"/>
        </w:tabs>
        <w:ind w:left="0" w:right="-11" w:firstLine="0"/>
        <w:rPr>
          <w:rFonts w:ascii="Bookman Old Style" w:hAnsi="Bookman Old Style"/>
          <w:color w:val="000000" w:themeColor="text1"/>
        </w:rPr>
      </w:pPr>
      <w:r w:rsidRPr="00F42CCA">
        <w:rPr>
          <w:rFonts w:ascii="Bookman Old Style" w:hAnsi="Bookman Old Style"/>
          <w:color w:val="000000" w:themeColor="text1"/>
          <w:lang w:val="id-ID"/>
        </w:rPr>
        <w:t xml:space="preserve">Tanah/ </w:t>
      </w:r>
      <w:r w:rsidRPr="00F42CCA">
        <w:rPr>
          <w:rFonts w:ascii="Bookman Old Style" w:hAnsi="Bookman Old Style"/>
          <w:strike/>
          <w:color w:val="000000" w:themeColor="text1"/>
          <w:lang w:val="id-ID"/>
        </w:rPr>
        <w:t xml:space="preserve">Bangunan </w:t>
      </w:r>
      <w:r w:rsidRPr="00F42CCA">
        <w:rPr>
          <w:rFonts w:ascii="Bookman Old Style" w:hAnsi="Bookman Old Style"/>
          <w:color w:val="000000" w:themeColor="text1"/>
        </w:rPr>
        <w:t>sebagai berikut</w:t>
      </w:r>
      <w:r w:rsidR="002D1132" w:rsidRPr="00F42CCA">
        <w:rPr>
          <w:rFonts w:ascii="Bookman Old Style" w:hAnsi="Bookman Old Style"/>
          <w:color w:val="000000" w:themeColor="text1"/>
          <w:lang w:val="id-ID"/>
        </w:rPr>
        <w:t xml:space="preserve"> </w:t>
      </w:r>
      <w:r w:rsidRPr="00F42CCA">
        <w:rPr>
          <w:rFonts w:ascii="Bookman Old Style" w:hAnsi="Bookman Old Style"/>
          <w:color w:val="000000" w:themeColor="text1"/>
        </w:rPr>
        <w:t>:</w:t>
      </w:r>
    </w:p>
    <w:p w14:paraId="160435C4" w14:textId="77777777" w:rsidR="007874A6" w:rsidRPr="00F42CCA" w:rsidRDefault="006D50D3" w:rsidP="007874A6">
      <w:pPr>
        <w:pStyle w:val="ListParagraph"/>
        <w:numPr>
          <w:ilvl w:val="1"/>
          <w:numId w:val="5"/>
        </w:numPr>
        <w:tabs>
          <w:tab w:val="left" w:pos="709"/>
          <w:tab w:val="left" w:pos="1669"/>
          <w:tab w:val="left" w:pos="3969"/>
        </w:tabs>
        <w:ind w:left="709" w:right="-11" w:hanging="425"/>
        <w:rPr>
          <w:rFonts w:ascii="Bookman Old Style" w:hAnsi="Bookman Old Style"/>
          <w:color w:val="000000" w:themeColor="text1"/>
        </w:rPr>
      </w:pPr>
      <w:r w:rsidRPr="00F42CCA">
        <w:rPr>
          <w:rFonts w:ascii="Bookman Old Style" w:hAnsi="Bookman Old Style"/>
          <w:color w:val="000000" w:themeColor="text1"/>
          <w:lang w:val="id-ID"/>
        </w:rPr>
        <w:t>Surat Tanah</w:t>
      </w:r>
      <w:r w:rsidR="002D1132" w:rsidRPr="00F42CCA">
        <w:rPr>
          <w:rFonts w:ascii="Bookman Old Style" w:hAnsi="Bookman Old Style"/>
          <w:color w:val="000000" w:themeColor="text1"/>
          <w:lang w:val="id-ID"/>
        </w:rPr>
        <w:tab/>
      </w:r>
      <w:r w:rsidR="007874A6" w:rsidRPr="00F42CCA">
        <w:rPr>
          <w:rFonts w:ascii="Bookman Old Style" w:hAnsi="Bookman Old Style"/>
          <w:color w:val="000000" w:themeColor="text1"/>
        </w:rPr>
        <w:t xml:space="preserve">: </w:t>
      </w:r>
      <w:r w:rsidR="00C11649" w:rsidRPr="00F42CCA">
        <w:rPr>
          <w:rFonts w:ascii="Bookman Old Style" w:hAnsi="Bookman Old Style"/>
          <w:b/>
          <w:color w:val="000000" w:themeColor="text1"/>
        </w:rPr>
        <w:t>${no_surat_tanah}</w:t>
      </w:r>
    </w:p>
    <w:p w14:paraId="3A8F5D0C" w14:textId="77777777" w:rsidR="007874A6" w:rsidRPr="00F42CCA" w:rsidRDefault="007874A6" w:rsidP="007874A6">
      <w:pPr>
        <w:pStyle w:val="ListParagraph"/>
        <w:numPr>
          <w:ilvl w:val="1"/>
          <w:numId w:val="5"/>
        </w:numPr>
        <w:tabs>
          <w:tab w:val="left" w:pos="709"/>
          <w:tab w:val="left" w:pos="1669"/>
          <w:tab w:val="left" w:pos="3969"/>
        </w:tabs>
        <w:ind w:left="709" w:right="-11" w:hanging="425"/>
        <w:rPr>
          <w:rFonts w:ascii="Bookman Old Style" w:hAnsi="Bookman Old Style"/>
          <w:color w:val="000000" w:themeColor="text1"/>
        </w:rPr>
      </w:pPr>
      <w:r w:rsidRPr="00F42CCA">
        <w:rPr>
          <w:rFonts w:ascii="Bookman Old Style" w:hAnsi="Bookman Old Style"/>
          <w:color w:val="000000" w:themeColor="text1"/>
          <w:lang w:val="id-ID"/>
        </w:rPr>
        <w:t>Luas Tanah</w:t>
      </w:r>
      <w:r w:rsidRPr="00F42CCA">
        <w:rPr>
          <w:rFonts w:ascii="Bookman Old Style" w:hAnsi="Bookman Old Style"/>
          <w:color w:val="000000" w:themeColor="text1"/>
        </w:rPr>
        <w:tab/>
        <w:t xml:space="preserve">: </w:t>
      </w:r>
      <w:r w:rsidR="00C11649" w:rsidRPr="00F42CCA">
        <w:rPr>
          <w:rFonts w:ascii="Bookman Old Style" w:hAnsi="Bookman Old Style"/>
          <w:b/>
          <w:color w:val="000000" w:themeColor="text1"/>
        </w:rPr>
        <w:t>${luas_tanah}</w:t>
      </w:r>
    </w:p>
    <w:p w14:paraId="28F15BB8" w14:textId="77777777" w:rsidR="007874A6" w:rsidRPr="00F42CCA" w:rsidRDefault="007874A6" w:rsidP="007874A6">
      <w:pPr>
        <w:pStyle w:val="ListParagraph"/>
        <w:numPr>
          <w:ilvl w:val="1"/>
          <w:numId w:val="5"/>
        </w:numPr>
        <w:tabs>
          <w:tab w:val="left" w:pos="709"/>
          <w:tab w:val="left" w:pos="4116"/>
        </w:tabs>
        <w:ind w:left="3976" w:right="-11" w:hanging="3692"/>
        <w:rPr>
          <w:rFonts w:ascii="Bookman Old Style" w:hAnsi="Bookman Old Style"/>
          <w:b/>
          <w:color w:val="000000" w:themeColor="text1"/>
          <w:lang w:val="id-ID"/>
        </w:rPr>
      </w:pPr>
      <w:r w:rsidRPr="00F42CCA">
        <w:rPr>
          <w:rFonts w:ascii="Bookman Old Style" w:hAnsi="Bookman Old Style"/>
          <w:color w:val="000000" w:themeColor="text1"/>
          <w:lang w:val="id-ID"/>
        </w:rPr>
        <w:t>Lokasi</w:t>
      </w:r>
      <w:r w:rsidRPr="00F42CCA">
        <w:rPr>
          <w:rFonts w:ascii="Bookman Old Style" w:hAnsi="Bookman Old Style"/>
          <w:color w:val="000000" w:themeColor="text1"/>
          <w:lang w:val="id-ID"/>
        </w:rPr>
        <w:tab/>
      </w:r>
      <w:r w:rsidRPr="00F42CCA">
        <w:rPr>
          <w:rFonts w:ascii="Bookman Old Style" w:hAnsi="Bookman Old Style"/>
          <w:color w:val="000000" w:themeColor="text1"/>
        </w:rPr>
        <w:t>:</w:t>
      </w:r>
      <w:r w:rsidRPr="00F42CCA">
        <w:rPr>
          <w:rFonts w:ascii="Bookman Old Style" w:hAnsi="Bookman Old Style"/>
          <w:color w:val="000000" w:themeColor="text1"/>
          <w:lang w:val="id-ID"/>
        </w:rPr>
        <w:t xml:space="preserve"> </w:t>
      </w:r>
      <w:r w:rsidR="00A1336D" w:rsidRPr="00F42CCA">
        <w:rPr>
          <w:rFonts w:ascii="Bookman Old Style" w:hAnsi="Bookman Old Style"/>
          <w:b/>
          <w:color w:val="000000" w:themeColor="text1"/>
        </w:rPr>
        <w:t>${</w:t>
      </w:r>
      <w:r w:rsidR="00A1336D" w:rsidRPr="00F42CCA">
        <w:rPr>
          <w:rFonts w:ascii="Bookman Old Style" w:hAnsi="Bookman Old Style"/>
          <w:b/>
          <w:color w:val="000000" w:themeColor="text1"/>
          <w:lang w:eastAsia="id-ID"/>
        </w:rPr>
        <w:t>alamat_sawah</w:t>
      </w:r>
      <w:r w:rsidR="00A1336D" w:rsidRPr="00F42CCA">
        <w:rPr>
          <w:rFonts w:ascii="Bookman Old Style" w:hAnsi="Bookman Old Style"/>
          <w:b/>
          <w:color w:val="000000" w:themeColor="text1"/>
        </w:rPr>
        <w:t>}</w:t>
      </w:r>
    </w:p>
    <w:p w14:paraId="4E586AD3" w14:textId="77777777" w:rsidR="007874A6" w:rsidRPr="00F42CCA" w:rsidRDefault="007874A6" w:rsidP="007874A6">
      <w:pPr>
        <w:pStyle w:val="ListParagraph"/>
        <w:tabs>
          <w:tab w:val="left" w:pos="709"/>
          <w:tab w:val="left" w:pos="4116"/>
        </w:tabs>
        <w:ind w:left="3976" w:right="-11" w:firstLine="0"/>
        <w:rPr>
          <w:rFonts w:ascii="Bookman Old Style" w:hAnsi="Bookman Old Style"/>
          <w:b/>
          <w:color w:val="000000" w:themeColor="text1"/>
          <w:lang w:val="id-ID"/>
        </w:rPr>
      </w:pPr>
      <w:r w:rsidRPr="00F42CCA">
        <w:rPr>
          <w:rFonts w:ascii="Bookman Old Style" w:hAnsi="Bookman Old Style"/>
          <w:b/>
          <w:color w:val="000000" w:themeColor="text1"/>
          <w:lang w:val="id-ID"/>
        </w:rPr>
        <w:t xml:space="preserve"> </w:t>
      </w:r>
      <w:r w:rsidRPr="00F42CCA">
        <w:rPr>
          <w:rFonts w:ascii="Bookman Old Style" w:hAnsi="Bookman Old Style"/>
          <w:b/>
          <w:color w:val="000000" w:themeColor="text1"/>
        </w:rPr>
        <w:t xml:space="preserve"> </w:t>
      </w:r>
      <w:r w:rsidRPr="00F42CCA">
        <w:rPr>
          <w:rFonts w:ascii="Bookman Old Style" w:hAnsi="Bookman Old Style"/>
          <w:b/>
          <w:color w:val="000000" w:themeColor="text1"/>
          <w:lang w:val="id-ID"/>
        </w:rPr>
        <w:t>K</w:t>
      </w:r>
      <w:r w:rsidRPr="00F42CCA">
        <w:rPr>
          <w:rFonts w:ascii="Bookman Old Style" w:hAnsi="Bookman Old Style"/>
          <w:b/>
          <w:color w:val="000000" w:themeColor="text1"/>
        </w:rPr>
        <w:t>abupaten Aceh Barat Daya</w:t>
      </w:r>
      <w:r w:rsidRPr="00F42CCA">
        <w:rPr>
          <w:rFonts w:ascii="Bookman Old Style" w:hAnsi="Bookman Old Style"/>
          <w:b/>
          <w:color w:val="000000" w:themeColor="text1"/>
          <w:lang w:val="id-ID"/>
        </w:rPr>
        <w:t>, Provinsi Aceh.</w:t>
      </w:r>
    </w:p>
    <w:p w14:paraId="3106F758" w14:textId="77777777" w:rsidR="002D1132" w:rsidRPr="00F42CCA" w:rsidRDefault="002D1132" w:rsidP="002D1132">
      <w:pPr>
        <w:pStyle w:val="ListParagraph"/>
        <w:numPr>
          <w:ilvl w:val="1"/>
          <w:numId w:val="5"/>
        </w:numPr>
        <w:tabs>
          <w:tab w:val="left" w:pos="0"/>
          <w:tab w:val="left" w:pos="4116"/>
        </w:tabs>
        <w:ind w:left="709" w:right="-11" w:hanging="425"/>
        <w:rPr>
          <w:rFonts w:ascii="Bookman Old Style" w:hAnsi="Bookman Old Style"/>
          <w:color w:val="000000" w:themeColor="text1"/>
          <w:lang w:val="id-ID"/>
        </w:rPr>
      </w:pPr>
      <w:r w:rsidRPr="00F42CCA">
        <w:rPr>
          <w:rFonts w:ascii="Bookman Old Style" w:hAnsi="Bookman Old Style"/>
          <w:color w:val="000000" w:themeColor="text1"/>
          <w:lang w:val="id-ID"/>
        </w:rPr>
        <w:t xml:space="preserve">Atas Nama                              : </w:t>
      </w:r>
      <w:r w:rsidR="00521552" w:rsidRPr="00F42CCA">
        <w:rPr>
          <w:rFonts w:ascii="Bookman Old Style" w:hAnsi="Bookman Old Style"/>
          <w:color w:val="000000" w:themeColor="text1"/>
        </w:rPr>
        <w:t>${atas_nama}</w:t>
      </w:r>
    </w:p>
    <w:p w14:paraId="734BCAE0" w14:textId="77777777" w:rsidR="002D1132" w:rsidRPr="00F42CCA" w:rsidRDefault="002D1132" w:rsidP="002D1132">
      <w:pPr>
        <w:pStyle w:val="ListParagraph"/>
        <w:tabs>
          <w:tab w:val="left" w:pos="709"/>
          <w:tab w:val="left" w:pos="4116"/>
        </w:tabs>
        <w:ind w:left="644" w:right="-11" w:firstLine="0"/>
        <w:rPr>
          <w:rFonts w:ascii="Bookman Old Style" w:hAnsi="Bookman Old Style"/>
          <w:color w:val="000000" w:themeColor="text1"/>
          <w:lang w:val="id-ID"/>
        </w:rPr>
      </w:pPr>
    </w:p>
    <w:p w14:paraId="3DB2E065" w14:textId="77777777" w:rsidR="002D1132" w:rsidRPr="00F42CCA" w:rsidRDefault="002D1132" w:rsidP="002D1132">
      <w:pPr>
        <w:pStyle w:val="ListParagraph"/>
        <w:numPr>
          <w:ilvl w:val="0"/>
          <w:numId w:val="5"/>
        </w:numPr>
        <w:spacing w:after="60"/>
        <w:ind w:left="284" w:hanging="284"/>
        <w:jc w:val="both"/>
        <w:rPr>
          <w:rFonts w:ascii="Bookman Old Style" w:hAnsi="Bookman Old Style"/>
          <w:color w:val="000000" w:themeColor="text1"/>
          <w:lang w:val="id-ID" w:eastAsia="id-ID"/>
        </w:rPr>
      </w:pPr>
      <w:r w:rsidRPr="00F42CCA">
        <w:rPr>
          <w:rFonts w:ascii="Bookman Old Style" w:hAnsi="Bookman Old Style"/>
          <w:color w:val="000000" w:themeColor="text1"/>
          <w:lang w:val="id-ID" w:eastAsia="id-ID"/>
        </w:rPr>
        <w:t>BPKB Kendaraan :</w:t>
      </w:r>
    </w:p>
    <w:p w14:paraId="1257679F" w14:textId="77777777" w:rsidR="002D1132" w:rsidRPr="00F42CCA" w:rsidRDefault="002D1132" w:rsidP="002D1132">
      <w:pPr>
        <w:pStyle w:val="ListParagraph"/>
        <w:numPr>
          <w:ilvl w:val="1"/>
          <w:numId w:val="5"/>
        </w:numPr>
        <w:spacing w:after="60"/>
        <w:jc w:val="both"/>
        <w:rPr>
          <w:rFonts w:ascii="Bookman Old Style" w:hAnsi="Bookman Old Style"/>
          <w:b/>
          <w:color w:val="000000" w:themeColor="text1"/>
          <w:lang w:val="id-ID" w:eastAsia="id-ID"/>
        </w:rPr>
      </w:pPr>
      <w:r w:rsidRPr="00F42CCA">
        <w:rPr>
          <w:rFonts w:ascii="Bookman Old Style" w:hAnsi="Bookman Old Style"/>
          <w:color w:val="000000" w:themeColor="text1"/>
          <w:lang w:val="id-ID" w:eastAsia="id-ID"/>
        </w:rPr>
        <w:t>Jenis/Model</w:t>
      </w:r>
      <w:r w:rsidRPr="00F42CCA">
        <w:rPr>
          <w:rFonts w:ascii="Bookman Old Style" w:hAnsi="Bookman Old Style"/>
          <w:color w:val="000000" w:themeColor="text1"/>
          <w:lang w:val="id-ID" w:eastAsia="id-ID"/>
        </w:rPr>
        <w:tab/>
      </w:r>
      <w:r w:rsidRPr="00F42CCA">
        <w:rPr>
          <w:rFonts w:ascii="Bookman Old Style" w:hAnsi="Bookman Old Style"/>
          <w:color w:val="000000" w:themeColor="text1"/>
          <w:lang w:val="id-ID" w:eastAsia="id-ID"/>
        </w:rPr>
        <w:tab/>
      </w:r>
      <w:r w:rsidRPr="00F42CCA">
        <w:rPr>
          <w:rFonts w:ascii="Bookman Old Style" w:hAnsi="Bookman Old Style"/>
          <w:color w:val="000000" w:themeColor="text1"/>
          <w:lang w:val="id-ID" w:eastAsia="id-ID"/>
        </w:rPr>
        <w:tab/>
        <w:t xml:space="preserve">: </w:t>
      </w:r>
    </w:p>
    <w:p w14:paraId="3E2F0BF0" w14:textId="77777777" w:rsidR="002D1132" w:rsidRPr="00F42CCA" w:rsidRDefault="002D1132" w:rsidP="002D1132">
      <w:pPr>
        <w:pStyle w:val="ListParagraph"/>
        <w:numPr>
          <w:ilvl w:val="1"/>
          <w:numId w:val="5"/>
        </w:numPr>
        <w:spacing w:after="60"/>
        <w:jc w:val="both"/>
        <w:rPr>
          <w:rFonts w:ascii="Bookman Old Style" w:hAnsi="Bookman Old Style"/>
          <w:b/>
          <w:color w:val="000000" w:themeColor="text1"/>
          <w:lang w:val="id-ID" w:eastAsia="id-ID"/>
        </w:rPr>
      </w:pPr>
      <w:r w:rsidRPr="00F42CCA">
        <w:rPr>
          <w:rFonts w:ascii="Bookman Old Style" w:hAnsi="Bookman Old Style"/>
          <w:color w:val="000000" w:themeColor="text1"/>
          <w:lang w:val="id-ID" w:eastAsia="id-ID"/>
        </w:rPr>
        <w:t>Plat</w:t>
      </w:r>
      <w:r w:rsidRPr="00F42CCA">
        <w:rPr>
          <w:rFonts w:ascii="Bookman Old Style" w:hAnsi="Bookman Old Style"/>
          <w:color w:val="000000" w:themeColor="text1"/>
          <w:lang w:val="id-ID" w:eastAsia="id-ID"/>
        </w:rPr>
        <w:tab/>
      </w:r>
      <w:r w:rsidRPr="00F42CCA">
        <w:rPr>
          <w:rFonts w:ascii="Bookman Old Style" w:hAnsi="Bookman Old Style"/>
          <w:color w:val="000000" w:themeColor="text1"/>
          <w:lang w:val="id-ID" w:eastAsia="id-ID"/>
        </w:rPr>
        <w:tab/>
      </w:r>
      <w:r w:rsidRPr="00F42CCA">
        <w:rPr>
          <w:rFonts w:ascii="Bookman Old Style" w:hAnsi="Bookman Old Style"/>
          <w:color w:val="000000" w:themeColor="text1"/>
          <w:lang w:val="id-ID" w:eastAsia="id-ID"/>
        </w:rPr>
        <w:tab/>
      </w:r>
      <w:r w:rsidRPr="00F42CCA">
        <w:rPr>
          <w:rFonts w:ascii="Bookman Old Style" w:hAnsi="Bookman Old Style"/>
          <w:color w:val="000000" w:themeColor="text1"/>
          <w:lang w:val="id-ID" w:eastAsia="id-ID"/>
        </w:rPr>
        <w:tab/>
        <w:t>:</w:t>
      </w:r>
    </w:p>
    <w:p w14:paraId="2DE9D37A" w14:textId="77777777" w:rsidR="002D1132" w:rsidRPr="00F42CCA" w:rsidRDefault="002D1132" w:rsidP="002D1132">
      <w:pPr>
        <w:pStyle w:val="ListParagraph"/>
        <w:numPr>
          <w:ilvl w:val="1"/>
          <w:numId w:val="5"/>
        </w:numPr>
        <w:spacing w:after="60"/>
        <w:jc w:val="both"/>
        <w:rPr>
          <w:rFonts w:ascii="Bookman Old Style" w:hAnsi="Bookman Old Style"/>
          <w:b/>
          <w:color w:val="000000" w:themeColor="text1"/>
          <w:lang w:val="id-ID" w:eastAsia="id-ID"/>
        </w:rPr>
      </w:pPr>
      <w:r w:rsidRPr="00F42CCA">
        <w:rPr>
          <w:rFonts w:ascii="Bookman Old Style" w:hAnsi="Bookman Old Style"/>
          <w:color w:val="000000" w:themeColor="text1"/>
          <w:lang w:val="id-ID" w:eastAsia="id-ID"/>
        </w:rPr>
        <w:t>Merk/Type</w:t>
      </w:r>
      <w:r w:rsidRPr="00F42CCA">
        <w:rPr>
          <w:rFonts w:ascii="Bookman Old Style" w:hAnsi="Bookman Old Style"/>
          <w:color w:val="000000" w:themeColor="text1"/>
          <w:lang w:val="id-ID" w:eastAsia="id-ID"/>
        </w:rPr>
        <w:tab/>
      </w:r>
      <w:r w:rsidRPr="00F42CCA">
        <w:rPr>
          <w:rFonts w:ascii="Bookman Old Style" w:hAnsi="Bookman Old Style"/>
          <w:color w:val="000000" w:themeColor="text1"/>
          <w:lang w:val="id-ID" w:eastAsia="id-ID"/>
        </w:rPr>
        <w:tab/>
      </w:r>
      <w:r w:rsidRPr="00F42CCA">
        <w:rPr>
          <w:rFonts w:ascii="Bookman Old Style" w:hAnsi="Bookman Old Style"/>
          <w:color w:val="000000" w:themeColor="text1"/>
          <w:lang w:val="id-ID" w:eastAsia="id-ID"/>
        </w:rPr>
        <w:tab/>
        <w:t>:</w:t>
      </w:r>
    </w:p>
    <w:p w14:paraId="7E62A843" w14:textId="77777777" w:rsidR="002D1132" w:rsidRPr="00F42CCA" w:rsidRDefault="002D1132" w:rsidP="002D1132">
      <w:pPr>
        <w:pStyle w:val="ListParagraph"/>
        <w:numPr>
          <w:ilvl w:val="1"/>
          <w:numId w:val="5"/>
        </w:numPr>
        <w:spacing w:after="60"/>
        <w:jc w:val="both"/>
        <w:rPr>
          <w:rFonts w:ascii="Bookman Old Style" w:hAnsi="Bookman Old Style"/>
          <w:b/>
          <w:color w:val="000000" w:themeColor="text1"/>
          <w:lang w:val="id-ID" w:eastAsia="id-ID"/>
        </w:rPr>
      </w:pPr>
      <w:r w:rsidRPr="00F42CCA">
        <w:rPr>
          <w:rFonts w:ascii="Bookman Old Style" w:hAnsi="Bookman Old Style"/>
          <w:color w:val="000000" w:themeColor="text1"/>
          <w:lang w:val="id-ID" w:eastAsia="id-ID"/>
        </w:rPr>
        <w:t>Tahun Perakitan</w:t>
      </w:r>
      <w:r w:rsidRPr="00F42CCA">
        <w:rPr>
          <w:rFonts w:ascii="Bookman Old Style" w:hAnsi="Bookman Old Style"/>
          <w:color w:val="000000" w:themeColor="text1"/>
          <w:lang w:val="id-ID" w:eastAsia="id-ID"/>
        </w:rPr>
        <w:tab/>
      </w:r>
      <w:r w:rsidRPr="00F42CCA">
        <w:rPr>
          <w:rFonts w:ascii="Bookman Old Style" w:hAnsi="Bookman Old Style"/>
          <w:color w:val="000000" w:themeColor="text1"/>
          <w:lang w:val="id-ID" w:eastAsia="id-ID"/>
        </w:rPr>
        <w:tab/>
        <w:t>:</w:t>
      </w:r>
    </w:p>
    <w:p w14:paraId="29DE1458" w14:textId="77777777" w:rsidR="002D1132" w:rsidRPr="00F42CCA" w:rsidRDefault="002D1132" w:rsidP="002D1132">
      <w:pPr>
        <w:pStyle w:val="ListParagraph"/>
        <w:numPr>
          <w:ilvl w:val="1"/>
          <w:numId w:val="5"/>
        </w:numPr>
        <w:spacing w:after="60"/>
        <w:jc w:val="both"/>
        <w:rPr>
          <w:rFonts w:ascii="Bookman Old Style" w:hAnsi="Bookman Old Style"/>
          <w:b/>
          <w:color w:val="000000" w:themeColor="text1"/>
          <w:lang w:val="id-ID" w:eastAsia="id-ID"/>
        </w:rPr>
      </w:pPr>
      <w:r w:rsidRPr="00F42CCA">
        <w:rPr>
          <w:rFonts w:ascii="Bookman Old Style" w:hAnsi="Bookman Old Style"/>
          <w:color w:val="000000" w:themeColor="text1"/>
          <w:lang w:val="id-ID" w:eastAsia="id-ID"/>
        </w:rPr>
        <w:t>Warna</w:t>
      </w:r>
      <w:r w:rsidRPr="00F42CCA">
        <w:rPr>
          <w:rFonts w:ascii="Bookman Old Style" w:hAnsi="Bookman Old Style"/>
          <w:color w:val="000000" w:themeColor="text1"/>
          <w:lang w:val="id-ID" w:eastAsia="id-ID"/>
        </w:rPr>
        <w:tab/>
      </w:r>
      <w:r w:rsidRPr="00F42CCA">
        <w:rPr>
          <w:rFonts w:ascii="Bookman Old Style" w:hAnsi="Bookman Old Style"/>
          <w:color w:val="000000" w:themeColor="text1"/>
          <w:lang w:val="id-ID" w:eastAsia="id-ID"/>
        </w:rPr>
        <w:tab/>
      </w:r>
      <w:r w:rsidRPr="00F42CCA">
        <w:rPr>
          <w:rFonts w:ascii="Bookman Old Style" w:hAnsi="Bookman Old Style"/>
          <w:color w:val="000000" w:themeColor="text1"/>
          <w:lang w:val="id-ID" w:eastAsia="id-ID"/>
        </w:rPr>
        <w:tab/>
      </w:r>
      <w:r w:rsidRPr="00F42CCA">
        <w:rPr>
          <w:rFonts w:ascii="Bookman Old Style" w:hAnsi="Bookman Old Style"/>
          <w:color w:val="000000" w:themeColor="text1"/>
          <w:lang w:val="id-ID" w:eastAsia="id-ID"/>
        </w:rPr>
        <w:tab/>
        <w:t>:</w:t>
      </w:r>
    </w:p>
    <w:p w14:paraId="47BF2D24" w14:textId="77777777" w:rsidR="002D1132" w:rsidRPr="00F42CCA" w:rsidRDefault="002D1132" w:rsidP="002D1132">
      <w:pPr>
        <w:pStyle w:val="ListParagraph"/>
        <w:numPr>
          <w:ilvl w:val="1"/>
          <w:numId w:val="5"/>
        </w:numPr>
        <w:spacing w:after="60"/>
        <w:jc w:val="both"/>
        <w:rPr>
          <w:rFonts w:ascii="Bookman Old Style" w:hAnsi="Bookman Old Style"/>
          <w:b/>
          <w:color w:val="000000" w:themeColor="text1"/>
          <w:lang w:val="id-ID" w:eastAsia="id-ID"/>
        </w:rPr>
      </w:pPr>
      <w:r w:rsidRPr="00F42CCA">
        <w:rPr>
          <w:rFonts w:ascii="Bookman Old Style" w:hAnsi="Bookman Old Style"/>
          <w:color w:val="000000" w:themeColor="text1"/>
          <w:lang w:val="id-ID" w:eastAsia="id-ID"/>
        </w:rPr>
        <w:t>Nama Pemilik</w:t>
      </w:r>
      <w:r w:rsidRPr="00F42CCA">
        <w:rPr>
          <w:rFonts w:ascii="Bookman Old Style" w:hAnsi="Bookman Old Style"/>
          <w:b/>
          <w:color w:val="000000" w:themeColor="text1"/>
          <w:lang w:val="id-ID" w:eastAsia="id-ID"/>
        </w:rPr>
        <w:tab/>
      </w:r>
      <w:r w:rsidRPr="00F42CCA">
        <w:rPr>
          <w:rFonts w:ascii="Bookman Old Style" w:hAnsi="Bookman Old Style"/>
          <w:b/>
          <w:color w:val="000000" w:themeColor="text1"/>
          <w:lang w:val="id-ID" w:eastAsia="id-ID"/>
        </w:rPr>
        <w:tab/>
      </w:r>
      <w:r w:rsidRPr="00F42CCA">
        <w:rPr>
          <w:rFonts w:ascii="Bookman Old Style" w:hAnsi="Bookman Old Style"/>
          <w:b/>
          <w:color w:val="000000" w:themeColor="text1"/>
          <w:lang w:val="id-ID" w:eastAsia="id-ID"/>
        </w:rPr>
        <w:tab/>
      </w:r>
      <w:r w:rsidRPr="00F42CCA">
        <w:rPr>
          <w:rFonts w:ascii="Bookman Old Style" w:hAnsi="Bookman Old Style"/>
          <w:color w:val="000000" w:themeColor="text1"/>
          <w:lang w:val="id-ID" w:eastAsia="id-ID"/>
        </w:rPr>
        <w:t>:</w:t>
      </w:r>
    </w:p>
    <w:p w14:paraId="0C338843" w14:textId="77777777" w:rsidR="002D1132" w:rsidRPr="00F42CCA" w:rsidRDefault="002D1132" w:rsidP="002D1132">
      <w:pPr>
        <w:pStyle w:val="ListParagraph"/>
        <w:numPr>
          <w:ilvl w:val="1"/>
          <w:numId w:val="5"/>
        </w:numPr>
        <w:spacing w:after="60"/>
        <w:jc w:val="both"/>
        <w:rPr>
          <w:rFonts w:ascii="Bookman Old Style" w:hAnsi="Bookman Old Style"/>
          <w:color w:val="000000" w:themeColor="text1"/>
          <w:lang w:val="id-ID" w:eastAsia="id-ID"/>
        </w:rPr>
      </w:pPr>
      <w:r w:rsidRPr="00F42CCA">
        <w:rPr>
          <w:rFonts w:ascii="Bookman Old Style" w:hAnsi="Bookman Old Style"/>
          <w:color w:val="000000" w:themeColor="text1"/>
          <w:lang w:val="id-ID" w:eastAsia="id-ID"/>
        </w:rPr>
        <w:t>Nomor Rangka</w:t>
      </w:r>
      <w:r w:rsidRPr="00F42CCA">
        <w:rPr>
          <w:rFonts w:ascii="Bookman Old Style" w:hAnsi="Bookman Old Style"/>
          <w:color w:val="000000" w:themeColor="text1"/>
          <w:lang w:val="id-ID" w:eastAsia="id-ID"/>
        </w:rPr>
        <w:tab/>
      </w:r>
      <w:r w:rsidRPr="00F42CCA">
        <w:rPr>
          <w:rFonts w:ascii="Bookman Old Style" w:hAnsi="Bookman Old Style"/>
          <w:color w:val="000000" w:themeColor="text1"/>
          <w:lang w:val="id-ID" w:eastAsia="id-ID"/>
        </w:rPr>
        <w:tab/>
        <w:t>:</w:t>
      </w:r>
    </w:p>
    <w:p w14:paraId="2FFF1F13" w14:textId="77777777" w:rsidR="007874A6" w:rsidRPr="00F42CCA" w:rsidRDefault="002D1132" w:rsidP="002D1132">
      <w:pPr>
        <w:pStyle w:val="ListParagraph"/>
        <w:numPr>
          <w:ilvl w:val="1"/>
          <w:numId w:val="5"/>
        </w:numPr>
        <w:spacing w:after="60"/>
        <w:jc w:val="both"/>
        <w:rPr>
          <w:rFonts w:ascii="Bookman Old Style" w:hAnsi="Bookman Old Style"/>
          <w:b/>
          <w:color w:val="000000" w:themeColor="text1"/>
          <w:lang w:val="id-ID" w:eastAsia="id-ID"/>
        </w:rPr>
      </w:pPr>
      <w:r w:rsidRPr="00F42CCA">
        <w:rPr>
          <w:rFonts w:ascii="Bookman Old Style" w:hAnsi="Bookman Old Style"/>
          <w:color w:val="000000" w:themeColor="text1"/>
          <w:lang w:val="id-ID" w:eastAsia="id-ID"/>
        </w:rPr>
        <w:t>Nomor Mesin</w:t>
      </w:r>
      <w:r w:rsidRPr="00F42CCA">
        <w:rPr>
          <w:rFonts w:ascii="Bookman Old Style" w:hAnsi="Bookman Old Style"/>
          <w:color w:val="000000" w:themeColor="text1"/>
          <w:lang w:val="id-ID" w:eastAsia="id-ID"/>
        </w:rPr>
        <w:tab/>
      </w:r>
      <w:r w:rsidRPr="00F42CCA">
        <w:rPr>
          <w:rFonts w:ascii="Bookman Old Style" w:hAnsi="Bookman Old Style"/>
          <w:color w:val="000000" w:themeColor="text1"/>
          <w:lang w:val="id-ID" w:eastAsia="id-ID"/>
        </w:rPr>
        <w:tab/>
      </w:r>
      <w:r w:rsidRPr="00F42CCA">
        <w:rPr>
          <w:rFonts w:ascii="Bookman Old Style" w:hAnsi="Bookman Old Style"/>
          <w:color w:val="000000" w:themeColor="text1"/>
          <w:lang w:val="id-ID" w:eastAsia="id-ID"/>
        </w:rPr>
        <w:tab/>
        <w:t>:</w:t>
      </w:r>
      <w:r w:rsidRPr="00F42CCA">
        <w:rPr>
          <w:rFonts w:ascii="Bookman Old Style" w:hAnsi="Bookman Old Style"/>
          <w:b/>
          <w:color w:val="000000" w:themeColor="text1"/>
          <w:lang w:val="id-ID" w:eastAsia="id-ID"/>
        </w:rPr>
        <w:tab/>
      </w:r>
      <w:r w:rsidRPr="00F42CCA">
        <w:rPr>
          <w:rFonts w:ascii="Bookman Old Style" w:hAnsi="Bookman Old Style"/>
          <w:b/>
          <w:color w:val="000000" w:themeColor="text1"/>
          <w:lang w:val="id-ID" w:eastAsia="id-ID"/>
        </w:rPr>
        <w:tab/>
      </w:r>
      <w:r w:rsidRPr="00F42CCA">
        <w:rPr>
          <w:rFonts w:ascii="Bookman Old Style" w:hAnsi="Bookman Old Style"/>
          <w:b/>
          <w:color w:val="000000" w:themeColor="text1"/>
          <w:lang w:val="id-ID" w:eastAsia="id-ID"/>
        </w:rPr>
        <w:tab/>
      </w:r>
      <w:r w:rsidRPr="00F42CCA">
        <w:rPr>
          <w:rFonts w:ascii="Bookman Old Style" w:hAnsi="Bookman Old Style"/>
          <w:b/>
          <w:color w:val="000000" w:themeColor="text1"/>
          <w:lang w:val="id-ID" w:eastAsia="id-ID"/>
        </w:rPr>
        <w:tab/>
      </w:r>
      <w:r w:rsidRPr="00F42CCA">
        <w:rPr>
          <w:rFonts w:ascii="Bookman Old Style" w:hAnsi="Bookman Old Style"/>
          <w:b/>
          <w:color w:val="000000" w:themeColor="text1"/>
          <w:lang w:val="id-ID" w:eastAsia="id-ID"/>
        </w:rPr>
        <w:tab/>
      </w:r>
      <w:r w:rsidRPr="00F42CCA">
        <w:rPr>
          <w:rFonts w:ascii="Bookman Old Style" w:hAnsi="Bookman Old Style"/>
          <w:b/>
          <w:color w:val="000000" w:themeColor="text1"/>
          <w:lang w:val="id-ID" w:eastAsia="id-ID"/>
        </w:rPr>
        <w:tab/>
      </w:r>
    </w:p>
    <w:p w14:paraId="6957E03C" w14:textId="77777777" w:rsidR="002D1132" w:rsidRPr="00F42CCA" w:rsidRDefault="002D1132" w:rsidP="004B3DBA">
      <w:pPr>
        <w:spacing w:after="60"/>
        <w:jc w:val="center"/>
        <w:rPr>
          <w:rFonts w:ascii="Bookman Old Style" w:hAnsi="Bookman Old Style"/>
          <w:b/>
          <w:bCs/>
          <w:color w:val="000000" w:themeColor="text1"/>
          <w:kern w:val="36"/>
          <w:lang w:val="id-ID" w:eastAsia="id-ID"/>
        </w:rPr>
      </w:pPr>
    </w:p>
    <w:p w14:paraId="6B4250CF" w14:textId="77777777" w:rsidR="004B3DBA" w:rsidRPr="00F42CCA" w:rsidRDefault="004B3DBA" w:rsidP="004B3DBA">
      <w:pPr>
        <w:spacing w:after="60"/>
        <w:jc w:val="center"/>
        <w:rPr>
          <w:rFonts w:ascii="Bookman Old Style" w:hAnsi="Bookman Old Style"/>
          <w:b/>
          <w:bCs/>
          <w:color w:val="000000" w:themeColor="text1"/>
          <w:kern w:val="36"/>
          <w:lang w:val="id-ID" w:eastAsia="id-ID"/>
        </w:rPr>
      </w:pPr>
      <w:r w:rsidRPr="00F42CCA">
        <w:rPr>
          <w:rFonts w:ascii="Bookman Old Style" w:hAnsi="Bookman Old Style"/>
          <w:b/>
          <w:bCs/>
          <w:color w:val="000000" w:themeColor="text1"/>
          <w:kern w:val="36"/>
          <w:lang w:val="es-ES" w:eastAsia="id-ID"/>
        </w:rPr>
        <w:t xml:space="preserve">Pasal </w:t>
      </w:r>
      <w:r w:rsidR="00E15ED3" w:rsidRPr="00F42CCA">
        <w:rPr>
          <w:rFonts w:ascii="Bookman Old Style" w:hAnsi="Bookman Old Style"/>
          <w:b/>
          <w:bCs/>
          <w:color w:val="000000" w:themeColor="text1"/>
          <w:kern w:val="36"/>
          <w:lang w:val="id-ID" w:eastAsia="id-ID"/>
        </w:rPr>
        <w:t>3</w:t>
      </w:r>
    </w:p>
    <w:p w14:paraId="6A230E6E" w14:textId="77777777" w:rsidR="00E15ED3" w:rsidRPr="00F42CCA" w:rsidRDefault="00E15ED3" w:rsidP="004B3DBA">
      <w:pPr>
        <w:spacing w:after="60"/>
        <w:jc w:val="center"/>
        <w:rPr>
          <w:rFonts w:ascii="Bookman Old Style" w:hAnsi="Bookman Old Style"/>
          <w:b/>
          <w:bCs/>
          <w:color w:val="000000" w:themeColor="text1"/>
          <w:kern w:val="36"/>
          <w:lang w:val="id-ID" w:eastAsia="id-ID"/>
        </w:rPr>
      </w:pPr>
    </w:p>
    <w:p w14:paraId="5DED8E44" w14:textId="77777777" w:rsidR="002A72A1" w:rsidRPr="00F42CCA" w:rsidRDefault="00F02D53" w:rsidP="004175F5">
      <w:pPr>
        <w:spacing w:after="60"/>
        <w:jc w:val="both"/>
        <w:rPr>
          <w:rFonts w:ascii="Bookman Old Style" w:hAnsi="Bookman Old Style"/>
          <w:color w:val="000000" w:themeColor="text1"/>
          <w:lang w:val="id-ID"/>
        </w:rPr>
      </w:pPr>
      <w:r w:rsidRPr="00F42CCA">
        <w:rPr>
          <w:rFonts w:ascii="Bookman Old Style" w:hAnsi="Bookman Old Style"/>
          <w:color w:val="000000" w:themeColor="text1"/>
          <w:lang w:val="id-ID" w:eastAsia="id-ID"/>
        </w:rPr>
        <w:t>Atas dasar tersebut Pihak Pertama</w:t>
      </w:r>
      <w:r w:rsidR="00D53D2D" w:rsidRPr="00F42CCA">
        <w:rPr>
          <w:rFonts w:ascii="Bookman Old Style" w:hAnsi="Bookman Old Style"/>
          <w:color w:val="000000" w:themeColor="text1"/>
          <w:lang w:val="id-ID" w:eastAsia="id-ID"/>
        </w:rPr>
        <w:t xml:space="preserve"> </w:t>
      </w:r>
      <w:r w:rsidRPr="00F42CCA">
        <w:rPr>
          <w:rFonts w:ascii="Bookman Old Style" w:hAnsi="Bookman Old Style"/>
          <w:color w:val="000000" w:themeColor="text1"/>
          <w:lang w:val="id-ID" w:eastAsia="id-ID"/>
        </w:rPr>
        <w:t xml:space="preserve">telah menyetujui </w:t>
      </w:r>
      <w:r w:rsidR="004B3DBA" w:rsidRPr="00F42CCA">
        <w:rPr>
          <w:rFonts w:ascii="Bookman Old Style" w:hAnsi="Bookman Old Style"/>
          <w:color w:val="000000" w:themeColor="text1"/>
          <w:lang w:val="id-ID" w:eastAsia="id-ID"/>
        </w:rPr>
        <w:t xml:space="preserve">permohonan pembiayaan </w:t>
      </w:r>
      <w:r w:rsidR="008738EE" w:rsidRPr="00F42CCA">
        <w:rPr>
          <w:rFonts w:ascii="Bookman Old Style" w:hAnsi="Bookman Old Style"/>
          <w:color w:val="000000" w:themeColor="text1"/>
          <w:lang w:val="id-ID" w:eastAsia="id-ID"/>
        </w:rPr>
        <w:t xml:space="preserve">dari </w:t>
      </w:r>
      <w:r w:rsidR="004B3DBA" w:rsidRPr="00F42CCA">
        <w:rPr>
          <w:rFonts w:ascii="Bookman Old Style" w:hAnsi="Bookman Old Style"/>
          <w:color w:val="000000" w:themeColor="text1"/>
          <w:lang w:val="id-ID" w:eastAsia="id-ID"/>
        </w:rPr>
        <w:t>Pihak Kedua</w:t>
      </w:r>
      <w:r w:rsidR="008738EE" w:rsidRPr="00F42CCA">
        <w:rPr>
          <w:rFonts w:ascii="Bookman Old Style" w:hAnsi="Bookman Old Style"/>
          <w:color w:val="000000" w:themeColor="text1"/>
          <w:lang w:val="id-ID" w:eastAsia="id-ID"/>
        </w:rPr>
        <w:t xml:space="preserve">. Pihak Pertama berkewajiban untuk </w:t>
      </w:r>
      <w:r w:rsidR="004B3DBA" w:rsidRPr="00F42CCA">
        <w:rPr>
          <w:rFonts w:ascii="Bookman Old Style" w:hAnsi="Bookman Old Style"/>
          <w:color w:val="000000" w:themeColor="text1"/>
          <w:lang w:val="id-ID" w:eastAsia="id-ID"/>
        </w:rPr>
        <w:t xml:space="preserve">menahan dan menyimpan </w:t>
      </w:r>
      <w:r w:rsidR="007874A6" w:rsidRPr="00F42CCA">
        <w:rPr>
          <w:rFonts w:ascii="Bookman Old Style" w:hAnsi="Bookman Old Style"/>
          <w:color w:val="000000" w:themeColor="text1"/>
          <w:lang w:val="id-ID" w:eastAsia="id-ID"/>
        </w:rPr>
        <w:t>harta (</w:t>
      </w:r>
      <w:r w:rsidR="004B3DBA" w:rsidRPr="00F42CCA">
        <w:rPr>
          <w:rFonts w:ascii="Bookman Old Style" w:hAnsi="Bookman Old Style"/>
          <w:color w:val="000000" w:themeColor="text1"/>
          <w:lang w:val="id-ID" w:eastAsia="id-ID"/>
        </w:rPr>
        <w:t>marhun</w:t>
      </w:r>
      <w:r w:rsidR="007874A6" w:rsidRPr="00F42CCA">
        <w:rPr>
          <w:rFonts w:ascii="Bookman Old Style" w:hAnsi="Bookman Old Style"/>
          <w:color w:val="000000" w:themeColor="text1"/>
          <w:lang w:val="id-ID" w:eastAsia="id-ID"/>
        </w:rPr>
        <w:t>)</w:t>
      </w:r>
      <w:r w:rsidR="004B3DBA" w:rsidRPr="00F42CCA">
        <w:rPr>
          <w:rFonts w:ascii="Bookman Old Style" w:hAnsi="Bookman Old Style"/>
          <w:color w:val="000000" w:themeColor="text1"/>
          <w:lang w:val="id-ID" w:eastAsia="id-ID"/>
        </w:rPr>
        <w:t xml:space="preserve"> Pihak Kedua dengan bukti </w:t>
      </w:r>
      <w:r w:rsidR="00E87122" w:rsidRPr="00F42CCA">
        <w:rPr>
          <w:rFonts w:ascii="Bookman Old Style" w:hAnsi="Bookman Old Style"/>
          <w:color w:val="000000" w:themeColor="text1"/>
          <w:lang w:val="id-ID" w:eastAsia="id-ID"/>
        </w:rPr>
        <w:t xml:space="preserve">jaminan hutang </w:t>
      </w:r>
      <w:r w:rsidR="002D1132" w:rsidRPr="00F42CCA">
        <w:rPr>
          <w:rFonts w:ascii="Bookman Old Style" w:hAnsi="Bookman Old Style"/>
          <w:color w:val="000000" w:themeColor="text1"/>
          <w:lang w:val="id-ID"/>
        </w:rPr>
        <w:t xml:space="preserve">yang tersebut </w:t>
      </w:r>
      <w:r w:rsidR="006D50D3" w:rsidRPr="00F42CCA">
        <w:rPr>
          <w:rFonts w:ascii="Bookman Old Style" w:hAnsi="Bookman Old Style"/>
          <w:color w:val="000000" w:themeColor="text1"/>
          <w:lang w:val="id-ID"/>
        </w:rPr>
        <w:t>dalam P</w:t>
      </w:r>
      <w:r w:rsidR="00E15ED3" w:rsidRPr="00F42CCA">
        <w:rPr>
          <w:rFonts w:ascii="Bookman Old Style" w:hAnsi="Bookman Old Style"/>
          <w:color w:val="000000" w:themeColor="text1"/>
          <w:lang w:val="id-ID"/>
        </w:rPr>
        <w:t>asal 2 Rahn ini</w:t>
      </w:r>
      <w:r w:rsidR="007874A6" w:rsidRPr="00F42CCA">
        <w:rPr>
          <w:rFonts w:ascii="Bookman Old Style" w:hAnsi="Bookman Old Style"/>
          <w:color w:val="000000" w:themeColor="text1"/>
          <w:lang w:val="id-ID"/>
        </w:rPr>
        <w:t xml:space="preserve">. </w:t>
      </w:r>
    </w:p>
    <w:p w14:paraId="7D77ADA7" w14:textId="77777777" w:rsidR="002A72A1" w:rsidRPr="00F42CCA" w:rsidRDefault="002A72A1" w:rsidP="004175F5">
      <w:pPr>
        <w:spacing w:after="60"/>
        <w:jc w:val="both"/>
        <w:rPr>
          <w:rFonts w:ascii="Bookman Old Style" w:hAnsi="Bookman Old Style"/>
          <w:color w:val="000000" w:themeColor="text1"/>
          <w:lang w:val="id-ID"/>
        </w:rPr>
      </w:pPr>
    </w:p>
    <w:p w14:paraId="734DCF88" w14:textId="77777777" w:rsidR="009B0DCE" w:rsidRPr="00F42CCA" w:rsidRDefault="009B0DCE" w:rsidP="00E87122">
      <w:pPr>
        <w:spacing w:after="60"/>
        <w:jc w:val="center"/>
        <w:rPr>
          <w:rFonts w:ascii="Bookman Old Style" w:hAnsi="Bookman Old Style"/>
          <w:b/>
          <w:bCs/>
          <w:color w:val="000000" w:themeColor="text1"/>
          <w:kern w:val="36"/>
          <w:lang w:val="id-ID" w:eastAsia="id-ID"/>
        </w:rPr>
      </w:pPr>
    </w:p>
    <w:p w14:paraId="0B1F9BF5" w14:textId="77777777" w:rsidR="00E87122" w:rsidRPr="00F42CCA" w:rsidRDefault="00E87122" w:rsidP="00E87122">
      <w:pPr>
        <w:spacing w:after="60"/>
        <w:jc w:val="center"/>
        <w:rPr>
          <w:rFonts w:ascii="Bookman Old Style" w:hAnsi="Bookman Old Style"/>
          <w:b/>
          <w:bCs/>
          <w:color w:val="000000" w:themeColor="text1"/>
          <w:kern w:val="36"/>
          <w:lang w:val="id-ID" w:eastAsia="id-ID"/>
        </w:rPr>
      </w:pPr>
      <w:r w:rsidRPr="00F42CCA">
        <w:rPr>
          <w:rFonts w:ascii="Bookman Old Style" w:hAnsi="Bookman Old Style"/>
          <w:b/>
          <w:bCs/>
          <w:color w:val="000000" w:themeColor="text1"/>
          <w:kern w:val="36"/>
          <w:lang w:val="es-ES" w:eastAsia="id-ID"/>
        </w:rPr>
        <w:t xml:space="preserve">Pasal </w:t>
      </w:r>
      <w:r w:rsidR="00E15ED3" w:rsidRPr="00F42CCA">
        <w:rPr>
          <w:rFonts w:ascii="Bookman Old Style" w:hAnsi="Bookman Old Style"/>
          <w:b/>
          <w:bCs/>
          <w:color w:val="000000" w:themeColor="text1"/>
          <w:kern w:val="36"/>
          <w:lang w:val="id-ID" w:eastAsia="id-ID"/>
        </w:rPr>
        <w:t>4</w:t>
      </w:r>
    </w:p>
    <w:p w14:paraId="56AEA9BE" w14:textId="77777777" w:rsidR="004B3DBA" w:rsidRPr="00F42CCA" w:rsidRDefault="00E87122" w:rsidP="00E87122">
      <w:pPr>
        <w:spacing w:after="60"/>
        <w:jc w:val="both"/>
        <w:rPr>
          <w:rFonts w:ascii="Bookman Old Style" w:hAnsi="Bookman Old Style"/>
          <w:color w:val="000000" w:themeColor="text1"/>
          <w:lang w:val="id-ID" w:eastAsia="id-ID"/>
        </w:rPr>
      </w:pPr>
      <w:r w:rsidRPr="00F42CCA">
        <w:rPr>
          <w:rFonts w:ascii="Bookman Old Style" w:hAnsi="Bookman Old Style"/>
          <w:color w:val="000000" w:themeColor="text1"/>
          <w:lang w:val="id-ID" w:eastAsia="id-ID"/>
        </w:rPr>
        <w:t xml:space="preserve">Kedua belah pihak telah sepakat memutuskan jangka waktu </w:t>
      </w:r>
      <w:r w:rsidR="00510E74" w:rsidRPr="00F42CCA">
        <w:rPr>
          <w:rFonts w:ascii="Bookman Old Style" w:hAnsi="Bookman Old Style"/>
          <w:color w:val="000000" w:themeColor="text1"/>
          <w:lang w:val="id-ID" w:eastAsia="id-ID"/>
        </w:rPr>
        <w:t xml:space="preserve">pembiayaan </w:t>
      </w:r>
      <w:r w:rsidRPr="00F42CCA">
        <w:rPr>
          <w:rFonts w:ascii="Bookman Old Style" w:hAnsi="Bookman Old Style"/>
          <w:color w:val="000000" w:themeColor="text1"/>
          <w:lang w:val="id-ID" w:eastAsia="id-ID"/>
        </w:rPr>
        <w:t xml:space="preserve">gadai atas marhun tersebut selama </w:t>
      </w:r>
      <w:r w:rsidR="00C11649" w:rsidRPr="00F42CCA">
        <w:rPr>
          <w:rFonts w:ascii="Bookman Old Style" w:hAnsi="Bookman Old Style"/>
          <w:b/>
          <w:color w:val="000000" w:themeColor="text1"/>
          <w:lang w:eastAsia="id-ID"/>
        </w:rPr>
        <w:t>${set_tahun}</w:t>
      </w:r>
      <w:r w:rsidRPr="00F42CCA">
        <w:rPr>
          <w:rFonts w:ascii="Bookman Old Style" w:hAnsi="Bookman Old Style"/>
          <w:b/>
          <w:color w:val="000000" w:themeColor="text1"/>
          <w:lang w:val="id-ID" w:eastAsia="id-ID"/>
        </w:rPr>
        <w:t xml:space="preserve"> tahun</w:t>
      </w:r>
      <w:r w:rsidRPr="00F42CCA">
        <w:rPr>
          <w:rFonts w:ascii="Bookman Old Style" w:hAnsi="Bookman Old Style"/>
          <w:color w:val="000000" w:themeColor="text1"/>
          <w:lang w:val="id-ID" w:eastAsia="id-ID"/>
        </w:rPr>
        <w:t xml:space="preserve"> terhitung sejak penanda tanganan akad ini.</w:t>
      </w:r>
    </w:p>
    <w:p w14:paraId="05B2D085" w14:textId="77777777" w:rsidR="007874A6" w:rsidRPr="00F42CCA" w:rsidRDefault="007874A6" w:rsidP="00E87122">
      <w:pPr>
        <w:spacing w:after="60"/>
        <w:jc w:val="both"/>
        <w:rPr>
          <w:rFonts w:ascii="Bookman Old Style" w:hAnsi="Bookman Old Style"/>
          <w:color w:val="000000" w:themeColor="text1"/>
          <w:lang w:val="id-ID" w:eastAsia="id-ID"/>
        </w:rPr>
      </w:pPr>
    </w:p>
    <w:p w14:paraId="37F62069" w14:textId="77777777" w:rsidR="00E15ED3" w:rsidRPr="00F42CCA" w:rsidRDefault="00E15ED3" w:rsidP="00E15ED3">
      <w:pPr>
        <w:spacing w:before="60"/>
        <w:jc w:val="center"/>
        <w:outlineLvl w:val="0"/>
        <w:rPr>
          <w:rFonts w:ascii="Bookman Old Style" w:hAnsi="Bookman Old Style"/>
          <w:b/>
          <w:bCs/>
          <w:color w:val="000000" w:themeColor="text1"/>
          <w:kern w:val="36"/>
          <w:lang w:val="id-ID" w:eastAsia="id-ID"/>
        </w:rPr>
      </w:pPr>
    </w:p>
    <w:p w14:paraId="7846286B" w14:textId="77777777" w:rsidR="00E15ED3" w:rsidRPr="00F42CCA" w:rsidRDefault="00E15ED3" w:rsidP="00E15ED3">
      <w:pPr>
        <w:spacing w:before="60"/>
        <w:jc w:val="center"/>
        <w:outlineLvl w:val="0"/>
        <w:rPr>
          <w:rFonts w:ascii="Bookman Old Style" w:hAnsi="Bookman Old Style"/>
          <w:b/>
          <w:bCs/>
          <w:color w:val="000000" w:themeColor="text1"/>
          <w:kern w:val="36"/>
          <w:lang w:val="id-ID" w:eastAsia="id-ID"/>
        </w:rPr>
      </w:pPr>
      <w:r w:rsidRPr="00F42CCA">
        <w:rPr>
          <w:rFonts w:ascii="Bookman Old Style" w:hAnsi="Bookman Old Style"/>
          <w:b/>
          <w:bCs/>
          <w:color w:val="000000" w:themeColor="text1"/>
          <w:kern w:val="36"/>
          <w:lang w:eastAsia="id-ID"/>
        </w:rPr>
        <w:t>KEPEMILIKAN BARANG DAN JAMINAN NASABAH</w:t>
      </w:r>
    </w:p>
    <w:p w14:paraId="36898DA1" w14:textId="77777777" w:rsidR="007136C5" w:rsidRPr="00F42CCA" w:rsidRDefault="007136C5" w:rsidP="00E15ED3">
      <w:pPr>
        <w:spacing w:before="60"/>
        <w:jc w:val="center"/>
        <w:outlineLvl w:val="0"/>
        <w:rPr>
          <w:rFonts w:ascii="Bookman Old Style" w:hAnsi="Bookman Old Style"/>
          <w:b/>
          <w:bCs/>
          <w:color w:val="000000" w:themeColor="text1"/>
          <w:kern w:val="36"/>
          <w:lang w:val="id-ID" w:eastAsia="id-ID"/>
        </w:rPr>
      </w:pPr>
      <w:r w:rsidRPr="00F42CCA">
        <w:rPr>
          <w:rFonts w:ascii="Bookman Old Style" w:hAnsi="Bookman Old Style"/>
          <w:b/>
          <w:bCs/>
          <w:color w:val="000000" w:themeColor="text1"/>
          <w:kern w:val="36"/>
          <w:lang w:eastAsia="id-ID"/>
        </w:rPr>
        <w:t xml:space="preserve">Pasal </w:t>
      </w:r>
      <w:r w:rsidRPr="00F42CCA">
        <w:rPr>
          <w:rFonts w:ascii="Bookman Old Style" w:hAnsi="Bookman Old Style"/>
          <w:b/>
          <w:bCs/>
          <w:color w:val="000000" w:themeColor="text1"/>
          <w:kern w:val="36"/>
          <w:lang w:val="id-ID" w:eastAsia="id-ID"/>
        </w:rPr>
        <w:t>5</w:t>
      </w:r>
    </w:p>
    <w:p w14:paraId="560B1D99" w14:textId="77777777" w:rsidR="00E15ED3" w:rsidRPr="00F42CCA" w:rsidRDefault="00E15ED3" w:rsidP="00E15ED3">
      <w:pPr>
        <w:spacing w:before="60"/>
        <w:jc w:val="center"/>
        <w:outlineLvl w:val="0"/>
        <w:rPr>
          <w:rFonts w:ascii="Bookman Old Style" w:hAnsi="Bookman Old Style"/>
          <w:b/>
          <w:bCs/>
          <w:color w:val="000000" w:themeColor="text1"/>
          <w:kern w:val="36"/>
          <w:lang w:val="id-ID" w:eastAsia="id-ID"/>
        </w:rPr>
      </w:pPr>
    </w:p>
    <w:p w14:paraId="037B54B2" w14:textId="77777777" w:rsidR="00E15ED3" w:rsidRPr="00F42CCA" w:rsidRDefault="00E15ED3" w:rsidP="00E15ED3">
      <w:pPr>
        <w:keepNext/>
        <w:keepLines/>
        <w:spacing w:after="60"/>
        <w:jc w:val="both"/>
        <w:rPr>
          <w:rFonts w:ascii="Bookman Old Style" w:hAnsi="Bookman Old Style"/>
          <w:color w:val="000000" w:themeColor="text1"/>
          <w:lang w:eastAsia="id-ID"/>
        </w:rPr>
      </w:pPr>
      <w:r w:rsidRPr="00F42CCA">
        <w:rPr>
          <w:rFonts w:ascii="Bookman Old Style" w:hAnsi="Bookman Old Style"/>
          <w:color w:val="000000" w:themeColor="text1"/>
          <w:lang w:eastAsia="id-ID"/>
        </w:rPr>
        <w:t xml:space="preserve">Nasabah selaku Rahin menjamin bahwa seluruh barang marhun yang dijadikan jaminan atas </w:t>
      </w:r>
      <w:r w:rsidRPr="00F42CCA">
        <w:rPr>
          <w:rFonts w:ascii="Bookman Old Style" w:hAnsi="Bookman Old Style"/>
          <w:color w:val="000000" w:themeColor="text1"/>
          <w:lang w:val="id-ID" w:eastAsia="id-ID"/>
        </w:rPr>
        <w:t>h</w:t>
      </w:r>
      <w:r w:rsidRPr="00F42CCA">
        <w:rPr>
          <w:rFonts w:ascii="Bookman Old Style" w:hAnsi="Bookman Old Style"/>
          <w:color w:val="000000" w:themeColor="text1"/>
          <w:lang w:eastAsia="id-ID"/>
        </w:rPr>
        <w:t>utang Nasabah kepada B</w:t>
      </w:r>
      <w:r w:rsidRPr="00F42CCA">
        <w:rPr>
          <w:rFonts w:ascii="Bookman Old Style" w:hAnsi="Bookman Old Style"/>
          <w:color w:val="000000" w:themeColor="text1"/>
          <w:lang w:val="id-ID" w:eastAsia="id-ID"/>
        </w:rPr>
        <w:t>Q GM</w:t>
      </w:r>
      <w:r w:rsidRPr="00F42CCA">
        <w:rPr>
          <w:rFonts w:ascii="Bookman Old Style" w:hAnsi="Bookman Old Style"/>
          <w:color w:val="000000" w:themeColor="text1"/>
          <w:lang w:eastAsia="id-ID"/>
        </w:rPr>
        <w:t xml:space="preserve"> benar-benar milik Nasabah (Rahin) yang tidak tersangkut sengketa atau perkara, bebas dari pembebanan apa pun, sehingga oleh karena itu Nasabah berjanji dan dengan ini mengikatkan diri untuk menjamin B</w:t>
      </w:r>
      <w:r w:rsidRPr="00F42CCA">
        <w:rPr>
          <w:rFonts w:ascii="Bookman Old Style" w:hAnsi="Bookman Old Style"/>
          <w:color w:val="000000" w:themeColor="text1"/>
          <w:lang w:val="id-ID" w:eastAsia="id-ID"/>
        </w:rPr>
        <w:t>Q GM</w:t>
      </w:r>
      <w:r w:rsidRPr="00F42CCA">
        <w:rPr>
          <w:rFonts w:ascii="Bookman Old Style" w:hAnsi="Bookman Old Style"/>
          <w:color w:val="000000" w:themeColor="text1"/>
          <w:lang w:eastAsia="id-ID"/>
        </w:rPr>
        <w:t xml:space="preserve"> dibebaskan dari segala bentuk tuntutan atau gugatan apa pun dan dari pihak manapun juga. </w:t>
      </w:r>
    </w:p>
    <w:p w14:paraId="2D6CE989" w14:textId="77777777" w:rsidR="00E15ED3" w:rsidRPr="00F42CCA" w:rsidRDefault="00E15ED3" w:rsidP="007874A6">
      <w:pPr>
        <w:pStyle w:val="Heading1"/>
        <w:tabs>
          <w:tab w:val="left" w:pos="284"/>
        </w:tabs>
        <w:spacing w:before="1"/>
        <w:ind w:left="0" w:right="-11"/>
        <w:rPr>
          <w:rFonts w:ascii="Bookman Old Style" w:hAnsi="Bookman Old Style"/>
          <w:color w:val="000000" w:themeColor="text1"/>
          <w:sz w:val="22"/>
          <w:szCs w:val="22"/>
          <w:lang w:val="id-ID"/>
        </w:rPr>
      </w:pPr>
    </w:p>
    <w:p w14:paraId="46480170" w14:textId="77777777" w:rsidR="007874A6" w:rsidRPr="00F42CCA" w:rsidRDefault="006D50D3" w:rsidP="007874A6">
      <w:pPr>
        <w:pStyle w:val="Heading1"/>
        <w:tabs>
          <w:tab w:val="left" w:pos="284"/>
        </w:tabs>
        <w:spacing w:before="1"/>
        <w:ind w:left="0" w:right="-11"/>
        <w:rPr>
          <w:rFonts w:ascii="Bookman Old Style" w:hAnsi="Bookman Old Style"/>
          <w:color w:val="000000" w:themeColor="text1"/>
          <w:sz w:val="22"/>
          <w:szCs w:val="22"/>
          <w:lang w:val="id-ID"/>
        </w:rPr>
      </w:pPr>
      <w:r w:rsidRPr="00F42CCA">
        <w:rPr>
          <w:rFonts w:ascii="Bookman Old Style" w:hAnsi="Bookman Old Style"/>
          <w:color w:val="000000" w:themeColor="text1"/>
          <w:sz w:val="22"/>
          <w:szCs w:val="22"/>
        </w:rPr>
        <w:t xml:space="preserve">Pasal </w:t>
      </w:r>
      <w:r w:rsidR="00E15ED3" w:rsidRPr="00F42CCA">
        <w:rPr>
          <w:rFonts w:ascii="Bookman Old Style" w:hAnsi="Bookman Old Style"/>
          <w:color w:val="000000" w:themeColor="text1"/>
          <w:sz w:val="22"/>
          <w:szCs w:val="22"/>
          <w:lang w:val="id-ID"/>
        </w:rPr>
        <w:t>6</w:t>
      </w:r>
    </w:p>
    <w:p w14:paraId="536C0944" w14:textId="77777777" w:rsidR="007874A6" w:rsidRPr="00F42CCA" w:rsidRDefault="007874A6" w:rsidP="007874A6">
      <w:pPr>
        <w:pStyle w:val="Heading1"/>
        <w:tabs>
          <w:tab w:val="left" w:pos="284"/>
        </w:tabs>
        <w:spacing w:before="1"/>
        <w:ind w:left="0" w:right="-11"/>
        <w:rPr>
          <w:rFonts w:ascii="Bookman Old Style" w:hAnsi="Bookman Old Style"/>
          <w:color w:val="000000" w:themeColor="text1"/>
          <w:sz w:val="22"/>
          <w:szCs w:val="22"/>
          <w:lang w:val="id-ID"/>
        </w:rPr>
      </w:pPr>
    </w:p>
    <w:p w14:paraId="72AC5EE6" w14:textId="77777777" w:rsidR="007874A6" w:rsidRPr="00F42CCA" w:rsidRDefault="00376A36" w:rsidP="00E15ED3">
      <w:pPr>
        <w:pStyle w:val="BodyText"/>
        <w:tabs>
          <w:tab w:val="left" w:pos="0"/>
        </w:tabs>
        <w:ind w:right="-11"/>
        <w:jc w:val="both"/>
        <w:rPr>
          <w:rFonts w:ascii="Bookman Old Style" w:hAnsi="Bookman Old Style"/>
          <w:color w:val="000000" w:themeColor="text1"/>
          <w:sz w:val="22"/>
          <w:szCs w:val="22"/>
          <w:lang w:val="id-ID"/>
        </w:rPr>
      </w:pPr>
      <w:r w:rsidRPr="00F42CCA">
        <w:rPr>
          <w:rFonts w:ascii="Bookman Old Style" w:hAnsi="Bookman Old Style"/>
          <w:color w:val="000000" w:themeColor="text1"/>
          <w:sz w:val="22"/>
          <w:szCs w:val="22"/>
        </w:rPr>
        <w:t>Pihak Kedua men</w:t>
      </w:r>
      <w:r w:rsidR="007F645C" w:rsidRPr="00F42CCA">
        <w:rPr>
          <w:rFonts w:ascii="Bookman Old Style" w:hAnsi="Bookman Old Style"/>
          <w:color w:val="000000" w:themeColor="text1"/>
          <w:sz w:val="22"/>
          <w:szCs w:val="22"/>
          <w:lang w:val="id-ID"/>
        </w:rPr>
        <w:t>gaku</w:t>
      </w:r>
      <w:r w:rsidR="007F645C" w:rsidRPr="00F42CCA">
        <w:rPr>
          <w:rFonts w:ascii="Bookman Old Style" w:hAnsi="Bookman Old Style"/>
          <w:color w:val="000000" w:themeColor="text1"/>
          <w:sz w:val="22"/>
          <w:szCs w:val="22"/>
        </w:rPr>
        <w:t xml:space="preserve"> dan menyatakan </w:t>
      </w:r>
      <w:r w:rsidR="007F645C" w:rsidRPr="00F42CCA">
        <w:rPr>
          <w:rFonts w:ascii="Bookman Old Style" w:hAnsi="Bookman Old Style"/>
          <w:color w:val="000000" w:themeColor="text1"/>
          <w:sz w:val="22"/>
          <w:szCs w:val="22"/>
          <w:lang w:val="id-ID"/>
        </w:rPr>
        <w:t>kepada</w:t>
      </w:r>
      <w:r w:rsidRPr="00F42CCA">
        <w:rPr>
          <w:rFonts w:ascii="Bookman Old Style" w:hAnsi="Bookman Old Style"/>
          <w:color w:val="000000" w:themeColor="text1"/>
          <w:sz w:val="22"/>
          <w:szCs w:val="22"/>
        </w:rPr>
        <w:t xml:space="preserve"> </w:t>
      </w:r>
      <w:r w:rsidR="007F645C" w:rsidRPr="00F42CCA">
        <w:rPr>
          <w:rFonts w:ascii="Bookman Old Style" w:hAnsi="Bookman Old Style"/>
          <w:color w:val="000000" w:themeColor="text1"/>
          <w:sz w:val="22"/>
          <w:szCs w:val="22"/>
        </w:rPr>
        <w:t xml:space="preserve">Pihak </w:t>
      </w:r>
      <w:r w:rsidR="007F645C" w:rsidRPr="00F42CCA">
        <w:rPr>
          <w:rFonts w:ascii="Bookman Old Style" w:hAnsi="Bookman Old Style"/>
          <w:color w:val="000000" w:themeColor="text1"/>
          <w:sz w:val="22"/>
          <w:szCs w:val="22"/>
          <w:lang w:val="id-ID"/>
        </w:rPr>
        <w:t>Pertama</w:t>
      </w:r>
      <w:r w:rsidRPr="00F42CCA">
        <w:rPr>
          <w:rFonts w:ascii="Bookman Old Style" w:hAnsi="Bookman Old Style"/>
          <w:color w:val="000000" w:themeColor="text1"/>
          <w:sz w:val="22"/>
          <w:szCs w:val="22"/>
        </w:rPr>
        <w:t xml:space="preserve"> </w:t>
      </w:r>
      <w:r w:rsidRPr="00F42CCA">
        <w:rPr>
          <w:rFonts w:ascii="Bookman Old Style" w:hAnsi="Bookman Old Style"/>
          <w:color w:val="000000" w:themeColor="text1"/>
          <w:sz w:val="22"/>
          <w:szCs w:val="22"/>
          <w:lang w:val="id-ID"/>
        </w:rPr>
        <w:t xml:space="preserve">bahwa </w:t>
      </w:r>
      <w:r w:rsidR="003D2F17" w:rsidRPr="00F42CCA">
        <w:rPr>
          <w:rFonts w:ascii="Bookman Old Style" w:hAnsi="Bookman Old Style"/>
          <w:color w:val="000000" w:themeColor="text1"/>
          <w:sz w:val="22"/>
          <w:szCs w:val="22"/>
          <w:lang w:val="id-ID"/>
        </w:rPr>
        <w:t>obyek</w:t>
      </w:r>
      <w:r w:rsidR="007874A6" w:rsidRPr="00F42CCA">
        <w:rPr>
          <w:rFonts w:ascii="Bookman Old Style" w:hAnsi="Bookman Old Style"/>
          <w:color w:val="000000" w:themeColor="text1"/>
          <w:sz w:val="22"/>
          <w:szCs w:val="22"/>
        </w:rPr>
        <w:t xml:space="preserve"> </w:t>
      </w:r>
      <w:r w:rsidR="006D50D3" w:rsidRPr="00F42CCA">
        <w:rPr>
          <w:rFonts w:ascii="Bookman Old Style" w:hAnsi="Bookman Old Style"/>
          <w:color w:val="000000" w:themeColor="text1"/>
          <w:sz w:val="22"/>
          <w:szCs w:val="22"/>
          <w:lang w:val="id-ID"/>
        </w:rPr>
        <w:t xml:space="preserve">marhun atau </w:t>
      </w:r>
      <w:r w:rsidR="007874A6" w:rsidRPr="00F42CCA">
        <w:rPr>
          <w:rFonts w:ascii="Bookman Old Style" w:hAnsi="Bookman Old Style"/>
          <w:color w:val="000000" w:themeColor="text1"/>
          <w:sz w:val="22"/>
          <w:szCs w:val="22"/>
        </w:rPr>
        <w:t>jaminan tersebut adalah</w:t>
      </w:r>
      <w:r w:rsidR="003D2F17" w:rsidRPr="00F42CCA">
        <w:rPr>
          <w:rFonts w:ascii="Bookman Old Style" w:hAnsi="Bookman Old Style"/>
          <w:color w:val="000000" w:themeColor="text1"/>
          <w:sz w:val="22"/>
          <w:szCs w:val="22"/>
          <w:lang w:val="id-ID"/>
        </w:rPr>
        <w:t xml:space="preserve"> </w:t>
      </w:r>
      <w:r w:rsidR="00E15ED3" w:rsidRPr="00F42CCA">
        <w:rPr>
          <w:rFonts w:ascii="Bookman Old Style" w:hAnsi="Bookman Old Style"/>
          <w:color w:val="000000" w:themeColor="text1"/>
          <w:sz w:val="22"/>
          <w:szCs w:val="22"/>
          <w:lang w:val="id-ID"/>
        </w:rPr>
        <w:t>h</w:t>
      </w:r>
      <w:r w:rsidR="007874A6" w:rsidRPr="00F42CCA">
        <w:rPr>
          <w:rFonts w:ascii="Bookman Old Style" w:hAnsi="Bookman Old Style"/>
          <w:color w:val="000000" w:themeColor="text1"/>
          <w:sz w:val="22"/>
          <w:szCs w:val="22"/>
        </w:rPr>
        <w:t xml:space="preserve">ak miliknya sendiri </w:t>
      </w:r>
      <w:r w:rsidR="003D2F17" w:rsidRPr="00F42CCA">
        <w:rPr>
          <w:rFonts w:ascii="Bookman Old Style" w:hAnsi="Bookman Old Style"/>
          <w:color w:val="000000" w:themeColor="text1"/>
          <w:sz w:val="22"/>
          <w:szCs w:val="22"/>
          <w:lang w:val="id-ID"/>
        </w:rPr>
        <w:t xml:space="preserve">Pihak Kedua </w:t>
      </w:r>
      <w:r w:rsidR="007874A6" w:rsidRPr="00F42CCA">
        <w:rPr>
          <w:rFonts w:ascii="Bookman Old Style" w:hAnsi="Bookman Old Style"/>
          <w:color w:val="000000" w:themeColor="text1"/>
          <w:sz w:val="22"/>
          <w:szCs w:val="22"/>
        </w:rPr>
        <w:t>secara sah atas nama pribadi atau atas nama or</w:t>
      </w:r>
      <w:r w:rsidR="006D50D3" w:rsidRPr="00F42CCA">
        <w:rPr>
          <w:rFonts w:ascii="Bookman Old Style" w:hAnsi="Bookman Old Style"/>
          <w:color w:val="000000" w:themeColor="text1"/>
          <w:sz w:val="22"/>
          <w:szCs w:val="22"/>
        </w:rPr>
        <w:t>ang lain tapi belum dibaliknama</w:t>
      </w:r>
      <w:r w:rsidR="006D50D3" w:rsidRPr="00F42CCA">
        <w:rPr>
          <w:rFonts w:ascii="Bookman Old Style" w:hAnsi="Bookman Old Style"/>
          <w:color w:val="000000" w:themeColor="text1"/>
          <w:sz w:val="22"/>
          <w:szCs w:val="22"/>
          <w:lang w:val="id-ID"/>
        </w:rPr>
        <w:t>, dan/atau milik orang tua atau pasangan rahin secara sah.</w:t>
      </w:r>
    </w:p>
    <w:p w14:paraId="59C19EA8" w14:textId="77777777" w:rsidR="007874A6" w:rsidRPr="00F42CCA" w:rsidRDefault="007874A6" w:rsidP="007874A6">
      <w:pPr>
        <w:pStyle w:val="BodyText"/>
        <w:tabs>
          <w:tab w:val="left" w:pos="284"/>
        </w:tabs>
        <w:ind w:left="284" w:right="-11"/>
        <w:jc w:val="both"/>
        <w:rPr>
          <w:rFonts w:ascii="Bookman Old Style" w:hAnsi="Bookman Old Style"/>
          <w:color w:val="000000" w:themeColor="text1"/>
          <w:sz w:val="22"/>
          <w:szCs w:val="22"/>
          <w:lang w:val="id-ID"/>
        </w:rPr>
      </w:pPr>
    </w:p>
    <w:p w14:paraId="73F06BAB" w14:textId="77777777" w:rsidR="007874A6" w:rsidRPr="00F42CCA" w:rsidRDefault="006D50D3" w:rsidP="007874A6">
      <w:pPr>
        <w:tabs>
          <w:tab w:val="left" w:pos="284"/>
        </w:tabs>
        <w:spacing w:line="274" w:lineRule="exact"/>
        <w:ind w:right="-11"/>
        <w:jc w:val="center"/>
        <w:rPr>
          <w:rFonts w:ascii="Bookman Old Style" w:hAnsi="Bookman Old Style"/>
          <w:b/>
          <w:color w:val="000000" w:themeColor="text1"/>
          <w:lang w:val="id-ID"/>
        </w:rPr>
      </w:pPr>
      <w:r w:rsidRPr="00F42CCA">
        <w:rPr>
          <w:rFonts w:ascii="Bookman Old Style" w:hAnsi="Bookman Old Style"/>
          <w:b/>
          <w:color w:val="000000" w:themeColor="text1"/>
        </w:rPr>
        <w:t xml:space="preserve">Pasal </w:t>
      </w:r>
      <w:r w:rsidR="00FE697D" w:rsidRPr="00F42CCA">
        <w:rPr>
          <w:rFonts w:ascii="Bookman Old Style" w:hAnsi="Bookman Old Style"/>
          <w:b/>
          <w:color w:val="000000" w:themeColor="text1"/>
          <w:lang w:val="id-ID"/>
        </w:rPr>
        <w:t>7</w:t>
      </w:r>
    </w:p>
    <w:p w14:paraId="695F7AC0" w14:textId="77777777" w:rsidR="007874A6" w:rsidRPr="00F42CCA" w:rsidRDefault="007874A6" w:rsidP="003D2F17">
      <w:pPr>
        <w:tabs>
          <w:tab w:val="left" w:pos="284"/>
        </w:tabs>
        <w:spacing w:line="274" w:lineRule="exact"/>
        <w:ind w:right="-11"/>
        <w:rPr>
          <w:rFonts w:ascii="Bookman Old Style" w:hAnsi="Bookman Old Style"/>
          <w:b/>
          <w:color w:val="000000" w:themeColor="text1"/>
          <w:lang w:val="id-ID"/>
        </w:rPr>
      </w:pPr>
    </w:p>
    <w:p w14:paraId="0EF50CDE" w14:textId="77777777" w:rsidR="003D2F17" w:rsidRPr="00F42CCA" w:rsidRDefault="003D2F17" w:rsidP="00F5031F">
      <w:pPr>
        <w:tabs>
          <w:tab w:val="left" w:pos="284"/>
        </w:tabs>
        <w:spacing w:line="274" w:lineRule="exact"/>
        <w:ind w:right="-11"/>
        <w:jc w:val="both"/>
        <w:rPr>
          <w:rFonts w:ascii="Bookman Old Style" w:hAnsi="Bookman Old Style"/>
          <w:color w:val="000000" w:themeColor="text1"/>
          <w:lang w:val="id-ID"/>
        </w:rPr>
      </w:pPr>
      <w:r w:rsidRPr="00F42CCA">
        <w:rPr>
          <w:rFonts w:ascii="Bookman Old Style" w:hAnsi="Bookman Old Style"/>
          <w:color w:val="000000" w:themeColor="text1"/>
          <w:lang w:val="id-ID"/>
        </w:rPr>
        <w:t>Apabila pengakuan dan pernyataan Pihak Kedua melanggar atau/tidak sesuai</w:t>
      </w:r>
      <w:r w:rsidR="00FE697D" w:rsidRPr="00F42CCA">
        <w:rPr>
          <w:rFonts w:ascii="Bookman Old Style" w:hAnsi="Bookman Old Style"/>
          <w:color w:val="000000" w:themeColor="text1"/>
          <w:lang w:val="id-ID"/>
        </w:rPr>
        <w:t xml:space="preserve"> dengan yang tersebut dalam Pasal 5 dan 6 Rahn ini</w:t>
      </w:r>
      <w:r w:rsidRPr="00F42CCA">
        <w:rPr>
          <w:rFonts w:ascii="Bookman Old Style" w:hAnsi="Bookman Old Style"/>
          <w:color w:val="000000" w:themeColor="text1"/>
          <w:lang w:val="id-ID"/>
        </w:rPr>
        <w:t>, maka Pihak Kedua bersedia dituntut dan menerima sanksi hukum sesuai dengan perundang-undangan yang berlaku.</w:t>
      </w:r>
    </w:p>
    <w:p w14:paraId="69FB5073" w14:textId="77777777" w:rsidR="003D2F17" w:rsidRPr="00F42CCA" w:rsidRDefault="003D2F17" w:rsidP="007874A6">
      <w:pPr>
        <w:pStyle w:val="BodyText"/>
        <w:tabs>
          <w:tab w:val="left" w:pos="284"/>
        </w:tabs>
        <w:ind w:right="-11"/>
        <w:jc w:val="both"/>
        <w:rPr>
          <w:rFonts w:ascii="Bookman Old Style" w:hAnsi="Bookman Old Style"/>
          <w:color w:val="000000" w:themeColor="text1"/>
          <w:sz w:val="22"/>
          <w:szCs w:val="22"/>
          <w:lang w:val="id-ID"/>
        </w:rPr>
      </w:pPr>
    </w:p>
    <w:p w14:paraId="694A47A2" w14:textId="77777777" w:rsidR="003D2F17" w:rsidRPr="00F42CCA" w:rsidRDefault="003D2F17" w:rsidP="003D2F17">
      <w:pPr>
        <w:tabs>
          <w:tab w:val="left" w:pos="284"/>
        </w:tabs>
        <w:spacing w:line="274" w:lineRule="exact"/>
        <w:ind w:right="-11"/>
        <w:jc w:val="center"/>
        <w:rPr>
          <w:rFonts w:ascii="Bookman Old Style" w:hAnsi="Bookman Old Style"/>
          <w:b/>
          <w:color w:val="000000" w:themeColor="text1"/>
          <w:lang w:val="id-ID"/>
        </w:rPr>
      </w:pPr>
      <w:r w:rsidRPr="00F42CCA">
        <w:rPr>
          <w:rFonts w:ascii="Bookman Old Style" w:hAnsi="Bookman Old Style"/>
          <w:b/>
          <w:color w:val="000000" w:themeColor="text1"/>
        </w:rPr>
        <w:t xml:space="preserve">Pasal </w:t>
      </w:r>
      <w:r w:rsidR="00FE697D" w:rsidRPr="00F42CCA">
        <w:rPr>
          <w:rFonts w:ascii="Bookman Old Style" w:hAnsi="Bookman Old Style"/>
          <w:b/>
          <w:color w:val="000000" w:themeColor="text1"/>
          <w:lang w:val="id-ID"/>
        </w:rPr>
        <w:t>8</w:t>
      </w:r>
    </w:p>
    <w:p w14:paraId="61AAF55B" w14:textId="77777777" w:rsidR="003D2F17" w:rsidRPr="00F42CCA" w:rsidRDefault="003D2F17" w:rsidP="007874A6">
      <w:pPr>
        <w:pStyle w:val="BodyText"/>
        <w:tabs>
          <w:tab w:val="left" w:pos="284"/>
        </w:tabs>
        <w:ind w:right="-11"/>
        <w:jc w:val="both"/>
        <w:rPr>
          <w:rFonts w:ascii="Bookman Old Style" w:hAnsi="Bookman Old Style"/>
          <w:color w:val="000000" w:themeColor="text1"/>
          <w:sz w:val="22"/>
          <w:szCs w:val="22"/>
          <w:lang w:val="id-ID"/>
        </w:rPr>
      </w:pPr>
    </w:p>
    <w:p w14:paraId="76938649" w14:textId="77777777" w:rsidR="007874A6" w:rsidRPr="00F42CCA" w:rsidRDefault="007F645C" w:rsidP="007874A6">
      <w:pPr>
        <w:pStyle w:val="BodyText"/>
        <w:tabs>
          <w:tab w:val="left" w:pos="284"/>
        </w:tabs>
        <w:ind w:right="-11"/>
        <w:jc w:val="both"/>
        <w:rPr>
          <w:rFonts w:ascii="Bookman Old Style" w:hAnsi="Bookman Old Style"/>
          <w:color w:val="000000" w:themeColor="text1"/>
          <w:sz w:val="22"/>
          <w:szCs w:val="22"/>
        </w:rPr>
      </w:pPr>
      <w:r w:rsidRPr="00F42CCA">
        <w:rPr>
          <w:rFonts w:ascii="Bookman Old Style" w:hAnsi="Bookman Old Style"/>
          <w:color w:val="000000" w:themeColor="text1"/>
          <w:sz w:val="22"/>
          <w:szCs w:val="22"/>
          <w:lang w:val="id-ID"/>
        </w:rPr>
        <w:t>P</w:t>
      </w:r>
      <w:r w:rsidR="007874A6" w:rsidRPr="00F42CCA">
        <w:rPr>
          <w:rFonts w:ascii="Bookman Old Style" w:hAnsi="Bookman Old Style"/>
          <w:color w:val="000000" w:themeColor="text1"/>
          <w:sz w:val="22"/>
          <w:szCs w:val="22"/>
        </w:rPr>
        <w:t>ihak Kedua memiliki kewenangan untuk menanda tangani akad ini dan seluruh dokumen yang bersangkutan sesuai dengan syarat-syarat yang ditentukan dalam akad ini.</w:t>
      </w:r>
    </w:p>
    <w:p w14:paraId="1493A3BF" w14:textId="77777777" w:rsidR="007874A6" w:rsidRPr="00F42CCA" w:rsidRDefault="007874A6" w:rsidP="00E87122">
      <w:pPr>
        <w:spacing w:after="60"/>
        <w:jc w:val="both"/>
        <w:rPr>
          <w:rFonts w:ascii="Bookman Old Style" w:hAnsi="Bookman Old Style"/>
          <w:color w:val="000000" w:themeColor="text1"/>
          <w:lang w:val="id-ID" w:eastAsia="id-ID"/>
        </w:rPr>
      </w:pPr>
    </w:p>
    <w:p w14:paraId="7EFD885C" w14:textId="77777777" w:rsidR="00510E74" w:rsidRPr="00F42CCA" w:rsidRDefault="00510E74" w:rsidP="00510E74">
      <w:pPr>
        <w:spacing w:after="60"/>
        <w:jc w:val="center"/>
        <w:rPr>
          <w:rFonts w:ascii="Bookman Old Style" w:hAnsi="Bookman Old Style"/>
          <w:b/>
          <w:bCs/>
          <w:color w:val="000000" w:themeColor="text1"/>
          <w:kern w:val="36"/>
          <w:lang w:val="id-ID" w:eastAsia="id-ID"/>
        </w:rPr>
      </w:pPr>
      <w:r w:rsidRPr="00F42CCA">
        <w:rPr>
          <w:rFonts w:ascii="Bookman Old Style" w:hAnsi="Bookman Old Style"/>
          <w:b/>
          <w:bCs/>
          <w:color w:val="000000" w:themeColor="text1"/>
          <w:kern w:val="36"/>
          <w:lang w:val="es-ES" w:eastAsia="id-ID"/>
        </w:rPr>
        <w:t xml:space="preserve">Pasal </w:t>
      </w:r>
      <w:r w:rsidR="00FE697D" w:rsidRPr="00F42CCA">
        <w:rPr>
          <w:rFonts w:ascii="Bookman Old Style" w:hAnsi="Bookman Old Style"/>
          <w:b/>
          <w:bCs/>
          <w:color w:val="000000" w:themeColor="text1"/>
          <w:kern w:val="36"/>
          <w:lang w:val="id-ID" w:eastAsia="id-ID"/>
        </w:rPr>
        <w:t>9</w:t>
      </w:r>
    </w:p>
    <w:p w14:paraId="5F65378B" w14:textId="77777777" w:rsidR="002D1132" w:rsidRPr="00F42CCA" w:rsidRDefault="002D1132" w:rsidP="00510E74">
      <w:pPr>
        <w:spacing w:after="60"/>
        <w:jc w:val="center"/>
        <w:rPr>
          <w:rFonts w:ascii="Bookman Old Style" w:hAnsi="Bookman Old Style"/>
          <w:b/>
          <w:bCs/>
          <w:color w:val="000000" w:themeColor="text1"/>
          <w:kern w:val="36"/>
          <w:lang w:val="id-ID" w:eastAsia="id-ID"/>
        </w:rPr>
      </w:pPr>
    </w:p>
    <w:p w14:paraId="4910AEBB" w14:textId="77777777" w:rsidR="00510E74" w:rsidRPr="00F42CCA" w:rsidRDefault="00510E74" w:rsidP="00510E74">
      <w:pPr>
        <w:spacing w:after="60"/>
        <w:jc w:val="both"/>
        <w:rPr>
          <w:rFonts w:ascii="Bookman Old Style" w:hAnsi="Bookman Old Style"/>
          <w:color w:val="000000" w:themeColor="text1"/>
          <w:lang w:val="id-ID" w:eastAsia="id-ID"/>
        </w:rPr>
      </w:pPr>
      <w:r w:rsidRPr="00F42CCA">
        <w:rPr>
          <w:rFonts w:ascii="Bookman Old Style" w:hAnsi="Bookman Old Style"/>
          <w:color w:val="000000" w:themeColor="text1"/>
          <w:lang w:val="id-ID" w:eastAsia="id-ID"/>
        </w:rPr>
        <w:t xml:space="preserve">Pihak Pertama tidak menguasai fisik daripada marhun </w:t>
      </w:r>
      <w:r w:rsidR="009B0DCE" w:rsidRPr="00F42CCA">
        <w:rPr>
          <w:rFonts w:ascii="Bookman Old Style" w:hAnsi="Bookman Old Style"/>
          <w:color w:val="000000" w:themeColor="text1"/>
          <w:lang w:val="id-ID" w:eastAsia="id-ID"/>
        </w:rPr>
        <w:t>Pihak Kedua</w:t>
      </w:r>
      <w:r w:rsidRPr="00F42CCA">
        <w:rPr>
          <w:rFonts w:ascii="Bookman Old Style" w:hAnsi="Bookman Old Style"/>
          <w:color w:val="000000" w:themeColor="text1"/>
          <w:lang w:val="id-ID" w:eastAsia="id-ID"/>
        </w:rPr>
        <w:t>, akan tetapi Pihak Kedua tetap berhak untuk mengelola dan mem</w:t>
      </w:r>
      <w:r w:rsidR="002D1132" w:rsidRPr="00F42CCA">
        <w:rPr>
          <w:rFonts w:ascii="Bookman Old Style" w:hAnsi="Bookman Old Style"/>
          <w:color w:val="000000" w:themeColor="text1"/>
          <w:lang w:val="id-ID" w:eastAsia="id-ID"/>
        </w:rPr>
        <w:t>anfaatkan fisik marhun tersebut.</w:t>
      </w:r>
    </w:p>
    <w:p w14:paraId="200C109B" w14:textId="77777777" w:rsidR="00E87122" w:rsidRPr="00F42CCA" w:rsidRDefault="00E87122" w:rsidP="00E87122">
      <w:pPr>
        <w:spacing w:after="60"/>
        <w:jc w:val="center"/>
        <w:rPr>
          <w:rFonts w:ascii="Bookman Old Style" w:hAnsi="Bookman Old Style"/>
          <w:b/>
          <w:bCs/>
          <w:color w:val="000000" w:themeColor="text1"/>
          <w:kern w:val="36"/>
          <w:lang w:val="id-ID" w:eastAsia="id-ID"/>
        </w:rPr>
      </w:pPr>
    </w:p>
    <w:p w14:paraId="09E5C787" w14:textId="77777777" w:rsidR="00F37691" w:rsidRPr="00F42CCA" w:rsidRDefault="00F37691" w:rsidP="00F37691">
      <w:pPr>
        <w:spacing w:before="60"/>
        <w:jc w:val="center"/>
        <w:outlineLvl w:val="0"/>
        <w:rPr>
          <w:rFonts w:ascii="Bookman Old Style" w:hAnsi="Bookman Old Style"/>
          <w:b/>
          <w:bCs/>
          <w:color w:val="000000" w:themeColor="text1"/>
          <w:kern w:val="36"/>
          <w:lang w:val="id-ID" w:eastAsia="id-ID"/>
        </w:rPr>
      </w:pPr>
      <w:r w:rsidRPr="00F42CCA">
        <w:rPr>
          <w:rFonts w:ascii="Bookman Old Style" w:hAnsi="Bookman Old Style"/>
          <w:b/>
          <w:bCs/>
          <w:color w:val="000000" w:themeColor="text1"/>
          <w:kern w:val="36"/>
          <w:lang w:eastAsia="id-ID"/>
        </w:rPr>
        <w:t>PENGGUNAAN MARHUN SEBAGAI PELUNAS UTANG</w:t>
      </w:r>
    </w:p>
    <w:p w14:paraId="4F2448E1" w14:textId="77777777" w:rsidR="007136C5" w:rsidRPr="00F42CCA" w:rsidRDefault="007136C5" w:rsidP="007136C5">
      <w:pPr>
        <w:spacing w:before="60"/>
        <w:jc w:val="center"/>
        <w:outlineLvl w:val="0"/>
        <w:rPr>
          <w:rFonts w:ascii="Bookman Old Style" w:hAnsi="Bookman Old Style"/>
          <w:b/>
          <w:bCs/>
          <w:color w:val="000000" w:themeColor="text1"/>
          <w:kern w:val="36"/>
          <w:lang w:val="id-ID" w:eastAsia="id-ID"/>
        </w:rPr>
      </w:pPr>
      <w:r w:rsidRPr="00F42CCA">
        <w:rPr>
          <w:rFonts w:ascii="Bookman Old Style" w:hAnsi="Bookman Old Style"/>
          <w:b/>
          <w:bCs/>
          <w:color w:val="000000" w:themeColor="text1"/>
          <w:kern w:val="36"/>
          <w:lang w:eastAsia="id-ID"/>
        </w:rPr>
        <w:t xml:space="preserve">Pasal </w:t>
      </w:r>
      <w:r w:rsidRPr="00F42CCA">
        <w:rPr>
          <w:rFonts w:ascii="Bookman Old Style" w:hAnsi="Bookman Old Style"/>
          <w:b/>
          <w:bCs/>
          <w:color w:val="000000" w:themeColor="text1"/>
          <w:kern w:val="36"/>
          <w:lang w:val="id-ID" w:eastAsia="id-ID"/>
        </w:rPr>
        <w:t>10</w:t>
      </w:r>
    </w:p>
    <w:p w14:paraId="3E0CBA7A" w14:textId="77777777" w:rsidR="00F37691" w:rsidRPr="00F42CCA" w:rsidRDefault="00F37691" w:rsidP="00F37691">
      <w:pPr>
        <w:spacing w:after="60"/>
        <w:rPr>
          <w:rFonts w:ascii="Bookman Old Style" w:hAnsi="Bookman Old Style"/>
          <w:color w:val="000000" w:themeColor="text1"/>
          <w:lang w:eastAsia="id-ID"/>
        </w:rPr>
      </w:pPr>
    </w:p>
    <w:p w14:paraId="095AB2E4" w14:textId="77777777" w:rsidR="00F37691" w:rsidRPr="00F42CCA" w:rsidRDefault="0019745C" w:rsidP="00510E74">
      <w:pPr>
        <w:spacing w:after="60"/>
        <w:jc w:val="both"/>
        <w:rPr>
          <w:rFonts w:ascii="Bookman Old Style" w:hAnsi="Bookman Old Style"/>
          <w:color w:val="000000" w:themeColor="text1"/>
          <w:lang w:eastAsia="id-ID"/>
        </w:rPr>
      </w:pPr>
      <w:r w:rsidRPr="00F42CCA">
        <w:rPr>
          <w:rFonts w:ascii="Bookman Old Style" w:hAnsi="Bookman Old Style"/>
          <w:bCs/>
          <w:iCs/>
          <w:color w:val="000000" w:themeColor="text1"/>
          <w:lang w:val="id-ID" w:eastAsia="id-ID"/>
        </w:rPr>
        <w:t>Apabila dikemudian hari</w:t>
      </w:r>
      <w:r w:rsidR="000C6823" w:rsidRPr="00F42CCA">
        <w:rPr>
          <w:rFonts w:ascii="Bookman Old Style" w:hAnsi="Bookman Old Style"/>
          <w:bCs/>
          <w:iCs/>
          <w:color w:val="000000" w:themeColor="text1"/>
          <w:lang w:val="id-ID" w:eastAsia="id-ID"/>
        </w:rPr>
        <w:t xml:space="preserve">, Pihak Kedua selaku Rahin </w:t>
      </w:r>
      <w:r w:rsidRPr="00F42CCA">
        <w:rPr>
          <w:rFonts w:ascii="Bookman Old Style" w:hAnsi="Bookman Old Style"/>
          <w:bCs/>
          <w:iCs/>
          <w:color w:val="000000" w:themeColor="text1"/>
          <w:lang w:val="id-ID" w:eastAsia="id-ID"/>
        </w:rPr>
        <w:t>atau Nasabah tidak memiliki kemampuan lagi dala</w:t>
      </w:r>
      <w:r w:rsidR="000C6823" w:rsidRPr="00F42CCA">
        <w:rPr>
          <w:rFonts w:ascii="Bookman Old Style" w:hAnsi="Bookman Old Style"/>
          <w:bCs/>
          <w:iCs/>
          <w:color w:val="000000" w:themeColor="text1"/>
          <w:lang w:val="id-ID" w:eastAsia="id-ID"/>
        </w:rPr>
        <w:t xml:space="preserve">m melunasi hutangnya, maka </w:t>
      </w:r>
      <w:r w:rsidRPr="00F42CCA">
        <w:rPr>
          <w:rFonts w:ascii="Bookman Old Style" w:hAnsi="Bookman Old Style"/>
          <w:bCs/>
          <w:iCs/>
          <w:color w:val="000000" w:themeColor="text1"/>
          <w:lang w:val="id-ID" w:eastAsia="id-ID"/>
        </w:rPr>
        <w:t xml:space="preserve">Rahin selaku pemberi gadai </w:t>
      </w:r>
      <w:r w:rsidR="000C6823" w:rsidRPr="00F42CCA">
        <w:rPr>
          <w:rFonts w:ascii="Bookman Old Style" w:hAnsi="Bookman Old Style"/>
          <w:bCs/>
          <w:iCs/>
          <w:color w:val="000000" w:themeColor="text1"/>
          <w:lang w:val="id-ID" w:eastAsia="id-ID"/>
        </w:rPr>
        <w:t xml:space="preserve">mengikhlaskan marhun miliknya oleh </w:t>
      </w:r>
      <w:r w:rsidR="000C6823" w:rsidRPr="00F42CCA">
        <w:rPr>
          <w:rFonts w:ascii="Bookman Old Style" w:hAnsi="Bookman Old Style"/>
          <w:bCs/>
          <w:iCs/>
          <w:color w:val="000000" w:themeColor="text1"/>
          <w:lang w:eastAsia="id-ID"/>
        </w:rPr>
        <w:t>B</w:t>
      </w:r>
      <w:r w:rsidR="000C6823" w:rsidRPr="00F42CCA">
        <w:rPr>
          <w:rFonts w:ascii="Bookman Old Style" w:hAnsi="Bookman Old Style"/>
          <w:bCs/>
          <w:iCs/>
          <w:color w:val="000000" w:themeColor="text1"/>
          <w:lang w:val="id-ID" w:eastAsia="id-ID"/>
        </w:rPr>
        <w:t xml:space="preserve">Q GM sebagai Murtahin untuk menunjuk pihak lain dapat mengelola </w:t>
      </w:r>
      <w:r w:rsidR="000C6823" w:rsidRPr="00F42CCA">
        <w:rPr>
          <w:rFonts w:ascii="Bookman Old Style" w:hAnsi="Bookman Old Style"/>
          <w:bCs/>
          <w:iCs/>
          <w:color w:val="000000" w:themeColor="text1"/>
          <w:lang w:eastAsia="id-ID"/>
        </w:rPr>
        <w:t>marhun</w:t>
      </w:r>
      <w:r w:rsidR="000C6823" w:rsidRPr="00F42CCA">
        <w:rPr>
          <w:rFonts w:ascii="Bookman Old Style" w:hAnsi="Bookman Old Style"/>
          <w:bCs/>
          <w:iCs/>
          <w:color w:val="000000" w:themeColor="text1"/>
          <w:lang w:val="id-ID" w:eastAsia="id-ID"/>
        </w:rPr>
        <w:t xml:space="preserve"> tersebut. Penunjukan Pihak lain oleh BQ GM untuk mengelola marhun Pihak Kedua hanya semata-mata untuk menutupi pokok hutang Pihak Kedua kepada Pihak Pertama. </w:t>
      </w:r>
    </w:p>
    <w:p w14:paraId="778D7CC3" w14:textId="77777777" w:rsidR="00F37691" w:rsidRPr="00F42CCA" w:rsidRDefault="00F37691" w:rsidP="00270A17">
      <w:pPr>
        <w:spacing w:after="60"/>
        <w:ind w:hanging="360"/>
        <w:jc w:val="both"/>
        <w:rPr>
          <w:rFonts w:ascii="Bookman Old Style" w:hAnsi="Bookman Old Style"/>
          <w:color w:val="000000" w:themeColor="text1"/>
          <w:lang w:val="id-ID" w:eastAsia="id-ID"/>
        </w:rPr>
      </w:pPr>
    </w:p>
    <w:p w14:paraId="09F83DED" w14:textId="77777777" w:rsidR="00FB1631" w:rsidRPr="00F42CCA" w:rsidRDefault="00FB1631" w:rsidP="00FB1631">
      <w:pPr>
        <w:spacing w:after="60"/>
        <w:jc w:val="center"/>
        <w:rPr>
          <w:rFonts w:ascii="Bookman Old Style" w:hAnsi="Bookman Old Style"/>
          <w:color w:val="000000" w:themeColor="text1"/>
          <w:lang w:eastAsia="id-ID"/>
        </w:rPr>
      </w:pPr>
      <w:r w:rsidRPr="00F42CCA">
        <w:rPr>
          <w:rFonts w:ascii="Bookman Old Style" w:hAnsi="Bookman Old Style"/>
          <w:b/>
          <w:bCs/>
          <w:color w:val="000000" w:themeColor="text1"/>
          <w:lang w:eastAsia="id-ID"/>
        </w:rPr>
        <w:t>PENUTUP</w:t>
      </w:r>
    </w:p>
    <w:p w14:paraId="136C74F5" w14:textId="77777777" w:rsidR="00F37691" w:rsidRPr="00F42CCA" w:rsidRDefault="00F37691" w:rsidP="00FB1631">
      <w:pPr>
        <w:tabs>
          <w:tab w:val="left" w:pos="3588"/>
          <w:tab w:val="center" w:pos="4176"/>
        </w:tabs>
        <w:spacing w:before="60"/>
        <w:jc w:val="center"/>
        <w:outlineLvl w:val="0"/>
        <w:rPr>
          <w:rFonts w:ascii="Bookman Old Style" w:hAnsi="Bookman Old Style"/>
          <w:b/>
          <w:bCs/>
          <w:color w:val="000000" w:themeColor="text1"/>
          <w:kern w:val="36"/>
          <w:lang w:val="id-ID" w:eastAsia="id-ID"/>
        </w:rPr>
      </w:pPr>
      <w:r w:rsidRPr="00F42CCA">
        <w:rPr>
          <w:rFonts w:ascii="Bookman Old Style" w:hAnsi="Bookman Old Style"/>
          <w:b/>
          <w:bCs/>
          <w:color w:val="000000" w:themeColor="text1"/>
          <w:kern w:val="36"/>
          <w:lang w:eastAsia="id-ID"/>
        </w:rPr>
        <w:t xml:space="preserve">Pasal </w:t>
      </w:r>
      <w:r w:rsidR="00FE697D" w:rsidRPr="00F42CCA">
        <w:rPr>
          <w:rFonts w:ascii="Bookman Old Style" w:hAnsi="Bookman Old Style"/>
          <w:b/>
          <w:bCs/>
          <w:color w:val="000000" w:themeColor="text1"/>
          <w:kern w:val="36"/>
          <w:lang w:val="id-ID" w:eastAsia="id-ID"/>
        </w:rPr>
        <w:t>11</w:t>
      </w:r>
    </w:p>
    <w:p w14:paraId="42CF95E6" w14:textId="77777777" w:rsidR="00FE697D" w:rsidRPr="00F42CCA" w:rsidRDefault="00FE697D" w:rsidP="00FB1631">
      <w:pPr>
        <w:tabs>
          <w:tab w:val="left" w:pos="3588"/>
          <w:tab w:val="center" w:pos="4176"/>
        </w:tabs>
        <w:spacing w:before="60"/>
        <w:jc w:val="center"/>
        <w:outlineLvl w:val="0"/>
        <w:rPr>
          <w:rFonts w:ascii="Bookman Old Style" w:hAnsi="Bookman Old Style"/>
          <w:b/>
          <w:bCs/>
          <w:color w:val="000000" w:themeColor="text1"/>
          <w:kern w:val="36"/>
          <w:lang w:val="id-ID" w:eastAsia="id-ID"/>
        </w:rPr>
      </w:pPr>
    </w:p>
    <w:p w14:paraId="30B6698E" w14:textId="77777777" w:rsidR="00FB1631" w:rsidRPr="00F42CCA" w:rsidRDefault="00F37691" w:rsidP="00FB1631">
      <w:pPr>
        <w:pStyle w:val="ListParagraph"/>
        <w:spacing w:after="60"/>
        <w:ind w:left="0" w:firstLine="0"/>
        <w:jc w:val="both"/>
        <w:rPr>
          <w:rFonts w:ascii="Bookman Old Style" w:hAnsi="Bookman Old Style"/>
          <w:color w:val="000000" w:themeColor="text1"/>
          <w:lang w:val="id-ID" w:eastAsia="id-ID"/>
        </w:rPr>
      </w:pPr>
      <w:r w:rsidRPr="00F42CCA">
        <w:rPr>
          <w:rFonts w:ascii="Bookman Old Style" w:hAnsi="Bookman Old Style"/>
          <w:color w:val="000000" w:themeColor="text1"/>
          <w:lang w:eastAsia="id-ID"/>
        </w:rPr>
        <w:t xml:space="preserve">Sebelum Surat Perjanjian ini ditandatangani oleh </w:t>
      </w:r>
      <w:r w:rsidR="00FB1631" w:rsidRPr="00F42CCA">
        <w:rPr>
          <w:rFonts w:ascii="Bookman Old Style" w:hAnsi="Bookman Old Style"/>
          <w:color w:val="000000" w:themeColor="text1"/>
          <w:lang w:val="id-ID" w:eastAsia="id-ID"/>
        </w:rPr>
        <w:t xml:space="preserve">Rahin / </w:t>
      </w:r>
      <w:r w:rsidRPr="00F42CCA">
        <w:rPr>
          <w:rFonts w:ascii="Bookman Old Style" w:hAnsi="Bookman Old Style"/>
          <w:color w:val="000000" w:themeColor="text1"/>
          <w:lang w:eastAsia="id-ID"/>
        </w:rPr>
        <w:t xml:space="preserve">Nasabah, </w:t>
      </w:r>
      <w:r w:rsidR="00FB1631" w:rsidRPr="00F42CCA">
        <w:rPr>
          <w:rFonts w:ascii="Bookman Old Style" w:hAnsi="Bookman Old Style"/>
          <w:color w:val="000000" w:themeColor="text1"/>
          <w:lang w:val="id-ID" w:eastAsia="id-ID"/>
        </w:rPr>
        <w:t>Rahin</w:t>
      </w:r>
      <w:r w:rsidRPr="00F42CCA">
        <w:rPr>
          <w:rFonts w:ascii="Bookman Old Style" w:hAnsi="Bookman Old Style"/>
          <w:color w:val="000000" w:themeColor="text1"/>
          <w:lang w:eastAsia="id-ID"/>
        </w:rPr>
        <w:t xml:space="preserve"> mengakui dengan sebenarnya, dan tidak lain dari yang sebenarnya, bahwa Nasabah telah membaca dengan cermat atau dibacakan kepadanya seluruh isi Perjanjian ini berikut semua surat dan/atau dokumen yang menjadi lampiran Surat Perjanjian ini</w:t>
      </w:r>
      <w:r w:rsidR="00FB1631" w:rsidRPr="00F42CCA">
        <w:rPr>
          <w:rFonts w:ascii="Bookman Old Style" w:hAnsi="Bookman Old Style"/>
          <w:color w:val="000000" w:themeColor="text1"/>
          <w:lang w:val="id-ID" w:eastAsia="id-ID"/>
        </w:rPr>
        <w:t>.</w:t>
      </w:r>
    </w:p>
    <w:p w14:paraId="60FC2D9F" w14:textId="77777777" w:rsidR="00FB1631" w:rsidRPr="00F42CCA" w:rsidRDefault="00FB1631" w:rsidP="00FB1631">
      <w:pPr>
        <w:pStyle w:val="ListParagraph"/>
        <w:spacing w:after="60"/>
        <w:ind w:left="0" w:firstLine="0"/>
        <w:jc w:val="both"/>
        <w:rPr>
          <w:rFonts w:ascii="Bookman Old Style" w:hAnsi="Bookman Old Style"/>
          <w:b/>
          <w:bCs/>
          <w:color w:val="000000" w:themeColor="text1"/>
          <w:kern w:val="36"/>
          <w:lang w:val="id-ID" w:eastAsia="id-ID"/>
        </w:rPr>
      </w:pPr>
    </w:p>
    <w:p w14:paraId="456F2014" w14:textId="77777777" w:rsidR="00FB1631" w:rsidRPr="00F42CCA" w:rsidRDefault="00FB1631" w:rsidP="00FB1631">
      <w:pPr>
        <w:pStyle w:val="ListParagraph"/>
        <w:spacing w:after="60"/>
        <w:ind w:left="0" w:firstLine="0"/>
        <w:jc w:val="center"/>
        <w:rPr>
          <w:rFonts w:ascii="Bookman Old Style" w:hAnsi="Bookman Old Style"/>
          <w:b/>
          <w:bCs/>
          <w:color w:val="000000" w:themeColor="text1"/>
          <w:kern w:val="36"/>
          <w:lang w:val="id-ID" w:eastAsia="id-ID"/>
        </w:rPr>
      </w:pPr>
      <w:r w:rsidRPr="00F42CCA">
        <w:rPr>
          <w:rFonts w:ascii="Bookman Old Style" w:hAnsi="Bookman Old Style"/>
          <w:b/>
          <w:bCs/>
          <w:color w:val="000000" w:themeColor="text1"/>
          <w:kern w:val="36"/>
          <w:lang w:eastAsia="id-ID"/>
        </w:rPr>
        <w:t xml:space="preserve">Pasal </w:t>
      </w:r>
      <w:r w:rsidRPr="00F42CCA">
        <w:rPr>
          <w:rFonts w:ascii="Bookman Old Style" w:hAnsi="Bookman Old Style"/>
          <w:b/>
          <w:bCs/>
          <w:color w:val="000000" w:themeColor="text1"/>
          <w:kern w:val="36"/>
          <w:lang w:val="id-ID" w:eastAsia="id-ID"/>
        </w:rPr>
        <w:t>1</w:t>
      </w:r>
      <w:r w:rsidR="00FE697D" w:rsidRPr="00F42CCA">
        <w:rPr>
          <w:rFonts w:ascii="Bookman Old Style" w:hAnsi="Bookman Old Style"/>
          <w:b/>
          <w:bCs/>
          <w:color w:val="000000" w:themeColor="text1"/>
          <w:kern w:val="36"/>
          <w:lang w:val="id-ID" w:eastAsia="id-ID"/>
        </w:rPr>
        <w:t>2</w:t>
      </w:r>
    </w:p>
    <w:p w14:paraId="532E67A5" w14:textId="77777777" w:rsidR="00FE697D" w:rsidRPr="00F42CCA" w:rsidRDefault="00FE697D" w:rsidP="00FB1631">
      <w:pPr>
        <w:pStyle w:val="ListParagraph"/>
        <w:spacing w:after="60"/>
        <w:ind w:left="0" w:firstLine="0"/>
        <w:jc w:val="center"/>
        <w:rPr>
          <w:rFonts w:ascii="Bookman Old Style" w:hAnsi="Bookman Old Style"/>
          <w:color w:val="000000" w:themeColor="text1"/>
          <w:lang w:val="id-ID" w:eastAsia="id-ID"/>
        </w:rPr>
      </w:pPr>
    </w:p>
    <w:p w14:paraId="364B109D" w14:textId="77777777" w:rsidR="00F37691" w:rsidRPr="00F42CCA" w:rsidRDefault="00F37691" w:rsidP="00FB1631">
      <w:pPr>
        <w:spacing w:after="60"/>
        <w:jc w:val="both"/>
        <w:rPr>
          <w:rFonts w:ascii="Bookman Old Style" w:hAnsi="Bookman Old Style"/>
          <w:color w:val="000000" w:themeColor="text1"/>
          <w:lang w:val="id-ID" w:eastAsia="id-ID"/>
        </w:rPr>
      </w:pPr>
      <w:r w:rsidRPr="00F42CCA">
        <w:rPr>
          <w:rFonts w:ascii="Bookman Old Style" w:hAnsi="Bookman Old Style"/>
          <w:color w:val="000000" w:themeColor="text1"/>
          <w:lang w:eastAsia="id-ID"/>
        </w:rPr>
        <w:t>Apabila ada hal-hal yang belum diatur atau belum cukup diatur dalam Perja</w:t>
      </w:r>
      <w:r w:rsidR="000C6823" w:rsidRPr="00F42CCA">
        <w:rPr>
          <w:rFonts w:ascii="Bookman Old Style" w:hAnsi="Bookman Old Style"/>
          <w:color w:val="000000" w:themeColor="text1"/>
          <w:lang w:eastAsia="id-ID"/>
        </w:rPr>
        <w:t>njian ini, maka Nasabah dan B</w:t>
      </w:r>
      <w:r w:rsidR="000C6823" w:rsidRPr="00F42CCA">
        <w:rPr>
          <w:rFonts w:ascii="Bookman Old Style" w:hAnsi="Bookman Old Style"/>
          <w:color w:val="000000" w:themeColor="text1"/>
          <w:lang w:val="id-ID" w:eastAsia="id-ID"/>
        </w:rPr>
        <w:t>Q GM</w:t>
      </w:r>
      <w:r w:rsidRPr="00F42CCA">
        <w:rPr>
          <w:rFonts w:ascii="Bookman Old Style" w:hAnsi="Bookman Old Style"/>
          <w:color w:val="000000" w:themeColor="text1"/>
          <w:lang w:eastAsia="id-ID"/>
        </w:rPr>
        <w:t xml:space="preserve"> akan mengaturnya bersama secara musyawarah untuk mufakat dalam suatu Addendum.</w:t>
      </w:r>
    </w:p>
    <w:p w14:paraId="78C9318C" w14:textId="77777777" w:rsidR="000C6823" w:rsidRPr="00F42CCA" w:rsidRDefault="000C6823" w:rsidP="00FB1631">
      <w:pPr>
        <w:pStyle w:val="ListParagraph"/>
        <w:spacing w:after="60"/>
        <w:ind w:left="0" w:firstLine="0"/>
        <w:jc w:val="center"/>
        <w:rPr>
          <w:rFonts w:ascii="Bookman Old Style" w:hAnsi="Bookman Old Style"/>
          <w:b/>
          <w:bCs/>
          <w:color w:val="000000" w:themeColor="text1"/>
          <w:kern w:val="36"/>
          <w:lang w:val="id-ID" w:eastAsia="id-ID"/>
        </w:rPr>
      </w:pPr>
    </w:p>
    <w:p w14:paraId="597EB1E2" w14:textId="77777777" w:rsidR="00FB1631" w:rsidRPr="00F42CCA" w:rsidRDefault="00FB1631" w:rsidP="00FB1631">
      <w:pPr>
        <w:pStyle w:val="ListParagraph"/>
        <w:spacing w:after="60"/>
        <w:ind w:left="0" w:firstLine="0"/>
        <w:jc w:val="center"/>
        <w:rPr>
          <w:rFonts w:ascii="Bookman Old Style" w:hAnsi="Bookman Old Style"/>
          <w:b/>
          <w:bCs/>
          <w:color w:val="000000" w:themeColor="text1"/>
          <w:kern w:val="36"/>
          <w:lang w:val="id-ID" w:eastAsia="id-ID"/>
        </w:rPr>
      </w:pPr>
      <w:r w:rsidRPr="00F42CCA">
        <w:rPr>
          <w:rFonts w:ascii="Bookman Old Style" w:hAnsi="Bookman Old Style"/>
          <w:b/>
          <w:bCs/>
          <w:color w:val="000000" w:themeColor="text1"/>
          <w:kern w:val="36"/>
          <w:lang w:eastAsia="id-ID"/>
        </w:rPr>
        <w:t xml:space="preserve">Pasal </w:t>
      </w:r>
      <w:r w:rsidRPr="00F42CCA">
        <w:rPr>
          <w:rFonts w:ascii="Bookman Old Style" w:hAnsi="Bookman Old Style"/>
          <w:b/>
          <w:bCs/>
          <w:color w:val="000000" w:themeColor="text1"/>
          <w:kern w:val="36"/>
          <w:lang w:val="id-ID" w:eastAsia="id-ID"/>
        </w:rPr>
        <w:t>1</w:t>
      </w:r>
      <w:r w:rsidR="00FE697D" w:rsidRPr="00F42CCA">
        <w:rPr>
          <w:rFonts w:ascii="Bookman Old Style" w:hAnsi="Bookman Old Style"/>
          <w:b/>
          <w:bCs/>
          <w:color w:val="000000" w:themeColor="text1"/>
          <w:kern w:val="36"/>
          <w:lang w:val="id-ID" w:eastAsia="id-ID"/>
        </w:rPr>
        <w:t>3</w:t>
      </w:r>
    </w:p>
    <w:p w14:paraId="6C7B05D6" w14:textId="77777777" w:rsidR="00FE697D" w:rsidRPr="00F42CCA" w:rsidRDefault="00FE697D" w:rsidP="00FB1631">
      <w:pPr>
        <w:pStyle w:val="ListParagraph"/>
        <w:spacing w:after="60"/>
        <w:ind w:left="0" w:firstLine="0"/>
        <w:jc w:val="center"/>
        <w:rPr>
          <w:rFonts w:ascii="Bookman Old Style" w:hAnsi="Bookman Old Style"/>
          <w:color w:val="000000" w:themeColor="text1"/>
          <w:lang w:val="id-ID" w:eastAsia="id-ID"/>
        </w:rPr>
      </w:pPr>
    </w:p>
    <w:p w14:paraId="469BE1AC" w14:textId="77777777" w:rsidR="00F37691" w:rsidRPr="00F42CCA" w:rsidRDefault="00F37691" w:rsidP="00FB1631">
      <w:pPr>
        <w:spacing w:after="60"/>
        <w:jc w:val="both"/>
        <w:rPr>
          <w:rFonts w:ascii="Bookman Old Style" w:hAnsi="Bookman Old Style"/>
          <w:color w:val="000000" w:themeColor="text1"/>
          <w:lang w:val="id-ID" w:eastAsia="id-ID"/>
        </w:rPr>
      </w:pPr>
      <w:r w:rsidRPr="00F42CCA">
        <w:rPr>
          <w:rFonts w:ascii="Bookman Old Style" w:hAnsi="Bookman Old Style"/>
          <w:color w:val="000000" w:themeColor="text1"/>
          <w:lang w:eastAsia="id-ID"/>
        </w:rPr>
        <w:t>Pihak Pertama dan Pihak Kedua sepakat dan dengan ini mengikatkan diri satu terhadap yang lain, bahwa untuk Perjanjian ini dan segala akibatnya memberlakukan syariah Islam dan peraturan perundang-undangan lain yang tidak bertentangan dengan syariah.</w:t>
      </w:r>
    </w:p>
    <w:p w14:paraId="652D51EF" w14:textId="77777777" w:rsidR="00CD4A3D" w:rsidRPr="00F42CCA" w:rsidRDefault="00CD4A3D" w:rsidP="00FB1631">
      <w:pPr>
        <w:spacing w:after="60"/>
        <w:jc w:val="both"/>
        <w:rPr>
          <w:rFonts w:ascii="Bookman Old Style" w:hAnsi="Bookman Old Style"/>
          <w:color w:val="000000" w:themeColor="text1"/>
          <w:lang w:val="id-ID" w:eastAsia="id-ID"/>
        </w:rPr>
      </w:pPr>
    </w:p>
    <w:p w14:paraId="16AD1E7C" w14:textId="77777777" w:rsidR="00F37691" w:rsidRPr="00F42CCA" w:rsidRDefault="00F37691" w:rsidP="00CD4A3D">
      <w:pPr>
        <w:spacing w:after="60"/>
        <w:jc w:val="both"/>
        <w:rPr>
          <w:rFonts w:ascii="Bookman Old Style" w:hAnsi="Bookman Old Style"/>
          <w:color w:val="000000" w:themeColor="text1"/>
          <w:lang w:eastAsia="id-ID"/>
        </w:rPr>
      </w:pPr>
      <w:r w:rsidRPr="00F42CCA">
        <w:rPr>
          <w:rFonts w:ascii="Bookman Old Style" w:hAnsi="Bookman Old Style"/>
          <w:color w:val="000000" w:themeColor="text1"/>
          <w:lang w:eastAsia="id-ID"/>
        </w:rPr>
        <w:t>Demikianlah, Surat Perjanjian ini dibuat dan ditan</w:t>
      </w:r>
      <w:r w:rsidR="00CD4A3D" w:rsidRPr="00F42CCA">
        <w:rPr>
          <w:rFonts w:ascii="Bookman Old Style" w:hAnsi="Bookman Old Style"/>
          <w:color w:val="000000" w:themeColor="text1"/>
          <w:lang w:eastAsia="id-ID"/>
        </w:rPr>
        <w:t>datangani oleh B</w:t>
      </w:r>
      <w:r w:rsidR="00CD4A3D" w:rsidRPr="00F42CCA">
        <w:rPr>
          <w:rFonts w:ascii="Bookman Old Style" w:hAnsi="Bookman Old Style"/>
          <w:color w:val="000000" w:themeColor="text1"/>
          <w:lang w:val="id-ID" w:eastAsia="id-ID"/>
        </w:rPr>
        <w:t>Q GM</w:t>
      </w:r>
      <w:r w:rsidRPr="00F42CCA">
        <w:rPr>
          <w:rFonts w:ascii="Bookman Old Style" w:hAnsi="Bookman Old Style"/>
          <w:color w:val="000000" w:themeColor="text1"/>
          <w:lang w:eastAsia="id-ID"/>
        </w:rPr>
        <w:t xml:space="preserve"> dan Nasabah di atas kertas yang bermeterai cukup dalam dua rangkap, yang </w:t>
      </w:r>
      <w:r w:rsidR="00CD4A3D" w:rsidRPr="00F42CCA">
        <w:rPr>
          <w:rFonts w:ascii="Bookman Old Style" w:hAnsi="Bookman Old Style"/>
          <w:color w:val="000000" w:themeColor="text1"/>
          <w:lang w:eastAsia="id-ID"/>
        </w:rPr>
        <w:t>masing-masing disimpan oleh B</w:t>
      </w:r>
      <w:r w:rsidR="00CD4A3D" w:rsidRPr="00F42CCA">
        <w:rPr>
          <w:rFonts w:ascii="Bookman Old Style" w:hAnsi="Bookman Old Style"/>
          <w:color w:val="000000" w:themeColor="text1"/>
          <w:lang w:val="id-ID" w:eastAsia="id-ID"/>
        </w:rPr>
        <w:t>Q GM</w:t>
      </w:r>
      <w:r w:rsidRPr="00F42CCA">
        <w:rPr>
          <w:rFonts w:ascii="Bookman Old Style" w:hAnsi="Bookman Old Style"/>
          <w:color w:val="000000" w:themeColor="text1"/>
          <w:lang w:eastAsia="id-ID"/>
        </w:rPr>
        <w:t xml:space="preserve"> dan Nasabah, dan masing-masing berlaku sebagai aslinya.</w:t>
      </w:r>
    </w:p>
    <w:p w14:paraId="0A773AAA" w14:textId="77777777" w:rsidR="00F37691" w:rsidRPr="00F42CCA" w:rsidRDefault="00F37691" w:rsidP="00F37691">
      <w:pPr>
        <w:spacing w:after="60"/>
        <w:rPr>
          <w:rFonts w:ascii="Bookman Old Style" w:hAnsi="Bookman Old Style"/>
          <w:color w:val="000000" w:themeColor="text1"/>
          <w:lang w:eastAsia="id-ID"/>
        </w:rPr>
      </w:pPr>
    </w:p>
    <w:p w14:paraId="1B124767" w14:textId="77777777" w:rsidR="00F37691" w:rsidRPr="00F42CCA" w:rsidRDefault="00F37691" w:rsidP="00F37691">
      <w:pPr>
        <w:spacing w:after="60"/>
        <w:rPr>
          <w:rFonts w:ascii="Bookman Old Style" w:hAnsi="Bookman Old Style"/>
          <w:color w:val="000000" w:themeColor="text1"/>
          <w:lang w:eastAsia="id-ID"/>
        </w:rPr>
      </w:pPr>
    </w:p>
    <w:p w14:paraId="274A0460" w14:textId="77777777" w:rsidR="00F37691" w:rsidRPr="00F42CCA" w:rsidRDefault="00CD4A3D" w:rsidP="00F37691">
      <w:pPr>
        <w:spacing w:after="60"/>
        <w:rPr>
          <w:rFonts w:ascii="Bookman Old Style" w:hAnsi="Bookman Old Style"/>
          <w:color w:val="000000" w:themeColor="text1"/>
          <w:lang w:eastAsia="id-ID"/>
        </w:rPr>
      </w:pPr>
      <w:r w:rsidRPr="00F42CCA">
        <w:rPr>
          <w:rFonts w:ascii="Bookman Old Style" w:hAnsi="Bookman Old Style"/>
          <w:color w:val="000000" w:themeColor="text1"/>
          <w:lang w:val="id-ID" w:eastAsia="id-ID"/>
        </w:rPr>
        <w:t>BQ GALA MUAMALAH</w:t>
      </w:r>
      <w:r w:rsidR="00F37691" w:rsidRPr="00F42CCA">
        <w:rPr>
          <w:rFonts w:ascii="Bookman Old Style" w:hAnsi="Bookman Old Style"/>
          <w:color w:val="000000" w:themeColor="text1"/>
          <w:lang w:eastAsia="id-ID"/>
        </w:rPr>
        <w:tab/>
      </w:r>
      <w:r w:rsidR="00F37691" w:rsidRPr="00F42CCA">
        <w:rPr>
          <w:rFonts w:ascii="Bookman Old Style" w:hAnsi="Bookman Old Style"/>
          <w:color w:val="000000" w:themeColor="text1"/>
          <w:lang w:eastAsia="id-ID"/>
        </w:rPr>
        <w:tab/>
      </w:r>
      <w:r w:rsidR="00F37691" w:rsidRPr="00F42CCA">
        <w:rPr>
          <w:rFonts w:ascii="Bookman Old Style" w:hAnsi="Bookman Old Style"/>
          <w:color w:val="000000" w:themeColor="text1"/>
          <w:lang w:eastAsia="id-ID"/>
        </w:rPr>
        <w:tab/>
      </w:r>
      <w:r w:rsidR="00832C26" w:rsidRPr="00F42CCA">
        <w:rPr>
          <w:rFonts w:ascii="Bookman Old Style" w:hAnsi="Bookman Old Style"/>
          <w:color w:val="000000" w:themeColor="text1"/>
          <w:lang w:val="id-ID" w:eastAsia="id-ID"/>
        </w:rPr>
        <w:tab/>
      </w:r>
      <w:r w:rsidR="00832C26" w:rsidRPr="00F42CCA">
        <w:rPr>
          <w:rFonts w:ascii="Bookman Old Style" w:hAnsi="Bookman Old Style"/>
          <w:color w:val="000000" w:themeColor="text1"/>
          <w:lang w:val="id-ID" w:eastAsia="id-ID"/>
        </w:rPr>
        <w:tab/>
      </w:r>
      <w:r w:rsidR="00832C26" w:rsidRPr="00F42CCA">
        <w:rPr>
          <w:rFonts w:ascii="Bookman Old Style" w:hAnsi="Bookman Old Style"/>
          <w:color w:val="000000" w:themeColor="text1"/>
          <w:lang w:val="id-ID" w:eastAsia="id-ID"/>
        </w:rPr>
        <w:tab/>
      </w:r>
      <w:r w:rsidR="00F37691" w:rsidRPr="00F42CCA">
        <w:rPr>
          <w:rFonts w:ascii="Bookman Old Style" w:hAnsi="Bookman Old Style"/>
          <w:color w:val="000000" w:themeColor="text1"/>
          <w:lang w:eastAsia="id-ID"/>
        </w:rPr>
        <w:t>NASABAH,</w:t>
      </w:r>
      <w:r w:rsidRPr="00F42CCA">
        <w:rPr>
          <w:rFonts w:ascii="Bookman Old Style" w:hAnsi="Bookman Old Style"/>
          <w:color w:val="000000" w:themeColor="text1"/>
          <w:lang w:val="id-ID" w:eastAsia="id-ID"/>
        </w:rPr>
        <w:tab/>
      </w:r>
      <w:r w:rsidRPr="00F42CCA">
        <w:rPr>
          <w:rFonts w:ascii="Bookman Old Style" w:hAnsi="Bookman Old Style"/>
          <w:color w:val="000000" w:themeColor="text1"/>
          <w:lang w:val="id-ID" w:eastAsia="id-ID"/>
        </w:rPr>
        <w:tab/>
      </w:r>
      <w:r w:rsidRPr="00F42CCA">
        <w:rPr>
          <w:rFonts w:ascii="Bookman Old Style" w:hAnsi="Bookman Old Style"/>
          <w:color w:val="000000" w:themeColor="text1"/>
          <w:lang w:val="id-ID" w:eastAsia="id-ID"/>
        </w:rPr>
        <w:tab/>
      </w:r>
    </w:p>
    <w:p w14:paraId="5D969510" w14:textId="77777777" w:rsidR="00F37691" w:rsidRPr="00F42CCA" w:rsidRDefault="00F37691" w:rsidP="00F37691">
      <w:pPr>
        <w:spacing w:after="60"/>
        <w:rPr>
          <w:rFonts w:ascii="Bookman Old Style" w:hAnsi="Bookman Old Style"/>
          <w:color w:val="000000" w:themeColor="text1"/>
          <w:lang w:eastAsia="id-ID"/>
        </w:rPr>
      </w:pPr>
    </w:p>
    <w:p w14:paraId="74E17DDF" w14:textId="77777777" w:rsidR="00F37691" w:rsidRPr="00F42CCA" w:rsidRDefault="00F37691" w:rsidP="00F37691">
      <w:pPr>
        <w:spacing w:after="60"/>
        <w:rPr>
          <w:rFonts w:ascii="Bookman Old Style" w:hAnsi="Bookman Old Style"/>
          <w:color w:val="000000" w:themeColor="text1"/>
          <w:lang w:eastAsia="id-ID"/>
        </w:rPr>
      </w:pPr>
    </w:p>
    <w:p w14:paraId="09A6C5E8" w14:textId="77777777" w:rsidR="00832C26" w:rsidRPr="00F42CCA" w:rsidRDefault="00832C26" w:rsidP="00F37691">
      <w:pPr>
        <w:spacing w:after="60"/>
        <w:rPr>
          <w:rFonts w:ascii="Bookman Old Style" w:hAnsi="Bookman Old Style"/>
          <w:color w:val="000000" w:themeColor="text1"/>
          <w:lang w:eastAsia="id-ID"/>
        </w:rPr>
      </w:pPr>
    </w:p>
    <w:p w14:paraId="5E030C5A" w14:textId="77777777" w:rsidR="00F37691" w:rsidRPr="00F42CCA" w:rsidRDefault="00F37691" w:rsidP="00F37691">
      <w:pPr>
        <w:spacing w:after="60"/>
        <w:rPr>
          <w:rFonts w:ascii="Bookman Old Style" w:hAnsi="Bookman Old Style"/>
          <w:color w:val="000000" w:themeColor="text1"/>
          <w:lang w:eastAsia="id-ID"/>
        </w:rPr>
      </w:pPr>
    </w:p>
    <w:p w14:paraId="35FDC5F1" w14:textId="20092F11" w:rsidR="00F42B1E" w:rsidRPr="00F42CCA" w:rsidRDefault="00A7055B" w:rsidP="00F37691">
      <w:pPr>
        <w:spacing w:after="60"/>
        <w:rPr>
          <w:rFonts w:ascii="Bookman Old Style" w:hAnsi="Bookman Old Style"/>
          <w:b/>
          <w:color w:val="000000" w:themeColor="text1"/>
          <w:lang w:eastAsia="id-ID"/>
        </w:rPr>
      </w:pPr>
      <w:r w:rsidRPr="00F42CCA">
        <w:rPr>
          <w:rFonts w:ascii="Bookman Old Style" w:hAnsi="Bookman Old Style"/>
          <w:b/>
          <w:color w:val="000000" w:themeColor="text1"/>
          <w:lang w:val="id-ID" w:eastAsia="id-ID"/>
        </w:rPr>
        <w:t>SALMAN SYARIF, SP</w:t>
      </w:r>
      <w:r w:rsidRPr="00F42CCA">
        <w:rPr>
          <w:rFonts w:ascii="Bookman Old Style" w:hAnsi="Bookman Old Style"/>
          <w:b/>
          <w:color w:val="000000" w:themeColor="text1"/>
          <w:lang w:eastAsia="id-ID"/>
        </w:rPr>
        <w:tab/>
      </w:r>
      <w:r w:rsidR="0090645A" w:rsidRPr="00F42CCA">
        <w:rPr>
          <w:rFonts w:ascii="Bookman Old Style" w:hAnsi="Bookman Old Style"/>
          <w:b/>
          <w:color w:val="000000" w:themeColor="text1"/>
          <w:lang w:val="id-ID" w:eastAsia="id-ID"/>
        </w:rPr>
        <w:tab/>
      </w:r>
      <w:r w:rsidR="0090645A" w:rsidRPr="00F42CCA">
        <w:rPr>
          <w:rFonts w:ascii="Bookman Old Style" w:hAnsi="Bookman Old Style"/>
          <w:b/>
          <w:color w:val="000000" w:themeColor="text1"/>
          <w:lang w:val="id-ID" w:eastAsia="id-ID"/>
        </w:rPr>
        <w:tab/>
      </w:r>
      <w:r w:rsidR="007136C5" w:rsidRPr="00F42CCA">
        <w:rPr>
          <w:rFonts w:ascii="Bookman Old Style" w:hAnsi="Bookman Old Style"/>
          <w:b/>
          <w:color w:val="000000" w:themeColor="text1"/>
          <w:lang w:val="id-ID" w:eastAsia="id-ID"/>
        </w:rPr>
        <w:tab/>
      </w:r>
      <w:r w:rsidR="007136C5" w:rsidRPr="00F42CCA">
        <w:rPr>
          <w:rFonts w:ascii="Bookman Old Style" w:hAnsi="Bookman Old Style"/>
          <w:b/>
          <w:color w:val="000000" w:themeColor="text1"/>
          <w:lang w:val="id-ID" w:eastAsia="id-ID"/>
        </w:rPr>
        <w:tab/>
      </w:r>
      <w:r w:rsidR="007136C5" w:rsidRPr="00F42CCA">
        <w:rPr>
          <w:rFonts w:ascii="Bookman Old Style" w:hAnsi="Bookman Old Style"/>
          <w:b/>
          <w:color w:val="000000" w:themeColor="text1"/>
          <w:lang w:val="id-ID" w:eastAsia="id-ID"/>
        </w:rPr>
        <w:tab/>
      </w:r>
      <w:r w:rsidR="00B876CB" w:rsidRPr="00F42CCA">
        <w:rPr>
          <w:rFonts w:ascii="Bookman Old Style" w:hAnsi="Bookman Old Style"/>
          <w:b/>
          <w:color w:val="000000" w:themeColor="text1"/>
          <w:lang w:eastAsia="id-ID"/>
        </w:rPr>
        <w:t>${nama_nasabah}</w:t>
      </w:r>
    </w:p>
    <w:p w14:paraId="639F81F2" w14:textId="77777777" w:rsidR="00F37691" w:rsidRPr="00F42CCA" w:rsidRDefault="0090645A" w:rsidP="00F37691">
      <w:pPr>
        <w:spacing w:after="60"/>
        <w:rPr>
          <w:rFonts w:ascii="Bookman Old Style" w:hAnsi="Bookman Old Style"/>
          <w:color w:val="000000" w:themeColor="text1"/>
          <w:lang w:val="id-ID" w:eastAsia="id-ID"/>
        </w:rPr>
      </w:pPr>
      <w:r w:rsidRPr="00F42CCA">
        <w:rPr>
          <w:rFonts w:ascii="Bookman Old Style" w:hAnsi="Bookman Old Style"/>
          <w:color w:val="000000" w:themeColor="text1"/>
          <w:lang w:val="id-ID" w:eastAsia="id-ID"/>
        </w:rPr>
        <w:t>Manager Unit</w:t>
      </w:r>
      <w:r w:rsidRPr="00F42CCA">
        <w:rPr>
          <w:rFonts w:ascii="Bookman Old Style" w:hAnsi="Bookman Old Style"/>
          <w:color w:val="000000" w:themeColor="text1"/>
          <w:lang w:val="id-ID" w:eastAsia="id-ID"/>
        </w:rPr>
        <w:tab/>
      </w:r>
      <w:r w:rsidRPr="00F42CCA">
        <w:rPr>
          <w:rFonts w:ascii="Bookman Old Style" w:hAnsi="Bookman Old Style"/>
          <w:color w:val="000000" w:themeColor="text1"/>
          <w:lang w:val="id-ID" w:eastAsia="id-ID"/>
        </w:rPr>
        <w:tab/>
      </w:r>
      <w:r w:rsidRPr="00F42CCA">
        <w:rPr>
          <w:rFonts w:ascii="Bookman Old Style" w:hAnsi="Bookman Old Style"/>
          <w:color w:val="000000" w:themeColor="text1"/>
          <w:lang w:val="id-ID" w:eastAsia="id-ID"/>
        </w:rPr>
        <w:tab/>
      </w:r>
      <w:r w:rsidR="007136C5" w:rsidRPr="00F42CCA">
        <w:rPr>
          <w:rFonts w:ascii="Bookman Old Style" w:hAnsi="Bookman Old Style"/>
          <w:color w:val="000000" w:themeColor="text1"/>
          <w:lang w:val="id-ID" w:eastAsia="id-ID"/>
        </w:rPr>
        <w:tab/>
      </w:r>
      <w:r w:rsidR="007136C5" w:rsidRPr="00F42CCA">
        <w:rPr>
          <w:rFonts w:ascii="Bookman Old Style" w:hAnsi="Bookman Old Style"/>
          <w:color w:val="000000" w:themeColor="text1"/>
          <w:lang w:val="id-ID" w:eastAsia="id-ID"/>
        </w:rPr>
        <w:tab/>
      </w:r>
      <w:r w:rsidR="007136C5" w:rsidRPr="00F42CCA">
        <w:rPr>
          <w:rFonts w:ascii="Bookman Old Style" w:hAnsi="Bookman Old Style"/>
          <w:color w:val="000000" w:themeColor="text1"/>
          <w:lang w:val="id-ID" w:eastAsia="id-ID"/>
        </w:rPr>
        <w:tab/>
      </w:r>
      <w:r w:rsidR="007136C5" w:rsidRPr="00F42CCA">
        <w:rPr>
          <w:rFonts w:ascii="Bookman Old Style" w:hAnsi="Bookman Old Style"/>
          <w:color w:val="000000" w:themeColor="text1"/>
          <w:lang w:val="id-ID" w:eastAsia="id-ID"/>
        </w:rPr>
        <w:tab/>
      </w:r>
      <w:r w:rsidR="00F42B1E" w:rsidRPr="00F42CCA">
        <w:rPr>
          <w:rFonts w:ascii="Bookman Old Style" w:hAnsi="Bookman Old Style"/>
          <w:i/>
          <w:color w:val="000000" w:themeColor="text1"/>
          <w:lang w:val="id-ID" w:eastAsia="id-ID"/>
        </w:rPr>
        <w:t>Rahin</w:t>
      </w:r>
      <w:r w:rsidR="00F42B1E" w:rsidRPr="00F42CCA">
        <w:rPr>
          <w:rFonts w:ascii="Bookman Old Style" w:hAnsi="Bookman Old Style"/>
          <w:color w:val="000000" w:themeColor="text1"/>
          <w:lang w:val="id-ID" w:eastAsia="id-ID"/>
        </w:rPr>
        <w:tab/>
      </w:r>
      <w:r w:rsidR="00F42B1E" w:rsidRPr="00F42CCA">
        <w:rPr>
          <w:rFonts w:ascii="Bookman Old Style" w:hAnsi="Bookman Old Style"/>
          <w:color w:val="000000" w:themeColor="text1"/>
          <w:lang w:val="id-ID" w:eastAsia="id-ID"/>
        </w:rPr>
        <w:tab/>
      </w:r>
      <w:r w:rsidR="00F42B1E" w:rsidRPr="00F42CCA">
        <w:rPr>
          <w:rFonts w:ascii="Bookman Old Style" w:hAnsi="Bookman Old Style"/>
          <w:color w:val="000000" w:themeColor="text1"/>
          <w:lang w:val="id-ID" w:eastAsia="id-ID"/>
        </w:rPr>
        <w:tab/>
      </w:r>
      <w:r w:rsidR="00CD4A3D" w:rsidRPr="00F42CCA">
        <w:rPr>
          <w:rFonts w:ascii="Bookman Old Style" w:hAnsi="Bookman Old Style"/>
          <w:color w:val="000000" w:themeColor="text1"/>
          <w:lang w:val="id-ID" w:eastAsia="id-ID"/>
        </w:rPr>
        <w:tab/>
      </w:r>
    </w:p>
    <w:p w14:paraId="7949011E" w14:textId="77777777" w:rsidR="00F42B1E" w:rsidRPr="00F42CCA" w:rsidRDefault="00F42B1E" w:rsidP="00F37691">
      <w:pPr>
        <w:spacing w:after="60"/>
        <w:rPr>
          <w:rFonts w:ascii="Bookman Old Style" w:hAnsi="Bookman Old Style"/>
          <w:color w:val="000000" w:themeColor="text1"/>
          <w:lang w:val="id-ID" w:eastAsia="id-ID"/>
        </w:rPr>
      </w:pPr>
    </w:p>
    <w:p w14:paraId="00BCE4CC" w14:textId="77777777" w:rsidR="00F42B1E" w:rsidRPr="00F42CCA" w:rsidRDefault="00F42B1E" w:rsidP="00F37691">
      <w:pPr>
        <w:spacing w:after="60"/>
        <w:rPr>
          <w:rFonts w:ascii="Bookman Old Style" w:hAnsi="Bookman Old Style"/>
          <w:color w:val="000000" w:themeColor="text1"/>
          <w:lang w:val="id-ID" w:eastAsia="id-ID"/>
        </w:rPr>
      </w:pPr>
    </w:p>
    <w:p w14:paraId="69A21430" w14:textId="77777777" w:rsidR="00F37691" w:rsidRPr="00F42CCA" w:rsidRDefault="00C41048" w:rsidP="00F37691">
      <w:pPr>
        <w:tabs>
          <w:tab w:val="left" w:pos="720"/>
        </w:tabs>
        <w:spacing w:after="60"/>
        <w:rPr>
          <w:rFonts w:ascii="Bookman Old Style" w:hAnsi="Bookman Old Style"/>
          <w:color w:val="000000" w:themeColor="text1"/>
          <w:lang w:val="id-ID" w:eastAsia="id-ID"/>
        </w:rPr>
      </w:pPr>
      <w:r w:rsidRPr="00F42CCA">
        <w:rPr>
          <w:rFonts w:ascii="Bookman Old Style" w:hAnsi="Bookman Old Style"/>
          <w:color w:val="000000" w:themeColor="text1"/>
          <w:lang w:val="id-ID" w:eastAsia="id-ID"/>
        </w:rPr>
        <w:t>Mendapat Persetujuan</w:t>
      </w:r>
      <w:r w:rsidRPr="00F42CCA">
        <w:rPr>
          <w:rFonts w:ascii="Bookman Old Style" w:hAnsi="Bookman Old Style"/>
          <w:color w:val="000000" w:themeColor="text1"/>
          <w:lang w:val="id-ID" w:eastAsia="id-ID"/>
        </w:rPr>
        <w:tab/>
      </w:r>
      <w:r w:rsidRPr="00F42CCA">
        <w:rPr>
          <w:rFonts w:ascii="Bookman Old Style" w:hAnsi="Bookman Old Style"/>
          <w:color w:val="000000" w:themeColor="text1"/>
          <w:lang w:val="id-ID" w:eastAsia="id-ID"/>
        </w:rPr>
        <w:tab/>
      </w:r>
      <w:r w:rsidRPr="00F42CCA">
        <w:rPr>
          <w:rFonts w:ascii="Bookman Old Style" w:hAnsi="Bookman Old Style"/>
          <w:color w:val="000000" w:themeColor="text1"/>
          <w:lang w:val="id-ID" w:eastAsia="id-ID"/>
        </w:rPr>
        <w:tab/>
      </w:r>
      <w:r w:rsidRPr="00F42CCA">
        <w:rPr>
          <w:rFonts w:ascii="Bookman Old Style" w:hAnsi="Bookman Old Style"/>
          <w:color w:val="000000" w:themeColor="text1"/>
          <w:lang w:val="id-ID" w:eastAsia="id-ID"/>
        </w:rPr>
        <w:tab/>
      </w:r>
      <w:r w:rsidRPr="00F42CCA">
        <w:rPr>
          <w:rFonts w:ascii="Bookman Old Style" w:hAnsi="Bookman Old Style"/>
          <w:color w:val="000000" w:themeColor="text1"/>
          <w:lang w:val="id-ID" w:eastAsia="id-ID"/>
        </w:rPr>
        <w:tab/>
      </w:r>
      <w:r w:rsidRPr="00F42CCA">
        <w:rPr>
          <w:rFonts w:ascii="Bookman Old Style" w:hAnsi="Bookman Old Style"/>
          <w:color w:val="000000" w:themeColor="text1"/>
          <w:lang w:val="id-ID" w:eastAsia="id-ID"/>
        </w:rPr>
        <w:tab/>
      </w:r>
      <w:r w:rsidR="00F42B1E" w:rsidRPr="00F42CCA">
        <w:rPr>
          <w:rFonts w:ascii="Bookman Old Style" w:hAnsi="Bookman Old Style"/>
          <w:color w:val="000000" w:themeColor="text1"/>
          <w:lang w:val="id-ID" w:eastAsia="id-ID"/>
        </w:rPr>
        <w:t xml:space="preserve">Persetujuan </w:t>
      </w:r>
    </w:p>
    <w:p w14:paraId="09ED6A7B" w14:textId="77777777" w:rsidR="00F42B1E" w:rsidRPr="00F42CCA" w:rsidRDefault="00C41048" w:rsidP="00C41048">
      <w:pPr>
        <w:spacing w:after="60"/>
        <w:rPr>
          <w:rFonts w:ascii="Bookman Old Style" w:hAnsi="Bookman Old Style"/>
          <w:color w:val="000000" w:themeColor="text1"/>
          <w:lang w:val="id-ID" w:eastAsia="id-ID"/>
        </w:rPr>
      </w:pPr>
      <w:r w:rsidRPr="00F42CCA">
        <w:rPr>
          <w:rFonts w:ascii="Bookman Old Style" w:hAnsi="Bookman Old Style"/>
          <w:color w:val="000000" w:themeColor="text1"/>
          <w:lang w:val="id-ID" w:eastAsia="id-ID"/>
        </w:rPr>
        <w:t>Penjamin</w:t>
      </w:r>
      <w:r w:rsidR="007727A0" w:rsidRPr="00F42CCA">
        <w:rPr>
          <w:rFonts w:ascii="Bookman Old Style" w:hAnsi="Bookman Old Style"/>
          <w:color w:val="000000" w:themeColor="text1"/>
          <w:lang w:val="id-ID" w:eastAsia="id-ID"/>
        </w:rPr>
        <w:t>/Pemilik Marhun</w:t>
      </w:r>
      <w:r w:rsidRPr="00F42CCA">
        <w:rPr>
          <w:rFonts w:ascii="Bookman Old Style" w:hAnsi="Bookman Old Style"/>
          <w:color w:val="000000" w:themeColor="text1"/>
          <w:lang w:val="id-ID" w:eastAsia="id-ID"/>
        </w:rPr>
        <w:t>,</w:t>
      </w:r>
      <w:r w:rsidRPr="00F42CCA">
        <w:rPr>
          <w:rFonts w:ascii="Bookman Old Style" w:hAnsi="Bookman Old Style"/>
          <w:color w:val="000000" w:themeColor="text1"/>
          <w:lang w:val="id-ID" w:eastAsia="id-ID"/>
        </w:rPr>
        <w:tab/>
      </w:r>
      <w:r w:rsidRPr="00F42CCA">
        <w:rPr>
          <w:rFonts w:ascii="Bookman Old Style" w:hAnsi="Bookman Old Style"/>
          <w:color w:val="000000" w:themeColor="text1"/>
          <w:lang w:val="id-ID" w:eastAsia="id-ID"/>
        </w:rPr>
        <w:tab/>
      </w:r>
      <w:r w:rsidRPr="00F42CCA">
        <w:rPr>
          <w:rFonts w:ascii="Bookman Old Style" w:hAnsi="Bookman Old Style"/>
          <w:color w:val="000000" w:themeColor="text1"/>
          <w:lang w:val="id-ID" w:eastAsia="id-ID"/>
        </w:rPr>
        <w:tab/>
      </w:r>
      <w:r w:rsidRPr="00F42CCA">
        <w:rPr>
          <w:rFonts w:ascii="Bookman Old Style" w:hAnsi="Bookman Old Style"/>
          <w:color w:val="000000" w:themeColor="text1"/>
          <w:lang w:val="id-ID" w:eastAsia="id-ID"/>
        </w:rPr>
        <w:tab/>
      </w:r>
      <w:r w:rsidRPr="00F42CCA">
        <w:rPr>
          <w:rFonts w:ascii="Bookman Old Style" w:hAnsi="Bookman Old Style"/>
          <w:color w:val="000000" w:themeColor="text1"/>
          <w:lang w:val="id-ID" w:eastAsia="id-ID"/>
        </w:rPr>
        <w:tab/>
      </w:r>
      <w:r w:rsidR="00CA5AF2" w:rsidRPr="00F42CCA">
        <w:rPr>
          <w:rFonts w:ascii="Bookman Old Style" w:hAnsi="Bookman Old Style"/>
          <w:color w:val="000000" w:themeColor="text1"/>
          <w:lang w:eastAsia="id-ID"/>
        </w:rPr>
        <w:t>Istri</w:t>
      </w:r>
      <w:r w:rsidR="007727A0" w:rsidRPr="00F42CCA">
        <w:rPr>
          <w:rFonts w:ascii="Bookman Old Style" w:hAnsi="Bookman Old Style"/>
          <w:color w:val="000000" w:themeColor="text1"/>
          <w:lang w:val="id-ID" w:eastAsia="id-ID"/>
        </w:rPr>
        <w:t xml:space="preserve"> </w:t>
      </w:r>
      <w:r w:rsidR="007727A0" w:rsidRPr="00F42CCA">
        <w:rPr>
          <w:rFonts w:ascii="Bookman Old Style" w:hAnsi="Bookman Old Style"/>
          <w:i/>
          <w:color w:val="000000" w:themeColor="text1"/>
          <w:lang w:val="id-ID" w:eastAsia="id-ID"/>
        </w:rPr>
        <w:t>Rahin</w:t>
      </w:r>
      <w:r w:rsidR="00F42B1E" w:rsidRPr="00F42CCA">
        <w:rPr>
          <w:rFonts w:ascii="Bookman Old Style" w:hAnsi="Bookman Old Style"/>
          <w:color w:val="000000" w:themeColor="text1"/>
          <w:lang w:val="id-ID" w:eastAsia="id-ID"/>
        </w:rPr>
        <w:t>,</w:t>
      </w:r>
    </w:p>
    <w:p w14:paraId="741AA4FB" w14:textId="77777777" w:rsidR="00F42B1E" w:rsidRPr="00F42CCA" w:rsidRDefault="00F42B1E" w:rsidP="00F42B1E">
      <w:pPr>
        <w:spacing w:after="60"/>
        <w:ind w:left="6480" w:firstLine="720"/>
        <w:rPr>
          <w:rFonts w:ascii="Bookman Old Style" w:hAnsi="Bookman Old Style"/>
          <w:color w:val="000000" w:themeColor="text1"/>
          <w:lang w:val="id-ID" w:eastAsia="id-ID"/>
        </w:rPr>
      </w:pPr>
    </w:p>
    <w:p w14:paraId="3D382925" w14:textId="77777777" w:rsidR="00F42B1E" w:rsidRPr="00F42CCA" w:rsidRDefault="00F42B1E" w:rsidP="00F42B1E">
      <w:pPr>
        <w:spacing w:after="60"/>
        <w:ind w:left="6480" w:firstLine="720"/>
        <w:rPr>
          <w:rFonts w:ascii="Bookman Old Style" w:hAnsi="Bookman Old Style"/>
          <w:color w:val="000000" w:themeColor="text1"/>
          <w:lang w:val="id-ID" w:eastAsia="id-ID"/>
        </w:rPr>
      </w:pPr>
    </w:p>
    <w:p w14:paraId="2E8F42F0" w14:textId="77777777" w:rsidR="00F42B1E" w:rsidRPr="00F42CCA" w:rsidRDefault="00F42B1E" w:rsidP="00F42B1E">
      <w:pPr>
        <w:spacing w:after="60"/>
        <w:ind w:left="6480" w:firstLine="720"/>
        <w:rPr>
          <w:rFonts w:ascii="Bookman Old Style" w:hAnsi="Bookman Old Style"/>
          <w:color w:val="000000" w:themeColor="text1"/>
          <w:lang w:val="id-ID" w:eastAsia="id-ID"/>
        </w:rPr>
      </w:pPr>
    </w:p>
    <w:p w14:paraId="4907CA80" w14:textId="77777777" w:rsidR="00C41048" w:rsidRPr="00F42CCA" w:rsidRDefault="00C41048" w:rsidP="00C41048">
      <w:pPr>
        <w:spacing w:after="60"/>
        <w:rPr>
          <w:rFonts w:ascii="Bookman Old Style" w:hAnsi="Bookman Old Style"/>
          <w:b/>
          <w:color w:val="000000" w:themeColor="text1"/>
          <w:lang w:eastAsia="id-ID"/>
        </w:rPr>
      </w:pPr>
      <w:r w:rsidRPr="00F42CCA">
        <w:rPr>
          <w:rFonts w:ascii="Bookman Old Style" w:hAnsi="Bookman Old Style"/>
          <w:b/>
          <w:color w:val="000000" w:themeColor="text1"/>
          <w:lang w:val="id-ID" w:eastAsia="id-ID"/>
        </w:rPr>
        <w:t>............................</w:t>
      </w:r>
      <w:r w:rsidRPr="00F42CCA">
        <w:rPr>
          <w:rFonts w:ascii="Bookman Old Style" w:hAnsi="Bookman Old Style"/>
          <w:b/>
          <w:color w:val="000000" w:themeColor="text1"/>
          <w:lang w:val="id-ID" w:eastAsia="id-ID"/>
        </w:rPr>
        <w:tab/>
      </w:r>
      <w:r w:rsidRPr="00F42CCA">
        <w:rPr>
          <w:rFonts w:ascii="Bookman Old Style" w:hAnsi="Bookman Old Style"/>
          <w:b/>
          <w:color w:val="000000" w:themeColor="text1"/>
          <w:lang w:val="id-ID" w:eastAsia="id-ID"/>
        </w:rPr>
        <w:tab/>
      </w:r>
      <w:r w:rsidRPr="00F42CCA">
        <w:rPr>
          <w:rFonts w:ascii="Bookman Old Style" w:hAnsi="Bookman Old Style"/>
          <w:b/>
          <w:color w:val="000000" w:themeColor="text1"/>
          <w:lang w:val="id-ID" w:eastAsia="id-ID"/>
        </w:rPr>
        <w:tab/>
      </w:r>
      <w:r w:rsidRPr="00F42CCA">
        <w:rPr>
          <w:rFonts w:ascii="Bookman Old Style" w:hAnsi="Bookman Old Style"/>
          <w:b/>
          <w:color w:val="000000" w:themeColor="text1"/>
          <w:lang w:val="id-ID" w:eastAsia="id-ID"/>
        </w:rPr>
        <w:tab/>
      </w:r>
      <w:r w:rsidRPr="00F42CCA">
        <w:rPr>
          <w:rFonts w:ascii="Bookman Old Style" w:hAnsi="Bookman Old Style"/>
          <w:b/>
          <w:color w:val="000000" w:themeColor="text1"/>
          <w:lang w:val="id-ID" w:eastAsia="id-ID"/>
        </w:rPr>
        <w:tab/>
      </w:r>
      <w:r w:rsidRPr="00F42CCA">
        <w:rPr>
          <w:rFonts w:ascii="Bookman Old Style" w:hAnsi="Bookman Old Style"/>
          <w:b/>
          <w:color w:val="000000" w:themeColor="text1"/>
          <w:lang w:val="id-ID" w:eastAsia="id-ID"/>
        </w:rPr>
        <w:tab/>
      </w:r>
      <w:r w:rsidRPr="00F42CCA">
        <w:rPr>
          <w:rFonts w:ascii="Bookman Old Style" w:hAnsi="Bookman Old Style"/>
          <w:b/>
          <w:color w:val="000000" w:themeColor="text1"/>
          <w:lang w:val="id-ID" w:eastAsia="id-ID"/>
        </w:rPr>
        <w:tab/>
      </w:r>
      <w:r w:rsidR="00B876CB" w:rsidRPr="00F42CCA">
        <w:rPr>
          <w:rFonts w:ascii="Bookman Old Style" w:hAnsi="Bookman Old Style"/>
          <w:b/>
          <w:color w:val="000000" w:themeColor="text1"/>
          <w:lang w:eastAsia="id-ID"/>
        </w:rPr>
        <w:t>${nama_pasangan}</w:t>
      </w:r>
    </w:p>
    <w:p w14:paraId="4AF07E1F" w14:textId="77777777" w:rsidR="00C41048" w:rsidRPr="00F42CCA" w:rsidRDefault="00C41048" w:rsidP="00C41048">
      <w:pPr>
        <w:spacing w:after="60"/>
        <w:rPr>
          <w:rFonts w:ascii="Bookman Old Style" w:hAnsi="Bookman Old Style"/>
          <w:b/>
          <w:color w:val="000000" w:themeColor="text1"/>
          <w:lang w:val="id-ID" w:eastAsia="id-ID"/>
        </w:rPr>
      </w:pPr>
    </w:p>
    <w:p w14:paraId="07233B24" w14:textId="77777777" w:rsidR="00F37691" w:rsidRPr="00F42CCA" w:rsidRDefault="00F37691" w:rsidP="00433685">
      <w:pPr>
        <w:tabs>
          <w:tab w:val="left" w:pos="720"/>
        </w:tabs>
        <w:rPr>
          <w:color w:val="000000" w:themeColor="text1"/>
          <w:sz w:val="24"/>
          <w:szCs w:val="24"/>
          <w:lang w:val="id-ID" w:eastAsia="id-ID"/>
        </w:rPr>
      </w:pPr>
    </w:p>
    <w:sectPr w:rsidR="00F37691" w:rsidRPr="00F42CCA" w:rsidSect="00833E67">
      <w:type w:val="nextColumn"/>
      <w:pgSz w:w="12240" w:h="15840"/>
      <w:pgMar w:top="851" w:right="1134" w:bottom="993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45996"/>
    <w:multiLevelType w:val="hybridMultilevel"/>
    <w:tmpl w:val="840C5D6A"/>
    <w:lvl w:ilvl="0" w:tplc="A46A138E">
      <w:start w:val="1"/>
      <w:numFmt w:val="decimal"/>
      <w:lvlText w:val="%1."/>
      <w:lvlJc w:val="left"/>
      <w:pPr>
        <w:ind w:left="795" w:hanging="435"/>
      </w:pPr>
      <w:rPr>
        <w:rFonts w:eastAsia="Book Antiqua" w:cs="Book Antiqua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5158B"/>
    <w:multiLevelType w:val="hybridMultilevel"/>
    <w:tmpl w:val="17AEB726"/>
    <w:lvl w:ilvl="0" w:tplc="1A547F72">
      <w:start w:val="1"/>
      <w:numFmt w:val="decimal"/>
      <w:lvlText w:val="%1."/>
      <w:lvlJc w:val="left"/>
      <w:pPr>
        <w:ind w:left="1308" w:hanging="360"/>
      </w:pPr>
      <w:rPr>
        <w:rFonts w:ascii="Times New Roman" w:eastAsia="Times New Roman" w:hAnsi="Times New Roman" w:cs="Times New Roman" w:hint="default"/>
        <w:spacing w:val="-23"/>
        <w:w w:val="99"/>
        <w:sz w:val="24"/>
        <w:szCs w:val="24"/>
        <w:lang w:val="en-US" w:eastAsia="en-US" w:bidi="en-US"/>
      </w:rPr>
    </w:lvl>
    <w:lvl w:ilvl="1" w:tplc="DBF2607E">
      <w:start w:val="1"/>
      <w:numFmt w:val="lowerLetter"/>
      <w:lvlText w:val="%2."/>
      <w:lvlJc w:val="left"/>
      <w:pPr>
        <w:ind w:left="2749" w:hanging="360"/>
      </w:pPr>
      <w:rPr>
        <w:rFonts w:hint="default"/>
        <w:b w:val="0"/>
        <w:spacing w:val="-5"/>
        <w:w w:val="99"/>
        <w:lang w:val="en-US" w:eastAsia="en-US" w:bidi="en-US"/>
      </w:rPr>
    </w:lvl>
    <w:lvl w:ilvl="2" w:tplc="A8401E70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FC027A8E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en-US"/>
      </w:rPr>
    </w:lvl>
    <w:lvl w:ilvl="4" w:tplc="28663692">
      <w:numFmt w:val="bullet"/>
      <w:lvlText w:val="•"/>
      <w:lvlJc w:val="left"/>
      <w:pPr>
        <w:ind w:left="4611" w:hanging="360"/>
      </w:pPr>
      <w:rPr>
        <w:rFonts w:hint="default"/>
        <w:lang w:val="en-US" w:eastAsia="en-US" w:bidi="en-US"/>
      </w:rPr>
    </w:lvl>
    <w:lvl w:ilvl="5" w:tplc="0B04F42C">
      <w:numFmt w:val="bullet"/>
      <w:lvlText w:val="•"/>
      <w:lvlJc w:val="left"/>
      <w:pPr>
        <w:ind w:left="5547" w:hanging="360"/>
      </w:pPr>
      <w:rPr>
        <w:rFonts w:hint="default"/>
        <w:lang w:val="en-US" w:eastAsia="en-US" w:bidi="en-US"/>
      </w:rPr>
    </w:lvl>
    <w:lvl w:ilvl="6" w:tplc="EED2ABBE">
      <w:numFmt w:val="bullet"/>
      <w:lvlText w:val="•"/>
      <w:lvlJc w:val="left"/>
      <w:pPr>
        <w:ind w:left="6483" w:hanging="360"/>
      </w:pPr>
      <w:rPr>
        <w:rFonts w:hint="default"/>
        <w:lang w:val="en-US" w:eastAsia="en-US" w:bidi="en-US"/>
      </w:rPr>
    </w:lvl>
    <w:lvl w:ilvl="7" w:tplc="20C2F2F6">
      <w:numFmt w:val="bullet"/>
      <w:lvlText w:val="•"/>
      <w:lvlJc w:val="left"/>
      <w:pPr>
        <w:ind w:left="7419" w:hanging="360"/>
      </w:pPr>
      <w:rPr>
        <w:rFonts w:hint="default"/>
        <w:lang w:val="en-US" w:eastAsia="en-US" w:bidi="en-US"/>
      </w:rPr>
    </w:lvl>
    <w:lvl w:ilvl="8" w:tplc="5F6AE376">
      <w:numFmt w:val="bullet"/>
      <w:lvlText w:val="•"/>
      <w:lvlJc w:val="left"/>
      <w:pPr>
        <w:ind w:left="8354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1EFE1AB8"/>
    <w:multiLevelType w:val="hybridMultilevel"/>
    <w:tmpl w:val="60C28E26"/>
    <w:lvl w:ilvl="0" w:tplc="EB523426">
      <w:start w:val="1"/>
      <w:numFmt w:val="decimal"/>
      <w:lvlText w:val="%1."/>
      <w:lvlJc w:val="left"/>
      <w:pPr>
        <w:ind w:left="1308" w:hanging="360"/>
      </w:pPr>
      <w:rPr>
        <w:rFonts w:ascii="Times New Roman" w:eastAsia="Times New Roman" w:hAnsi="Times New Roman" w:cs="Times New Roman" w:hint="default"/>
        <w:b w:val="0"/>
        <w:spacing w:val="-2"/>
        <w:w w:val="99"/>
        <w:sz w:val="24"/>
        <w:szCs w:val="24"/>
        <w:lang w:val="en-US" w:eastAsia="en-US" w:bidi="en-US"/>
      </w:rPr>
    </w:lvl>
    <w:lvl w:ilvl="1" w:tplc="AC908D00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en-US"/>
      </w:rPr>
    </w:lvl>
    <w:lvl w:ilvl="2" w:tplc="B01244B4">
      <w:numFmt w:val="bullet"/>
      <w:lvlText w:val="•"/>
      <w:lvlJc w:val="left"/>
      <w:pPr>
        <w:ind w:left="3085" w:hanging="360"/>
      </w:pPr>
      <w:rPr>
        <w:rFonts w:hint="default"/>
        <w:lang w:val="en-US" w:eastAsia="en-US" w:bidi="en-US"/>
      </w:rPr>
    </w:lvl>
    <w:lvl w:ilvl="3" w:tplc="0E10B6BE"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en-US"/>
      </w:rPr>
    </w:lvl>
    <w:lvl w:ilvl="4" w:tplc="1E1EAE3C">
      <w:numFmt w:val="bullet"/>
      <w:lvlText w:val="•"/>
      <w:lvlJc w:val="left"/>
      <w:pPr>
        <w:ind w:left="4870" w:hanging="360"/>
      </w:pPr>
      <w:rPr>
        <w:rFonts w:hint="default"/>
        <w:lang w:val="en-US" w:eastAsia="en-US" w:bidi="en-US"/>
      </w:rPr>
    </w:lvl>
    <w:lvl w:ilvl="5" w:tplc="B96CFDF0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en-US"/>
      </w:rPr>
    </w:lvl>
    <w:lvl w:ilvl="6" w:tplc="86BEA95E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en-US"/>
      </w:rPr>
    </w:lvl>
    <w:lvl w:ilvl="7" w:tplc="E4C0537E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en-US"/>
      </w:rPr>
    </w:lvl>
    <w:lvl w:ilvl="8" w:tplc="79960720">
      <w:numFmt w:val="bullet"/>
      <w:lvlText w:val="•"/>
      <w:lvlJc w:val="left"/>
      <w:pPr>
        <w:ind w:left="8441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272F73F1"/>
    <w:multiLevelType w:val="hybridMultilevel"/>
    <w:tmpl w:val="7B84D4F2"/>
    <w:lvl w:ilvl="0" w:tplc="0860AC92">
      <w:start w:val="1"/>
      <w:numFmt w:val="decimal"/>
      <w:lvlText w:val="%1."/>
      <w:lvlJc w:val="left"/>
      <w:pPr>
        <w:ind w:left="1308" w:hanging="360"/>
      </w:pPr>
      <w:rPr>
        <w:rFonts w:ascii="Times New Roman" w:eastAsia="Times New Roman" w:hAnsi="Times New Roman" w:cs="Times New Roman" w:hint="default"/>
        <w:spacing w:val="-29"/>
        <w:w w:val="99"/>
        <w:sz w:val="24"/>
        <w:szCs w:val="24"/>
        <w:lang w:val="en-US" w:eastAsia="en-US" w:bidi="en-US"/>
      </w:rPr>
    </w:lvl>
    <w:lvl w:ilvl="1" w:tplc="D6A65DC0">
      <w:start w:val="1"/>
      <w:numFmt w:val="decimal"/>
      <w:lvlText w:val="%2."/>
      <w:lvlJc w:val="left"/>
      <w:pPr>
        <w:ind w:left="1628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2" w:tplc="F0C8B53A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en-US"/>
      </w:rPr>
    </w:lvl>
    <w:lvl w:ilvl="3" w:tplc="1344752A"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en-US"/>
      </w:rPr>
    </w:lvl>
    <w:lvl w:ilvl="4" w:tplc="64D498A2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en-US"/>
      </w:rPr>
    </w:lvl>
    <w:lvl w:ilvl="5" w:tplc="EF901496">
      <w:numFmt w:val="bullet"/>
      <w:lvlText w:val="•"/>
      <w:lvlJc w:val="left"/>
      <w:pPr>
        <w:ind w:left="4864" w:hanging="360"/>
      </w:pPr>
      <w:rPr>
        <w:rFonts w:hint="default"/>
        <w:lang w:val="en-US" w:eastAsia="en-US" w:bidi="en-US"/>
      </w:rPr>
    </w:lvl>
    <w:lvl w:ilvl="6" w:tplc="1C1CE248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en-US"/>
      </w:rPr>
    </w:lvl>
    <w:lvl w:ilvl="7" w:tplc="7BF633C0">
      <w:numFmt w:val="bullet"/>
      <w:lvlText w:val="•"/>
      <w:lvlJc w:val="left"/>
      <w:pPr>
        <w:ind w:left="6486" w:hanging="360"/>
      </w:pPr>
      <w:rPr>
        <w:rFonts w:hint="default"/>
        <w:lang w:val="en-US" w:eastAsia="en-US" w:bidi="en-US"/>
      </w:rPr>
    </w:lvl>
    <w:lvl w:ilvl="8" w:tplc="D0E47170">
      <w:numFmt w:val="bullet"/>
      <w:lvlText w:val="•"/>
      <w:lvlJc w:val="left"/>
      <w:pPr>
        <w:ind w:left="7297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313A49B1"/>
    <w:multiLevelType w:val="hybridMultilevel"/>
    <w:tmpl w:val="A00EB8FC"/>
    <w:lvl w:ilvl="0" w:tplc="2C74D304">
      <w:start w:val="1"/>
      <w:numFmt w:val="decimal"/>
      <w:lvlText w:val="%1."/>
      <w:lvlJc w:val="left"/>
      <w:pPr>
        <w:ind w:left="1308" w:hanging="360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en-US" w:eastAsia="en-US" w:bidi="en-US"/>
      </w:rPr>
    </w:lvl>
    <w:lvl w:ilvl="1" w:tplc="EFECC782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en-US"/>
      </w:rPr>
    </w:lvl>
    <w:lvl w:ilvl="2" w:tplc="6D8C1E5C">
      <w:numFmt w:val="bullet"/>
      <w:lvlText w:val="•"/>
      <w:lvlJc w:val="left"/>
      <w:pPr>
        <w:ind w:left="3085" w:hanging="360"/>
      </w:pPr>
      <w:rPr>
        <w:rFonts w:hint="default"/>
        <w:lang w:val="en-US" w:eastAsia="en-US" w:bidi="en-US"/>
      </w:rPr>
    </w:lvl>
    <w:lvl w:ilvl="3" w:tplc="12CC689C"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en-US"/>
      </w:rPr>
    </w:lvl>
    <w:lvl w:ilvl="4" w:tplc="95B4B606">
      <w:numFmt w:val="bullet"/>
      <w:lvlText w:val="•"/>
      <w:lvlJc w:val="left"/>
      <w:pPr>
        <w:ind w:left="4870" w:hanging="360"/>
      </w:pPr>
      <w:rPr>
        <w:rFonts w:hint="default"/>
        <w:lang w:val="en-US" w:eastAsia="en-US" w:bidi="en-US"/>
      </w:rPr>
    </w:lvl>
    <w:lvl w:ilvl="5" w:tplc="A24842D4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en-US"/>
      </w:rPr>
    </w:lvl>
    <w:lvl w:ilvl="6" w:tplc="467EE2B0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en-US"/>
      </w:rPr>
    </w:lvl>
    <w:lvl w:ilvl="7" w:tplc="278A46E0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en-US"/>
      </w:rPr>
    </w:lvl>
    <w:lvl w:ilvl="8" w:tplc="4B80E32C">
      <w:numFmt w:val="bullet"/>
      <w:lvlText w:val="•"/>
      <w:lvlJc w:val="left"/>
      <w:pPr>
        <w:ind w:left="8441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3A796D0A"/>
    <w:multiLevelType w:val="hybridMultilevel"/>
    <w:tmpl w:val="E8663144"/>
    <w:lvl w:ilvl="0" w:tplc="7BB8D9E8">
      <w:start w:val="1"/>
      <w:numFmt w:val="decimal"/>
      <w:lvlText w:val="%1."/>
      <w:lvlJc w:val="left"/>
      <w:pPr>
        <w:ind w:left="1308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124C5B80">
      <w:start w:val="1"/>
      <w:numFmt w:val="lowerLetter"/>
      <w:lvlText w:val="%2."/>
      <w:lvlJc w:val="left"/>
      <w:pPr>
        <w:ind w:left="1308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2" w:tplc="D0481252">
      <w:numFmt w:val="bullet"/>
      <w:lvlText w:val="•"/>
      <w:lvlJc w:val="left"/>
      <w:pPr>
        <w:ind w:left="3085" w:hanging="360"/>
      </w:pPr>
      <w:rPr>
        <w:rFonts w:hint="default"/>
        <w:lang w:val="en-US" w:eastAsia="en-US" w:bidi="en-US"/>
      </w:rPr>
    </w:lvl>
    <w:lvl w:ilvl="3" w:tplc="232CCBF8"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en-US"/>
      </w:rPr>
    </w:lvl>
    <w:lvl w:ilvl="4" w:tplc="97D2D1CA">
      <w:numFmt w:val="bullet"/>
      <w:lvlText w:val="•"/>
      <w:lvlJc w:val="left"/>
      <w:pPr>
        <w:ind w:left="4870" w:hanging="360"/>
      </w:pPr>
      <w:rPr>
        <w:rFonts w:hint="default"/>
        <w:lang w:val="en-US" w:eastAsia="en-US" w:bidi="en-US"/>
      </w:rPr>
    </w:lvl>
    <w:lvl w:ilvl="5" w:tplc="C7B88106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en-US"/>
      </w:rPr>
    </w:lvl>
    <w:lvl w:ilvl="6" w:tplc="2B3C0430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en-US"/>
      </w:rPr>
    </w:lvl>
    <w:lvl w:ilvl="7" w:tplc="0AB89112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en-US"/>
      </w:rPr>
    </w:lvl>
    <w:lvl w:ilvl="8" w:tplc="FCC6E30E">
      <w:numFmt w:val="bullet"/>
      <w:lvlText w:val="•"/>
      <w:lvlJc w:val="left"/>
      <w:pPr>
        <w:ind w:left="8441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3B5E3827"/>
    <w:multiLevelType w:val="hybridMultilevel"/>
    <w:tmpl w:val="09708F06"/>
    <w:lvl w:ilvl="0" w:tplc="769A979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spacing w:val="-25"/>
        <w:w w:val="99"/>
        <w:sz w:val="24"/>
        <w:szCs w:val="24"/>
        <w:lang w:val="en-US" w:eastAsia="en-US" w:bidi="en-US"/>
      </w:rPr>
    </w:lvl>
    <w:lvl w:ilvl="1" w:tplc="7E1EC5E4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en-US"/>
      </w:rPr>
    </w:lvl>
    <w:lvl w:ilvl="2" w:tplc="4A10AD06">
      <w:numFmt w:val="bullet"/>
      <w:lvlText w:val="•"/>
      <w:lvlJc w:val="left"/>
      <w:pPr>
        <w:ind w:left="3085" w:hanging="360"/>
      </w:pPr>
      <w:rPr>
        <w:rFonts w:hint="default"/>
        <w:lang w:val="en-US" w:eastAsia="en-US" w:bidi="en-US"/>
      </w:rPr>
    </w:lvl>
    <w:lvl w:ilvl="3" w:tplc="49A83B9A"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en-US"/>
      </w:rPr>
    </w:lvl>
    <w:lvl w:ilvl="4" w:tplc="CB20376A">
      <w:numFmt w:val="bullet"/>
      <w:lvlText w:val="•"/>
      <w:lvlJc w:val="left"/>
      <w:pPr>
        <w:ind w:left="4870" w:hanging="360"/>
      </w:pPr>
      <w:rPr>
        <w:rFonts w:hint="default"/>
        <w:lang w:val="en-US" w:eastAsia="en-US" w:bidi="en-US"/>
      </w:rPr>
    </w:lvl>
    <w:lvl w:ilvl="5" w:tplc="5F887742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en-US"/>
      </w:rPr>
    </w:lvl>
    <w:lvl w:ilvl="6" w:tplc="A5ECDD44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en-US"/>
      </w:rPr>
    </w:lvl>
    <w:lvl w:ilvl="7" w:tplc="24B8086E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en-US"/>
      </w:rPr>
    </w:lvl>
    <w:lvl w:ilvl="8" w:tplc="B610FA94">
      <w:numFmt w:val="bullet"/>
      <w:lvlText w:val="•"/>
      <w:lvlJc w:val="left"/>
      <w:pPr>
        <w:ind w:left="8441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3DAF1E97"/>
    <w:multiLevelType w:val="hybridMultilevel"/>
    <w:tmpl w:val="39F4B8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F435D"/>
    <w:multiLevelType w:val="hybridMultilevel"/>
    <w:tmpl w:val="1BE6CB10"/>
    <w:lvl w:ilvl="0" w:tplc="D4A8C9B8">
      <w:start w:val="1"/>
      <w:numFmt w:val="decimal"/>
      <w:lvlText w:val="%1."/>
      <w:lvlJc w:val="left"/>
      <w:pPr>
        <w:ind w:left="948" w:hanging="360"/>
      </w:pPr>
      <w:rPr>
        <w:rFonts w:ascii="Times New Roman" w:eastAsia="Times New Roman" w:hAnsi="Times New Roman" w:cs="Times New Roman" w:hint="default"/>
        <w:b w:val="0"/>
        <w:spacing w:val="-3"/>
        <w:w w:val="99"/>
        <w:sz w:val="24"/>
        <w:szCs w:val="24"/>
        <w:lang w:val="en-US" w:eastAsia="en-US" w:bidi="en-US"/>
      </w:rPr>
    </w:lvl>
    <w:lvl w:ilvl="1" w:tplc="3250A3E4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en-US"/>
      </w:rPr>
    </w:lvl>
    <w:lvl w:ilvl="2" w:tplc="CA885C62">
      <w:numFmt w:val="bullet"/>
      <w:lvlText w:val="•"/>
      <w:lvlJc w:val="left"/>
      <w:pPr>
        <w:ind w:left="2797" w:hanging="360"/>
      </w:pPr>
      <w:rPr>
        <w:rFonts w:hint="default"/>
        <w:lang w:val="en-US" w:eastAsia="en-US" w:bidi="en-US"/>
      </w:rPr>
    </w:lvl>
    <w:lvl w:ilvl="3" w:tplc="9DCC073E">
      <w:numFmt w:val="bullet"/>
      <w:lvlText w:val="•"/>
      <w:lvlJc w:val="left"/>
      <w:pPr>
        <w:ind w:left="3725" w:hanging="360"/>
      </w:pPr>
      <w:rPr>
        <w:rFonts w:hint="default"/>
        <w:lang w:val="en-US" w:eastAsia="en-US" w:bidi="en-US"/>
      </w:rPr>
    </w:lvl>
    <w:lvl w:ilvl="4" w:tplc="4B242316">
      <w:numFmt w:val="bullet"/>
      <w:lvlText w:val="•"/>
      <w:lvlJc w:val="left"/>
      <w:pPr>
        <w:ind w:left="4654" w:hanging="360"/>
      </w:pPr>
      <w:rPr>
        <w:rFonts w:hint="default"/>
        <w:lang w:val="en-US" w:eastAsia="en-US" w:bidi="en-US"/>
      </w:rPr>
    </w:lvl>
    <w:lvl w:ilvl="5" w:tplc="8640E5E4">
      <w:numFmt w:val="bullet"/>
      <w:lvlText w:val="•"/>
      <w:lvlJc w:val="left"/>
      <w:pPr>
        <w:ind w:left="5583" w:hanging="360"/>
      </w:pPr>
      <w:rPr>
        <w:rFonts w:hint="default"/>
        <w:lang w:val="en-US" w:eastAsia="en-US" w:bidi="en-US"/>
      </w:rPr>
    </w:lvl>
    <w:lvl w:ilvl="6" w:tplc="FE3495EE">
      <w:numFmt w:val="bullet"/>
      <w:lvlText w:val="•"/>
      <w:lvlJc w:val="left"/>
      <w:pPr>
        <w:ind w:left="6511" w:hanging="360"/>
      </w:pPr>
      <w:rPr>
        <w:rFonts w:hint="default"/>
        <w:lang w:val="en-US" w:eastAsia="en-US" w:bidi="en-US"/>
      </w:rPr>
    </w:lvl>
    <w:lvl w:ilvl="7" w:tplc="593E3076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en-US"/>
      </w:rPr>
    </w:lvl>
    <w:lvl w:ilvl="8" w:tplc="66265242">
      <w:numFmt w:val="bullet"/>
      <w:lvlText w:val="•"/>
      <w:lvlJc w:val="left"/>
      <w:pPr>
        <w:ind w:left="8369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5B3140C4"/>
    <w:multiLevelType w:val="hybridMultilevel"/>
    <w:tmpl w:val="C30AFD2A"/>
    <w:lvl w:ilvl="0" w:tplc="DDB635F0">
      <w:start w:val="1"/>
      <w:numFmt w:val="decimal"/>
      <w:lvlText w:val="%1."/>
      <w:lvlJc w:val="left"/>
      <w:pPr>
        <w:ind w:left="1308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en-US"/>
      </w:rPr>
    </w:lvl>
    <w:lvl w:ilvl="1" w:tplc="9EB8712A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en-US"/>
      </w:rPr>
    </w:lvl>
    <w:lvl w:ilvl="2" w:tplc="E8BE50C0">
      <w:numFmt w:val="bullet"/>
      <w:lvlText w:val="•"/>
      <w:lvlJc w:val="left"/>
      <w:pPr>
        <w:ind w:left="3085" w:hanging="360"/>
      </w:pPr>
      <w:rPr>
        <w:rFonts w:hint="default"/>
        <w:lang w:val="en-US" w:eastAsia="en-US" w:bidi="en-US"/>
      </w:rPr>
    </w:lvl>
    <w:lvl w:ilvl="3" w:tplc="49C0A574"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en-US"/>
      </w:rPr>
    </w:lvl>
    <w:lvl w:ilvl="4" w:tplc="C120A092">
      <w:numFmt w:val="bullet"/>
      <w:lvlText w:val="•"/>
      <w:lvlJc w:val="left"/>
      <w:pPr>
        <w:ind w:left="4870" w:hanging="360"/>
      </w:pPr>
      <w:rPr>
        <w:rFonts w:hint="default"/>
        <w:lang w:val="en-US" w:eastAsia="en-US" w:bidi="en-US"/>
      </w:rPr>
    </w:lvl>
    <w:lvl w:ilvl="5" w:tplc="A256690A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en-US"/>
      </w:rPr>
    </w:lvl>
    <w:lvl w:ilvl="6" w:tplc="2DDA73BA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en-US"/>
      </w:rPr>
    </w:lvl>
    <w:lvl w:ilvl="7" w:tplc="12E40F7E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en-US"/>
      </w:rPr>
    </w:lvl>
    <w:lvl w:ilvl="8" w:tplc="A83ECF20">
      <w:numFmt w:val="bullet"/>
      <w:lvlText w:val="•"/>
      <w:lvlJc w:val="left"/>
      <w:pPr>
        <w:ind w:left="8441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5DE324AA"/>
    <w:multiLevelType w:val="hybridMultilevel"/>
    <w:tmpl w:val="92F2EED2"/>
    <w:lvl w:ilvl="0" w:tplc="A5D45EBC">
      <w:start w:val="1"/>
      <w:numFmt w:val="decimal"/>
      <w:lvlText w:val="%1."/>
      <w:lvlJc w:val="left"/>
      <w:pPr>
        <w:ind w:left="1308" w:hanging="360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en-US" w:eastAsia="en-US" w:bidi="en-US"/>
      </w:rPr>
    </w:lvl>
    <w:lvl w:ilvl="1" w:tplc="C17EBB36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en-US"/>
      </w:rPr>
    </w:lvl>
    <w:lvl w:ilvl="2" w:tplc="9454FC34">
      <w:numFmt w:val="bullet"/>
      <w:lvlText w:val="•"/>
      <w:lvlJc w:val="left"/>
      <w:pPr>
        <w:ind w:left="3085" w:hanging="360"/>
      </w:pPr>
      <w:rPr>
        <w:rFonts w:hint="default"/>
        <w:lang w:val="en-US" w:eastAsia="en-US" w:bidi="en-US"/>
      </w:rPr>
    </w:lvl>
    <w:lvl w:ilvl="3" w:tplc="13B6A850"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en-US"/>
      </w:rPr>
    </w:lvl>
    <w:lvl w:ilvl="4" w:tplc="B7805B5C">
      <w:numFmt w:val="bullet"/>
      <w:lvlText w:val="•"/>
      <w:lvlJc w:val="left"/>
      <w:pPr>
        <w:ind w:left="4870" w:hanging="360"/>
      </w:pPr>
      <w:rPr>
        <w:rFonts w:hint="default"/>
        <w:lang w:val="en-US" w:eastAsia="en-US" w:bidi="en-US"/>
      </w:rPr>
    </w:lvl>
    <w:lvl w:ilvl="5" w:tplc="472AA080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en-US"/>
      </w:rPr>
    </w:lvl>
    <w:lvl w:ilvl="6" w:tplc="DB341208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en-US"/>
      </w:rPr>
    </w:lvl>
    <w:lvl w:ilvl="7" w:tplc="25360EA2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en-US"/>
      </w:rPr>
    </w:lvl>
    <w:lvl w:ilvl="8" w:tplc="D1CCF7CC">
      <w:numFmt w:val="bullet"/>
      <w:lvlText w:val="•"/>
      <w:lvlJc w:val="left"/>
      <w:pPr>
        <w:ind w:left="8441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65E70ADC"/>
    <w:multiLevelType w:val="hybridMultilevel"/>
    <w:tmpl w:val="9FC85346"/>
    <w:lvl w:ilvl="0" w:tplc="24368E5A">
      <w:start w:val="1"/>
      <w:numFmt w:val="decimal"/>
      <w:lvlText w:val="%1."/>
      <w:lvlJc w:val="left"/>
      <w:pPr>
        <w:ind w:left="1308" w:hanging="360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en-US" w:eastAsia="en-US" w:bidi="en-US"/>
      </w:rPr>
    </w:lvl>
    <w:lvl w:ilvl="1" w:tplc="8BB04E54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en-US"/>
      </w:rPr>
    </w:lvl>
    <w:lvl w:ilvl="2" w:tplc="80C203C2">
      <w:numFmt w:val="bullet"/>
      <w:lvlText w:val="•"/>
      <w:lvlJc w:val="left"/>
      <w:pPr>
        <w:ind w:left="3085" w:hanging="360"/>
      </w:pPr>
      <w:rPr>
        <w:rFonts w:hint="default"/>
        <w:lang w:val="en-US" w:eastAsia="en-US" w:bidi="en-US"/>
      </w:rPr>
    </w:lvl>
    <w:lvl w:ilvl="3" w:tplc="9270467C"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en-US"/>
      </w:rPr>
    </w:lvl>
    <w:lvl w:ilvl="4" w:tplc="5592152A">
      <w:numFmt w:val="bullet"/>
      <w:lvlText w:val="•"/>
      <w:lvlJc w:val="left"/>
      <w:pPr>
        <w:ind w:left="4870" w:hanging="360"/>
      </w:pPr>
      <w:rPr>
        <w:rFonts w:hint="default"/>
        <w:lang w:val="en-US" w:eastAsia="en-US" w:bidi="en-US"/>
      </w:rPr>
    </w:lvl>
    <w:lvl w:ilvl="5" w:tplc="4BB4BA10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en-US"/>
      </w:rPr>
    </w:lvl>
    <w:lvl w:ilvl="6" w:tplc="9CD042A0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en-US"/>
      </w:rPr>
    </w:lvl>
    <w:lvl w:ilvl="7" w:tplc="83D28E46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en-US"/>
      </w:rPr>
    </w:lvl>
    <w:lvl w:ilvl="8" w:tplc="AA1C8A8A">
      <w:numFmt w:val="bullet"/>
      <w:lvlText w:val="•"/>
      <w:lvlJc w:val="left"/>
      <w:pPr>
        <w:ind w:left="8441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6EF049E3"/>
    <w:multiLevelType w:val="hybridMultilevel"/>
    <w:tmpl w:val="B71674C6"/>
    <w:lvl w:ilvl="0" w:tplc="454A746E">
      <w:start w:val="1"/>
      <w:numFmt w:val="decimal"/>
      <w:lvlText w:val="%1."/>
      <w:lvlJc w:val="left"/>
      <w:pPr>
        <w:ind w:left="1308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FA680830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en-US"/>
      </w:rPr>
    </w:lvl>
    <w:lvl w:ilvl="2" w:tplc="6D8E38D2">
      <w:numFmt w:val="bullet"/>
      <w:lvlText w:val="•"/>
      <w:lvlJc w:val="left"/>
      <w:pPr>
        <w:ind w:left="3085" w:hanging="360"/>
      </w:pPr>
      <w:rPr>
        <w:rFonts w:hint="default"/>
        <w:lang w:val="en-US" w:eastAsia="en-US" w:bidi="en-US"/>
      </w:rPr>
    </w:lvl>
    <w:lvl w:ilvl="3" w:tplc="3232FB54"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en-US"/>
      </w:rPr>
    </w:lvl>
    <w:lvl w:ilvl="4" w:tplc="4C6C2534">
      <w:numFmt w:val="bullet"/>
      <w:lvlText w:val="•"/>
      <w:lvlJc w:val="left"/>
      <w:pPr>
        <w:ind w:left="4870" w:hanging="360"/>
      </w:pPr>
      <w:rPr>
        <w:rFonts w:hint="default"/>
        <w:lang w:val="en-US" w:eastAsia="en-US" w:bidi="en-US"/>
      </w:rPr>
    </w:lvl>
    <w:lvl w:ilvl="5" w:tplc="8BD27920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en-US"/>
      </w:rPr>
    </w:lvl>
    <w:lvl w:ilvl="6" w:tplc="61A212E4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en-US"/>
      </w:rPr>
    </w:lvl>
    <w:lvl w:ilvl="7" w:tplc="0EC62434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en-US"/>
      </w:rPr>
    </w:lvl>
    <w:lvl w:ilvl="8" w:tplc="5852A3AC">
      <w:numFmt w:val="bullet"/>
      <w:lvlText w:val="•"/>
      <w:lvlJc w:val="left"/>
      <w:pPr>
        <w:ind w:left="8441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6FF604BB"/>
    <w:multiLevelType w:val="hybridMultilevel"/>
    <w:tmpl w:val="BB483674"/>
    <w:lvl w:ilvl="0" w:tplc="16621A36">
      <w:start w:val="1"/>
      <w:numFmt w:val="decimal"/>
      <w:lvlText w:val="%1."/>
      <w:lvlJc w:val="left"/>
      <w:pPr>
        <w:ind w:left="1308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46EAF7A6">
      <w:start w:val="1"/>
      <w:numFmt w:val="lowerLetter"/>
      <w:lvlText w:val="%2."/>
      <w:lvlJc w:val="left"/>
      <w:pPr>
        <w:ind w:left="644" w:hanging="360"/>
      </w:pPr>
      <w:rPr>
        <w:rFonts w:ascii="Times New Roman" w:eastAsia="Times New Roman" w:hAnsi="Times New Roman" w:cs="Times New Roman" w:hint="default"/>
        <w:b w:val="0"/>
        <w:color w:val="auto"/>
        <w:spacing w:val="-2"/>
        <w:w w:val="99"/>
        <w:sz w:val="24"/>
        <w:szCs w:val="24"/>
        <w:lang w:val="en-US" w:eastAsia="en-US" w:bidi="en-US"/>
      </w:rPr>
    </w:lvl>
    <w:lvl w:ilvl="2" w:tplc="844E0B74">
      <w:numFmt w:val="bullet"/>
      <w:lvlText w:val="•"/>
      <w:lvlJc w:val="left"/>
      <w:pPr>
        <w:ind w:left="2611" w:hanging="360"/>
      </w:pPr>
      <w:rPr>
        <w:rFonts w:hint="default"/>
        <w:lang w:val="en-US" w:eastAsia="en-US" w:bidi="en-US"/>
      </w:rPr>
    </w:lvl>
    <w:lvl w:ilvl="3" w:tplc="DEB6A75A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en-US"/>
      </w:rPr>
    </w:lvl>
    <w:lvl w:ilvl="4" w:tplc="A7A63F3E">
      <w:numFmt w:val="bullet"/>
      <w:lvlText w:val="•"/>
      <w:lvlJc w:val="left"/>
      <w:pPr>
        <w:ind w:left="4515" w:hanging="360"/>
      </w:pPr>
      <w:rPr>
        <w:rFonts w:hint="default"/>
        <w:lang w:val="en-US" w:eastAsia="en-US" w:bidi="en-US"/>
      </w:rPr>
    </w:lvl>
    <w:lvl w:ilvl="5" w:tplc="8604E5B2">
      <w:numFmt w:val="bullet"/>
      <w:lvlText w:val="•"/>
      <w:lvlJc w:val="left"/>
      <w:pPr>
        <w:ind w:left="5467" w:hanging="360"/>
      </w:pPr>
      <w:rPr>
        <w:rFonts w:hint="default"/>
        <w:lang w:val="en-US" w:eastAsia="en-US" w:bidi="en-US"/>
      </w:rPr>
    </w:lvl>
    <w:lvl w:ilvl="6" w:tplc="9550A52C">
      <w:numFmt w:val="bullet"/>
      <w:lvlText w:val="•"/>
      <w:lvlJc w:val="left"/>
      <w:pPr>
        <w:ind w:left="6419" w:hanging="360"/>
      </w:pPr>
      <w:rPr>
        <w:rFonts w:hint="default"/>
        <w:lang w:val="en-US" w:eastAsia="en-US" w:bidi="en-US"/>
      </w:rPr>
    </w:lvl>
    <w:lvl w:ilvl="7" w:tplc="259C5180">
      <w:numFmt w:val="bullet"/>
      <w:lvlText w:val="•"/>
      <w:lvlJc w:val="left"/>
      <w:pPr>
        <w:ind w:left="7370" w:hanging="360"/>
      </w:pPr>
      <w:rPr>
        <w:rFonts w:hint="default"/>
        <w:lang w:val="en-US" w:eastAsia="en-US" w:bidi="en-US"/>
      </w:rPr>
    </w:lvl>
    <w:lvl w:ilvl="8" w:tplc="1242B2B2">
      <w:numFmt w:val="bullet"/>
      <w:lvlText w:val="•"/>
      <w:lvlJc w:val="left"/>
      <w:pPr>
        <w:ind w:left="8322" w:hanging="360"/>
      </w:pPr>
      <w:rPr>
        <w:rFonts w:hint="default"/>
        <w:lang w:val="en-US" w:eastAsia="en-US" w:bidi="en-US"/>
      </w:rPr>
    </w:lvl>
  </w:abstractNum>
  <w:abstractNum w:abstractNumId="14" w15:restartNumberingAfterBreak="0">
    <w:nsid w:val="7E5F6810"/>
    <w:multiLevelType w:val="hybridMultilevel"/>
    <w:tmpl w:val="0F743F84"/>
    <w:lvl w:ilvl="0" w:tplc="2C58817C">
      <w:start w:val="1"/>
      <w:numFmt w:val="decimal"/>
      <w:lvlText w:val="%1."/>
      <w:lvlJc w:val="left"/>
      <w:pPr>
        <w:ind w:left="948" w:hanging="360"/>
      </w:pPr>
      <w:rPr>
        <w:rFonts w:ascii="Times New Roman" w:eastAsia="Times New Roman" w:hAnsi="Times New Roman" w:cs="Times New Roman" w:hint="default"/>
        <w:b w:val="0"/>
        <w:spacing w:val="-2"/>
        <w:w w:val="99"/>
        <w:sz w:val="24"/>
        <w:szCs w:val="24"/>
        <w:lang w:val="en-US" w:eastAsia="en-US" w:bidi="en-US"/>
      </w:rPr>
    </w:lvl>
    <w:lvl w:ilvl="1" w:tplc="1EFE5E48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en-US"/>
      </w:rPr>
    </w:lvl>
    <w:lvl w:ilvl="2" w:tplc="4290F992">
      <w:numFmt w:val="bullet"/>
      <w:lvlText w:val="•"/>
      <w:lvlJc w:val="left"/>
      <w:pPr>
        <w:ind w:left="2797" w:hanging="360"/>
      </w:pPr>
      <w:rPr>
        <w:rFonts w:hint="default"/>
        <w:lang w:val="en-US" w:eastAsia="en-US" w:bidi="en-US"/>
      </w:rPr>
    </w:lvl>
    <w:lvl w:ilvl="3" w:tplc="09A66DFE">
      <w:numFmt w:val="bullet"/>
      <w:lvlText w:val="•"/>
      <w:lvlJc w:val="left"/>
      <w:pPr>
        <w:ind w:left="3725" w:hanging="360"/>
      </w:pPr>
      <w:rPr>
        <w:rFonts w:hint="default"/>
        <w:lang w:val="en-US" w:eastAsia="en-US" w:bidi="en-US"/>
      </w:rPr>
    </w:lvl>
    <w:lvl w:ilvl="4" w:tplc="456CBD3E">
      <w:numFmt w:val="bullet"/>
      <w:lvlText w:val="•"/>
      <w:lvlJc w:val="left"/>
      <w:pPr>
        <w:ind w:left="4654" w:hanging="360"/>
      </w:pPr>
      <w:rPr>
        <w:rFonts w:hint="default"/>
        <w:lang w:val="en-US" w:eastAsia="en-US" w:bidi="en-US"/>
      </w:rPr>
    </w:lvl>
    <w:lvl w:ilvl="5" w:tplc="983CDE48">
      <w:numFmt w:val="bullet"/>
      <w:lvlText w:val="•"/>
      <w:lvlJc w:val="left"/>
      <w:pPr>
        <w:ind w:left="5583" w:hanging="360"/>
      </w:pPr>
      <w:rPr>
        <w:rFonts w:hint="default"/>
        <w:lang w:val="en-US" w:eastAsia="en-US" w:bidi="en-US"/>
      </w:rPr>
    </w:lvl>
    <w:lvl w:ilvl="6" w:tplc="1B18E5B4">
      <w:numFmt w:val="bullet"/>
      <w:lvlText w:val="•"/>
      <w:lvlJc w:val="left"/>
      <w:pPr>
        <w:ind w:left="6511" w:hanging="360"/>
      </w:pPr>
      <w:rPr>
        <w:rFonts w:hint="default"/>
        <w:lang w:val="en-US" w:eastAsia="en-US" w:bidi="en-US"/>
      </w:rPr>
    </w:lvl>
    <w:lvl w:ilvl="7" w:tplc="DC10D0CC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en-US"/>
      </w:rPr>
    </w:lvl>
    <w:lvl w:ilvl="8" w:tplc="CDA60ED4">
      <w:numFmt w:val="bullet"/>
      <w:lvlText w:val="•"/>
      <w:lvlJc w:val="left"/>
      <w:pPr>
        <w:ind w:left="8369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0"/>
  </w:num>
  <w:num w:numId="5">
    <w:abstractNumId w:val="13"/>
  </w:num>
  <w:num w:numId="6">
    <w:abstractNumId w:val="11"/>
  </w:num>
  <w:num w:numId="7">
    <w:abstractNumId w:val="5"/>
  </w:num>
  <w:num w:numId="8">
    <w:abstractNumId w:val="1"/>
  </w:num>
  <w:num w:numId="9">
    <w:abstractNumId w:val="12"/>
  </w:num>
  <w:num w:numId="10">
    <w:abstractNumId w:val="6"/>
  </w:num>
  <w:num w:numId="11">
    <w:abstractNumId w:val="8"/>
  </w:num>
  <w:num w:numId="12">
    <w:abstractNumId w:val="14"/>
  </w:num>
  <w:num w:numId="13">
    <w:abstractNumId w:val="2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447E"/>
    <w:rsid w:val="000011EA"/>
    <w:rsid w:val="00004417"/>
    <w:rsid w:val="00004620"/>
    <w:rsid w:val="00004B6A"/>
    <w:rsid w:val="00025AEB"/>
    <w:rsid w:val="0003554E"/>
    <w:rsid w:val="000463DC"/>
    <w:rsid w:val="000518E8"/>
    <w:rsid w:val="00051907"/>
    <w:rsid w:val="00057BCA"/>
    <w:rsid w:val="000638A1"/>
    <w:rsid w:val="0009028D"/>
    <w:rsid w:val="00094D00"/>
    <w:rsid w:val="00095B3D"/>
    <w:rsid w:val="000976B8"/>
    <w:rsid w:val="00097FF1"/>
    <w:rsid w:val="000B66CF"/>
    <w:rsid w:val="000C0CB3"/>
    <w:rsid w:val="000C66B6"/>
    <w:rsid w:val="000C6823"/>
    <w:rsid w:val="000D1DC1"/>
    <w:rsid w:val="000E5D84"/>
    <w:rsid w:val="000F36FC"/>
    <w:rsid w:val="000F3BE4"/>
    <w:rsid w:val="000F47B5"/>
    <w:rsid w:val="00125233"/>
    <w:rsid w:val="00130BB0"/>
    <w:rsid w:val="001355A9"/>
    <w:rsid w:val="00137109"/>
    <w:rsid w:val="00154043"/>
    <w:rsid w:val="0015439F"/>
    <w:rsid w:val="0015473B"/>
    <w:rsid w:val="00155ADC"/>
    <w:rsid w:val="00172067"/>
    <w:rsid w:val="001775BD"/>
    <w:rsid w:val="001851DE"/>
    <w:rsid w:val="00185ADF"/>
    <w:rsid w:val="00185B0B"/>
    <w:rsid w:val="001873E8"/>
    <w:rsid w:val="0019745C"/>
    <w:rsid w:val="001B7E8D"/>
    <w:rsid w:val="001C0142"/>
    <w:rsid w:val="001D7EC3"/>
    <w:rsid w:val="001E0CA7"/>
    <w:rsid w:val="001E244F"/>
    <w:rsid w:val="001E2B27"/>
    <w:rsid w:val="001F4430"/>
    <w:rsid w:val="00212C91"/>
    <w:rsid w:val="002152E4"/>
    <w:rsid w:val="00232001"/>
    <w:rsid w:val="00243B38"/>
    <w:rsid w:val="00244535"/>
    <w:rsid w:val="00253889"/>
    <w:rsid w:val="00254FCA"/>
    <w:rsid w:val="00270A17"/>
    <w:rsid w:val="00270BDA"/>
    <w:rsid w:val="00290864"/>
    <w:rsid w:val="002A72A1"/>
    <w:rsid w:val="002B4220"/>
    <w:rsid w:val="002B4342"/>
    <w:rsid w:val="002B6E5E"/>
    <w:rsid w:val="002C3158"/>
    <w:rsid w:val="002C4641"/>
    <w:rsid w:val="002C7B81"/>
    <w:rsid w:val="002D0161"/>
    <w:rsid w:val="002D1132"/>
    <w:rsid w:val="002D18F1"/>
    <w:rsid w:val="002D3164"/>
    <w:rsid w:val="002D6C2A"/>
    <w:rsid w:val="002D72FB"/>
    <w:rsid w:val="002F155D"/>
    <w:rsid w:val="002F5A4E"/>
    <w:rsid w:val="0030712D"/>
    <w:rsid w:val="003178DC"/>
    <w:rsid w:val="00334B38"/>
    <w:rsid w:val="00340DDE"/>
    <w:rsid w:val="00343AAE"/>
    <w:rsid w:val="00351D42"/>
    <w:rsid w:val="00353D6A"/>
    <w:rsid w:val="00354172"/>
    <w:rsid w:val="00354891"/>
    <w:rsid w:val="00355EDC"/>
    <w:rsid w:val="00362A24"/>
    <w:rsid w:val="00365F7D"/>
    <w:rsid w:val="00376A36"/>
    <w:rsid w:val="0037703E"/>
    <w:rsid w:val="003A5407"/>
    <w:rsid w:val="003B13BC"/>
    <w:rsid w:val="003B3B8D"/>
    <w:rsid w:val="003C767E"/>
    <w:rsid w:val="003D2247"/>
    <w:rsid w:val="003D2F17"/>
    <w:rsid w:val="003D3629"/>
    <w:rsid w:val="003D3ADC"/>
    <w:rsid w:val="003E0DC8"/>
    <w:rsid w:val="003E5994"/>
    <w:rsid w:val="00403164"/>
    <w:rsid w:val="004175F5"/>
    <w:rsid w:val="00423993"/>
    <w:rsid w:val="00433685"/>
    <w:rsid w:val="004341F0"/>
    <w:rsid w:val="00440AB5"/>
    <w:rsid w:val="00446B9B"/>
    <w:rsid w:val="0044788C"/>
    <w:rsid w:val="004530BF"/>
    <w:rsid w:val="00460713"/>
    <w:rsid w:val="00463B4C"/>
    <w:rsid w:val="00464693"/>
    <w:rsid w:val="00473710"/>
    <w:rsid w:val="0047386C"/>
    <w:rsid w:val="00474459"/>
    <w:rsid w:val="00484E11"/>
    <w:rsid w:val="0048662A"/>
    <w:rsid w:val="00487B16"/>
    <w:rsid w:val="0049098B"/>
    <w:rsid w:val="004A2041"/>
    <w:rsid w:val="004B0274"/>
    <w:rsid w:val="004B3DBA"/>
    <w:rsid w:val="004C3F72"/>
    <w:rsid w:val="004C447E"/>
    <w:rsid w:val="004C7176"/>
    <w:rsid w:val="004E0EAB"/>
    <w:rsid w:val="004F5275"/>
    <w:rsid w:val="00510E74"/>
    <w:rsid w:val="00512E83"/>
    <w:rsid w:val="005209C3"/>
    <w:rsid w:val="00520F84"/>
    <w:rsid w:val="00521552"/>
    <w:rsid w:val="00547D44"/>
    <w:rsid w:val="00557796"/>
    <w:rsid w:val="00563C43"/>
    <w:rsid w:val="00582618"/>
    <w:rsid w:val="00582ECE"/>
    <w:rsid w:val="00596738"/>
    <w:rsid w:val="00596816"/>
    <w:rsid w:val="00596955"/>
    <w:rsid w:val="005A6288"/>
    <w:rsid w:val="005C0EFA"/>
    <w:rsid w:val="005C69EF"/>
    <w:rsid w:val="005C6D8C"/>
    <w:rsid w:val="005D437E"/>
    <w:rsid w:val="005D57E3"/>
    <w:rsid w:val="005E23B9"/>
    <w:rsid w:val="005E3FB1"/>
    <w:rsid w:val="005F1742"/>
    <w:rsid w:val="005F35BC"/>
    <w:rsid w:val="005F4C37"/>
    <w:rsid w:val="00605A75"/>
    <w:rsid w:val="00605AB6"/>
    <w:rsid w:val="006155A2"/>
    <w:rsid w:val="00620B6E"/>
    <w:rsid w:val="00624850"/>
    <w:rsid w:val="00624DC1"/>
    <w:rsid w:val="00625A58"/>
    <w:rsid w:val="00630928"/>
    <w:rsid w:val="00662018"/>
    <w:rsid w:val="00693F4A"/>
    <w:rsid w:val="00694002"/>
    <w:rsid w:val="006A12B7"/>
    <w:rsid w:val="006B6EF1"/>
    <w:rsid w:val="006C58D6"/>
    <w:rsid w:val="006C708F"/>
    <w:rsid w:val="006D3D83"/>
    <w:rsid w:val="006D50D3"/>
    <w:rsid w:val="006E007C"/>
    <w:rsid w:val="006E0B97"/>
    <w:rsid w:val="006E0C71"/>
    <w:rsid w:val="006E0CD5"/>
    <w:rsid w:val="006E6CCA"/>
    <w:rsid w:val="006E7F1E"/>
    <w:rsid w:val="006F0BFB"/>
    <w:rsid w:val="006F5E75"/>
    <w:rsid w:val="00707A1C"/>
    <w:rsid w:val="00712911"/>
    <w:rsid w:val="007136C5"/>
    <w:rsid w:val="00720C8E"/>
    <w:rsid w:val="00725632"/>
    <w:rsid w:val="0073296C"/>
    <w:rsid w:val="00746C19"/>
    <w:rsid w:val="00751C1F"/>
    <w:rsid w:val="00761FCE"/>
    <w:rsid w:val="0076273B"/>
    <w:rsid w:val="00762AB7"/>
    <w:rsid w:val="007727A0"/>
    <w:rsid w:val="00775BA5"/>
    <w:rsid w:val="007809B7"/>
    <w:rsid w:val="007874A6"/>
    <w:rsid w:val="007A1FF6"/>
    <w:rsid w:val="007A6151"/>
    <w:rsid w:val="007A73F0"/>
    <w:rsid w:val="007B3C61"/>
    <w:rsid w:val="007B4506"/>
    <w:rsid w:val="007C4A1C"/>
    <w:rsid w:val="007D428E"/>
    <w:rsid w:val="007D4F78"/>
    <w:rsid w:val="007E0885"/>
    <w:rsid w:val="007E3638"/>
    <w:rsid w:val="007F45BD"/>
    <w:rsid w:val="007F5AC4"/>
    <w:rsid w:val="007F645C"/>
    <w:rsid w:val="007F737B"/>
    <w:rsid w:val="00802006"/>
    <w:rsid w:val="00813368"/>
    <w:rsid w:val="00832C26"/>
    <w:rsid w:val="00833E67"/>
    <w:rsid w:val="00833E97"/>
    <w:rsid w:val="008413D3"/>
    <w:rsid w:val="00850050"/>
    <w:rsid w:val="00861586"/>
    <w:rsid w:val="00863169"/>
    <w:rsid w:val="00864DE1"/>
    <w:rsid w:val="008738EE"/>
    <w:rsid w:val="0087668F"/>
    <w:rsid w:val="008847C1"/>
    <w:rsid w:val="00891E24"/>
    <w:rsid w:val="008A063C"/>
    <w:rsid w:val="008B15E7"/>
    <w:rsid w:val="008B46E9"/>
    <w:rsid w:val="008B5575"/>
    <w:rsid w:val="008C0280"/>
    <w:rsid w:val="008D2380"/>
    <w:rsid w:val="008D4581"/>
    <w:rsid w:val="008E4A74"/>
    <w:rsid w:val="008E57E9"/>
    <w:rsid w:val="00904BC7"/>
    <w:rsid w:val="0090645A"/>
    <w:rsid w:val="00913BA5"/>
    <w:rsid w:val="009150E7"/>
    <w:rsid w:val="00920C88"/>
    <w:rsid w:val="00935DCA"/>
    <w:rsid w:val="009476D3"/>
    <w:rsid w:val="00947E57"/>
    <w:rsid w:val="0096028B"/>
    <w:rsid w:val="00962EE9"/>
    <w:rsid w:val="00963FED"/>
    <w:rsid w:val="00966447"/>
    <w:rsid w:val="00970891"/>
    <w:rsid w:val="00980E2C"/>
    <w:rsid w:val="00993CAA"/>
    <w:rsid w:val="009944B7"/>
    <w:rsid w:val="009B0CF1"/>
    <w:rsid w:val="009B0DCE"/>
    <w:rsid w:val="009B278E"/>
    <w:rsid w:val="009B2E91"/>
    <w:rsid w:val="009B746A"/>
    <w:rsid w:val="009C7343"/>
    <w:rsid w:val="009D3257"/>
    <w:rsid w:val="009F2E4F"/>
    <w:rsid w:val="009F4736"/>
    <w:rsid w:val="009F59C0"/>
    <w:rsid w:val="00A0272F"/>
    <w:rsid w:val="00A1091E"/>
    <w:rsid w:val="00A1336D"/>
    <w:rsid w:val="00A14BE1"/>
    <w:rsid w:val="00A16D8A"/>
    <w:rsid w:val="00A21BD9"/>
    <w:rsid w:val="00A24104"/>
    <w:rsid w:val="00A252F6"/>
    <w:rsid w:val="00A54BF6"/>
    <w:rsid w:val="00A57283"/>
    <w:rsid w:val="00A639DE"/>
    <w:rsid w:val="00A670A0"/>
    <w:rsid w:val="00A7055B"/>
    <w:rsid w:val="00A7170D"/>
    <w:rsid w:val="00A77B56"/>
    <w:rsid w:val="00A8301E"/>
    <w:rsid w:val="00A852B0"/>
    <w:rsid w:val="00A92CE8"/>
    <w:rsid w:val="00AA4590"/>
    <w:rsid w:val="00AA464C"/>
    <w:rsid w:val="00AB3F22"/>
    <w:rsid w:val="00AB5A82"/>
    <w:rsid w:val="00B04A0C"/>
    <w:rsid w:val="00B068DC"/>
    <w:rsid w:val="00B16971"/>
    <w:rsid w:val="00B21E36"/>
    <w:rsid w:val="00B4092C"/>
    <w:rsid w:val="00B44D83"/>
    <w:rsid w:val="00B47E04"/>
    <w:rsid w:val="00B50BAB"/>
    <w:rsid w:val="00B514F1"/>
    <w:rsid w:val="00B60B4E"/>
    <w:rsid w:val="00B67291"/>
    <w:rsid w:val="00B672B9"/>
    <w:rsid w:val="00B828B5"/>
    <w:rsid w:val="00B876CB"/>
    <w:rsid w:val="00BA12DD"/>
    <w:rsid w:val="00BA1CE1"/>
    <w:rsid w:val="00BB3C01"/>
    <w:rsid w:val="00BB3F66"/>
    <w:rsid w:val="00BC34A7"/>
    <w:rsid w:val="00BD3A26"/>
    <w:rsid w:val="00BD50AD"/>
    <w:rsid w:val="00BD5389"/>
    <w:rsid w:val="00BF1B57"/>
    <w:rsid w:val="00BF1D49"/>
    <w:rsid w:val="00BF2715"/>
    <w:rsid w:val="00BF69E3"/>
    <w:rsid w:val="00BF7E4F"/>
    <w:rsid w:val="00C02D55"/>
    <w:rsid w:val="00C11649"/>
    <w:rsid w:val="00C259F1"/>
    <w:rsid w:val="00C269A5"/>
    <w:rsid w:val="00C33519"/>
    <w:rsid w:val="00C41048"/>
    <w:rsid w:val="00C441BE"/>
    <w:rsid w:val="00C45D29"/>
    <w:rsid w:val="00C5281B"/>
    <w:rsid w:val="00C718BB"/>
    <w:rsid w:val="00C721BD"/>
    <w:rsid w:val="00C74A2D"/>
    <w:rsid w:val="00C76F40"/>
    <w:rsid w:val="00C8339B"/>
    <w:rsid w:val="00CA1EA0"/>
    <w:rsid w:val="00CA3ACA"/>
    <w:rsid w:val="00CA5AF2"/>
    <w:rsid w:val="00CB60A9"/>
    <w:rsid w:val="00CC0B9E"/>
    <w:rsid w:val="00CC52B8"/>
    <w:rsid w:val="00CD4A3D"/>
    <w:rsid w:val="00CD697C"/>
    <w:rsid w:val="00CE16E8"/>
    <w:rsid w:val="00CE4D95"/>
    <w:rsid w:val="00CE504B"/>
    <w:rsid w:val="00CE672F"/>
    <w:rsid w:val="00D00651"/>
    <w:rsid w:val="00D101D8"/>
    <w:rsid w:val="00D30345"/>
    <w:rsid w:val="00D31E78"/>
    <w:rsid w:val="00D45D9F"/>
    <w:rsid w:val="00D52CDE"/>
    <w:rsid w:val="00D52FDF"/>
    <w:rsid w:val="00D53D2D"/>
    <w:rsid w:val="00D5447C"/>
    <w:rsid w:val="00D5720B"/>
    <w:rsid w:val="00D625D8"/>
    <w:rsid w:val="00D71AEF"/>
    <w:rsid w:val="00D84931"/>
    <w:rsid w:val="00D86F81"/>
    <w:rsid w:val="00D96A85"/>
    <w:rsid w:val="00DA3B8C"/>
    <w:rsid w:val="00DB2E08"/>
    <w:rsid w:val="00DB7906"/>
    <w:rsid w:val="00DC0877"/>
    <w:rsid w:val="00DD05AC"/>
    <w:rsid w:val="00DD514B"/>
    <w:rsid w:val="00DD7554"/>
    <w:rsid w:val="00DE1734"/>
    <w:rsid w:val="00DF34F9"/>
    <w:rsid w:val="00E00C6D"/>
    <w:rsid w:val="00E00FCC"/>
    <w:rsid w:val="00E15ED3"/>
    <w:rsid w:val="00E43740"/>
    <w:rsid w:val="00E5105E"/>
    <w:rsid w:val="00E558B3"/>
    <w:rsid w:val="00E676E4"/>
    <w:rsid w:val="00E71B92"/>
    <w:rsid w:val="00E84616"/>
    <w:rsid w:val="00E87122"/>
    <w:rsid w:val="00E92FE9"/>
    <w:rsid w:val="00E9670A"/>
    <w:rsid w:val="00EA3E16"/>
    <w:rsid w:val="00ED36A4"/>
    <w:rsid w:val="00EE0682"/>
    <w:rsid w:val="00EE666D"/>
    <w:rsid w:val="00EE71E5"/>
    <w:rsid w:val="00EF01E7"/>
    <w:rsid w:val="00EF537E"/>
    <w:rsid w:val="00EF7565"/>
    <w:rsid w:val="00EF7B69"/>
    <w:rsid w:val="00F02D53"/>
    <w:rsid w:val="00F112AE"/>
    <w:rsid w:val="00F1436F"/>
    <w:rsid w:val="00F144E7"/>
    <w:rsid w:val="00F171A7"/>
    <w:rsid w:val="00F263F2"/>
    <w:rsid w:val="00F2746C"/>
    <w:rsid w:val="00F31BFC"/>
    <w:rsid w:val="00F37691"/>
    <w:rsid w:val="00F376A8"/>
    <w:rsid w:val="00F42B1E"/>
    <w:rsid w:val="00F42CCA"/>
    <w:rsid w:val="00F47D18"/>
    <w:rsid w:val="00F5031F"/>
    <w:rsid w:val="00F532EC"/>
    <w:rsid w:val="00F6091E"/>
    <w:rsid w:val="00F62F3B"/>
    <w:rsid w:val="00F72D8B"/>
    <w:rsid w:val="00F87B5B"/>
    <w:rsid w:val="00FA7F18"/>
    <w:rsid w:val="00FB1631"/>
    <w:rsid w:val="00FB1C60"/>
    <w:rsid w:val="00FB438D"/>
    <w:rsid w:val="00FB4607"/>
    <w:rsid w:val="00FB6A6E"/>
    <w:rsid w:val="00FD2ADA"/>
    <w:rsid w:val="00FD36D3"/>
    <w:rsid w:val="00FD3EA2"/>
    <w:rsid w:val="00FE1BEC"/>
    <w:rsid w:val="00FE1FAE"/>
    <w:rsid w:val="00FE6340"/>
    <w:rsid w:val="00FE697D"/>
    <w:rsid w:val="00FE6C97"/>
    <w:rsid w:val="00FE6D27"/>
    <w:rsid w:val="00FF2C17"/>
    <w:rsid w:val="00FF4817"/>
    <w:rsid w:val="00FF4B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0841F39"/>
  <w15:docId w15:val="{D489BE6D-7E21-4F00-96EF-1D404FC9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C447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4C447E"/>
    <w:pPr>
      <w:ind w:left="2981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C447E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4C447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C447E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ListParagraph">
    <w:name w:val="List Paragraph"/>
    <w:basedOn w:val="Normal"/>
    <w:uiPriority w:val="1"/>
    <w:qFormat/>
    <w:rsid w:val="004C447E"/>
    <w:pPr>
      <w:ind w:left="1308" w:hanging="360"/>
    </w:pPr>
  </w:style>
  <w:style w:type="paragraph" w:customStyle="1" w:styleId="TableParagraph">
    <w:name w:val="Table Paragraph"/>
    <w:basedOn w:val="Normal"/>
    <w:uiPriority w:val="1"/>
    <w:qFormat/>
    <w:rsid w:val="004C447E"/>
    <w:pPr>
      <w:spacing w:line="256" w:lineRule="exact"/>
      <w:ind w:left="50"/>
    </w:pPr>
  </w:style>
  <w:style w:type="paragraph" w:styleId="NoSpacing">
    <w:name w:val="No Spacing"/>
    <w:uiPriority w:val="1"/>
    <w:qFormat/>
    <w:rsid w:val="002F5A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styleId="Hyperlink">
    <w:name w:val="Hyperlink"/>
    <w:basedOn w:val="DefaultParagraphFont"/>
    <w:uiPriority w:val="99"/>
    <w:unhideWhenUsed/>
    <w:rsid w:val="006E00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bq.galamuamala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5</Pages>
  <Words>1228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112</cp:revision>
  <cp:lastPrinted>2021-02-15T07:37:00Z</cp:lastPrinted>
  <dcterms:created xsi:type="dcterms:W3CDTF">2019-08-13T16:16:00Z</dcterms:created>
  <dcterms:modified xsi:type="dcterms:W3CDTF">2021-07-15T05:51:00Z</dcterms:modified>
</cp:coreProperties>
</file>