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spacing w:after="0"/>
        <w:rPr>
          <w:rFonts w:ascii="Arial Black" w:hAnsi="Arial Black"/>
          <w:sz w:val="32"/>
        </w:rPr>
      </w:pPr>
      <w:r>
        <w:rPr>
          <w:rFonts w:ascii="Arial Black" w:hAnsi="Arial Black"/>
          <w:sz w:val="36"/>
          <w:lang w:val="id-ID"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-551420</wp:posOffset>
                </wp:positionH>
                <wp:positionV relativeFrom="paragraph">
                  <wp:posOffset>-33020</wp:posOffset>
                </wp:positionV>
                <wp:extent cx="966159" cy="992037"/>
                <wp:effectExtent l="0" t="0" r="5715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Picture 2" descr="AC Singkil Warna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C Singkil Warna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966159" cy="992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70528;o:allowoverlap:true;o:allowincell:true;mso-position-horizontal-relative:text;margin-left:-43.4pt;mso-position-horizontal:absolute;mso-position-vertical-relative:text;margin-top:-2.6pt;mso-position-vertical:absolute;width:76.1pt;height:78.1pt;" wrapcoords="0 0 100000 0 100000 100000 0 100000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 Black" w:hAnsi="Arial Black"/>
          <w:sz w:val="36"/>
        </w:rPr>
        <w:t xml:space="preserve">PEMERINTAH KABUPATEN ACEH SINGKIL</w:t>
      </w:r>
      <w:r/>
    </w:p>
    <w:p>
      <w:pPr>
        <w:jc w:val="center"/>
        <w:spacing w:after="0"/>
        <w:rPr>
          <w:rFonts w:ascii="Arial Black" w:hAnsi="Arial Black"/>
          <w:sz w:val="32"/>
        </w:rPr>
      </w:pPr>
      <w:r>
        <w:rPr>
          <w:rFonts w:ascii="Arial Black" w:hAnsi="Arial Black"/>
          <w:sz w:val="36"/>
        </w:rPr>
        <w:t xml:space="preserve">KECAMATAN </w:t>
      </w:r>
      <w:r>
        <w:rPr>
          <w:rFonts w:ascii="Arial Black" w:hAnsi="Arial Black"/>
          <w:sz w:val="36"/>
        </w:rPr>
        <w:t xml:space="preserve">SINGKIL</w:t>
      </w:r>
      <w:r/>
    </w:p>
    <w:p>
      <w:pPr>
        <w:jc w:val="center"/>
        <w:spacing w:after="0"/>
        <w:rPr>
          <w:rFonts w:ascii="Arial Black" w:hAnsi="Arial Black"/>
          <w:sz w:val="32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-997351</wp:posOffset>
                </wp:positionH>
                <wp:positionV relativeFrom="paragraph">
                  <wp:posOffset>325755</wp:posOffset>
                </wp:positionV>
                <wp:extent cx="6849110" cy="34290"/>
                <wp:effectExtent l="10795" t="5080" r="28575" b="2667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49110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69504;o:allowoverlap:true;o:allowincell:true;mso-position-horizontal-relative:text;margin-left:-78.5pt;mso-position-horizontal:absolute;mso-position-vertical-relative:text;margin-top:25.6pt;mso-position-vertical:absolute;width:539.3pt;height:2.7pt;flip:y;" coordsize="100000,100000" path="" fillcolor="#FFFFFF" strokecolor="#000000" strokeweight="3.00pt">
                <v:path textboxrect="0,0,0,0"/>
              </v:shape>
            </w:pict>
          </mc:Fallback>
        </mc:AlternateContent>
      </w:r>
      <w:r>
        <w:rPr>
          <w:rFonts w:ascii="Arial Black" w:hAnsi="Arial Black"/>
          <w:sz w:val="32"/>
        </w:rPr>
        <w:t xml:space="preserve">KAMPUNG ${h_gampong}</w:t>
      </w:r>
      <w:r/>
    </w:p>
    <w:p>
      <w:pPr>
        <w:spacing w:after="0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</w:r>
      <w:r/>
    </w:p>
    <w:p>
      <w:pPr>
        <w:jc w:val="center"/>
        <w:spacing w:after="0" w:line="360" w:lineRule="auto"/>
        <w:tabs>
          <w:tab w:val="left" w:pos="2127" w:leader="none"/>
        </w:tabs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  <w:b/>
          <w:u w:val="single"/>
        </w:rPr>
        <w:t xml:space="preserve">FAKTA INTEGRITAS</w:t>
      </w:r>
      <w:r/>
    </w:p>
    <w:p>
      <w:pPr>
        <w:jc w:val="center"/>
        <w:spacing w:after="0" w:line="360" w:lineRule="auto"/>
        <w:tabs>
          <w:tab w:val="left" w:pos="2127" w:leader="none"/>
        </w:tabs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  <w:b/>
          <w:u w:val="single"/>
        </w:rPr>
      </w:r>
      <w:r/>
    </w:p>
    <w:p>
      <w:pPr>
        <w:jc w:val="both"/>
        <w:spacing w:after="0" w:line="360" w:lineRule="auto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Yang bertanda tangan dibawah ini:</w:t>
      </w:r>
      <w:r/>
    </w:p>
    <w:p>
      <w:pPr>
        <w:jc w:val="both"/>
        <w:spacing w:after="0" w:line="360" w:lineRule="auto"/>
        <w:tabs>
          <w:tab w:val="left" w:pos="4111" w:leader="none"/>
        </w:tabs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</w:rPr>
        <w:t xml:space="preserve">Nama</w:t>
      </w:r>
      <w:r>
        <w:rPr>
          <w:rFonts w:ascii="Bookman Old Style" w:hAnsi="Bookman Old Style" w:cs="Arial"/>
        </w:rPr>
        <w:tab/>
        <w:t xml:space="preserve">: </w:t>
      </w:r>
      <w:r>
        <w:rPr>
          <w:rFonts w:ascii="Bookman Old Style" w:hAnsi="Bookman Old Style" w:cs="Times New Roman"/>
          <w:b/>
        </w:rPr>
        <w:t xml:space="preserve">${nama}</w:t>
      </w:r>
      <w:r/>
    </w:p>
    <w:p>
      <w:pPr>
        <w:jc w:val="both"/>
        <w:spacing w:after="0" w:line="360" w:lineRule="auto"/>
        <w:tabs>
          <w:tab w:val="left" w:pos="4111" w:leader="none"/>
        </w:tabs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</w:rPr>
        <w:t xml:space="preserve">Jabatan</w:t>
      </w:r>
      <w:r>
        <w:rPr>
          <w:rFonts w:ascii="Bookman Old Style" w:hAnsi="Bookman Old Style" w:cs="Arial"/>
        </w:rPr>
        <w:tab/>
        <w:t xml:space="preserve">: </w:t>
      </w:r>
      <w:r>
        <w:rPr>
          <w:rFonts w:ascii="Bookman Old Style" w:hAnsi="Bookman Old Style" w:cs="Times New Roman"/>
        </w:rPr>
        <w:t xml:space="preserve">${jabatan}</w:t>
      </w:r>
      <w:r/>
    </w:p>
    <w:p>
      <w:pPr>
        <w:jc w:val="both"/>
        <w:spacing w:after="0" w:line="360" w:lineRule="auto"/>
        <w:tabs>
          <w:tab w:val="left" w:pos="4111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Bertindak Untuk dan Atas Nama</w:t>
      </w:r>
      <w:r>
        <w:rPr>
          <w:rFonts w:ascii="Bookman Old Style" w:hAnsi="Bookman Old Style" w:cs="Arial"/>
        </w:rPr>
        <w:tab/>
        <w:t xml:space="preserve">: Pemerintah Kampung</w:t>
      </w:r>
      <w:r>
        <w:rPr>
          <w:rFonts w:ascii="Bookman Old Style" w:hAnsi="Bookman Old Style" w:cs="Arial"/>
        </w:rPr>
        <w:t xml:space="preserve"> ${gampong}</w:t>
      </w:r>
      <w:r/>
    </w:p>
    <w:p>
      <w:pPr>
        <w:jc w:val="both"/>
        <w:spacing w:after="0" w:line="360" w:lineRule="auto"/>
        <w:tabs>
          <w:tab w:val="left" w:pos="4111" w:leader="none"/>
        </w:tabs>
        <w:rPr>
          <w:rFonts w:ascii="Bookman Old Style" w:hAnsi="Bookman Old Style" w:cs="Times New Roman"/>
        </w:rPr>
      </w:pPr>
      <w:r>
        <w:rPr>
          <w:rFonts w:ascii="Bookman Old Style" w:hAnsi="Bookman Old Style" w:cs="Arial"/>
        </w:rPr>
        <w:t xml:space="preserve">NIK</w:t>
      </w:r>
      <w:r>
        <w:rPr>
          <w:rFonts w:ascii="Bookman Old Style" w:hAnsi="Bookman Old Style" w:cs="Arial"/>
        </w:rPr>
        <w:tab/>
        <w:t xml:space="preserve">: ${nik}</w:t>
      </w:r>
      <w:r/>
    </w:p>
    <w:p>
      <w:pPr>
        <w:jc w:val="both"/>
        <w:spacing w:after="0" w:line="360" w:lineRule="auto"/>
        <w:tabs>
          <w:tab w:val="left" w:pos="4111" w:leader="none"/>
        </w:tabs>
        <w:rPr>
          <w:rFonts w:ascii="Bookman Old Style" w:hAnsi="Bookman Old Style" w:cs="Times New Roman"/>
        </w:rPr>
      </w:pPr>
      <w:r>
        <w:rPr>
          <w:rFonts w:ascii="Bookman Old Style" w:hAnsi="Bookman Old Style" w:cs="Arial"/>
        </w:rPr>
        <w:t xml:space="preserve">Nomor Telp/HP</w:t>
      </w:r>
      <w:r>
        <w:rPr>
          <w:rFonts w:ascii="Bookman Old Style" w:hAnsi="Bookman Old Style" w:cs="Arial"/>
        </w:rPr>
        <w:tab/>
        <w:t xml:space="preserve">: ${</w:t>
      </w:r>
      <w:r>
        <w:rPr>
          <w:rFonts w:ascii="Bookman Old Style" w:hAnsi="Bookman Old Style" w:cs="Arial"/>
        </w:rPr>
        <w:t xml:space="preserve">nohp</w:t>
      </w:r>
      <w:r>
        <w:rPr>
          <w:rFonts w:ascii="Bookman Old Style" w:hAnsi="Bookman Old Style" w:cs="Arial"/>
        </w:rPr>
        <w:t xml:space="preserve">}</w:t>
      </w:r>
      <w:r/>
    </w:p>
    <w:p>
      <w:pPr>
        <w:jc w:val="both"/>
        <w:spacing w:after="0" w:line="360" w:lineRule="auto"/>
        <w:tabs>
          <w:tab w:val="left" w:pos="4111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</w:r>
      <w:r/>
    </w:p>
    <w:p>
      <w:pPr>
        <w:jc w:val="both"/>
        <w:spacing w:after="0" w:line="360" w:lineRule="auto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Dengan ini menyatakan dengan sebenarnya bahwa untuk memenuhi tujuan transparansi dan akuntabilitas </w:t>
      </w:r>
      <w:r>
        <w:rPr>
          <w:rFonts w:ascii="Bookman Old Style" w:hAnsi="Bookman Old Style" w:cs="Arial"/>
        </w:rPr>
        <w:t xml:space="preserve">penggunaan </w:t>
      </w:r>
      <w:r>
        <w:rPr>
          <w:rFonts w:ascii="Bookman Old Style" w:hAnsi="Bookman Old Style" w:cs="Arial"/>
        </w:rPr>
        <w:t xml:space="preserve">dana belanja:</w:t>
      </w:r>
      <w:r/>
    </w:p>
    <w:p>
      <w:pPr>
        <w:numPr>
          <w:ilvl w:val="0"/>
          <w:numId w:val="2"/>
        </w:numPr>
        <w:jc w:val="both"/>
        <w:spacing w:after="0" w:line="360" w:lineRule="auto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Bertanggung jawab penuh baik formal maupun material atas penggunaan dana </w:t>
      </w:r>
      <w:r>
        <w:rPr>
          <w:rFonts w:ascii="Bookman Old Style" w:hAnsi="Bookman Old Style" w:cs="Arial"/>
          <w:lang w:val="id-ID"/>
        </w:rPr>
        <w:t xml:space="preserve">Desa (DDS) tahap ${tahap_dds}</w:t>
      </w:r>
      <w:r>
        <w:rPr>
          <w:rFonts w:ascii="Bookman Old Style" w:hAnsi="Bookman Old Style" w:cs="Arial"/>
          <w:lang w:val="id-ID"/>
        </w:rPr>
        <w:t xml:space="preserve"> ${persen_dds}% </w:t>
      </w:r>
      <w:r>
        <w:rPr>
          <w:rFonts w:ascii="Bookman Old Style" w:hAnsi="Bookman Old Style" w:cs="Arial"/>
        </w:rPr>
        <w:t xml:space="preserve">yang bersumber dari </w:t>
      </w:r>
      <w:r>
        <w:rPr>
          <w:rFonts w:ascii="Bookman Old Style" w:hAnsi="Bookman Old Style" w:cs="Arial"/>
          <w:lang w:val="id-ID"/>
        </w:rPr>
        <w:t xml:space="preserve"> Dana </w:t>
      </w:r>
      <w:r>
        <w:rPr>
          <w:rFonts w:ascii="Bookman Old Style" w:hAnsi="Bookman Old Style" w:cs="Arial"/>
          <w:lang w:val="id-ID"/>
        </w:rPr>
        <w:t xml:space="preserve"> APBN </w:t>
      </w:r>
      <w:r>
        <w:rPr>
          <w:rFonts w:ascii="Bookman Old Style" w:hAnsi="Bookman Old Style" w:cs="Arial"/>
          <w:lang w:val="id-ID"/>
        </w:rPr>
        <w:t xml:space="preserve"> Tahun Anggaran ${tahun}</w:t>
      </w:r>
      <w:r>
        <w:rPr>
          <w:rFonts w:ascii="Bookman Old Style" w:hAnsi="Bookman Old Style" w:cs="Arial"/>
        </w:rPr>
        <w:t xml:space="preserve">.</w:t>
      </w:r>
      <w:r/>
    </w:p>
    <w:p>
      <w:pPr>
        <w:numPr>
          <w:ilvl w:val="0"/>
          <w:numId w:val="2"/>
        </w:numPr>
        <w:jc w:val="both"/>
        <w:spacing w:after="0" w:line="360" w:lineRule="auto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Akan menggunakan </w:t>
      </w:r>
      <w:r>
        <w:rPr>
          <w:rFonts w:ascii="Bookman Old Style" w:hAnsi="Bookman Old Style" w:cs="Arial"/>
        </w:rPr>
        <w:t xml:space="preserve">Dana Desa</w:t>
      </w:r>
      <w:r>
        <w:rPr>
          <w:rFonts w:ascii="Bookman Old Style" w:hAnsi="Bookman Old Style" w:cs="Arial"/>
        </w:rPr>
        <w:t xml:space="preserve"> sesuai dengan rencana pengguna</w:t>
      </w:r>
      <w:r>
        <w:rPr>
          <w:rFonts w:ascii="Bookman Old Style" w:hAnsi="Bookman Old Style" w:cs="Arial"/>
        </w:rPr>
        <w:t xml:space="preserve">an</w:t>
      </w:r>
      <w:r>
        <w:rPr>
          <w:rFonts w:ascii="Bookman Old Style" w:hAnsi="Bookman Old Style" w:cs="Arial"/>
        </w:rPr>
        <w:t xml:space="preserve"> yang telah d</w:t>
      </w:r>
      <w:r>
        <w:rPr>
          <w:rFonts w:ascii="Bookman Old Style" w:hAnsi="Bookman Old Style" w:cs="Arial"/>
        </w:rPr>
        <w:t xml:space="preserve">ituangkan pada APBKam </w:t>
      </w:r>
      <w:r>
        <w:rPr>
          <w:rFonts w:ascii="Bookman Old Style" w:hAnsi="Bookman Old Style" w:cs="Arial"/>
        </w:rPr>
        <w:t xml:space="preserve">dan </w:t>
      </w:r>
      <w:r>
        <w:rPr>
          <w:rFonts w:ascii="Bookman Old Style" w:hAnsi="Bookman Old Style" w:cs="Arial"/>
        </w:rPr>
        <w:t xml:space="preserve">berdasarkan hasil Musyawarah Desa.</w:t>
      </w:r>
      <w:r/>
    </w:p>
    <w:p>
      <w:pPr>
        <w:numPr>
          <w:ilvl w:val="0"/>
          <w:numId w:val="2"/>
        </w:numPr>
        <w:jc w:val="both"/>
        <w:spacing w:after="0" w:line="360" w:lineRule="auto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Menyampaikan laporan realisasi Penyerapan Dana Desa perbulan ke DPMK Kab. Aceh Singkil.</w:t>
      </w:r>
      <w:r/>
    </w:p>
    <w:p>
      <w:pPr>
        <w:numPr>
          <w:ilvl w:val="0"/>
          <w:numId w:val="2"/>
        </w:numPr>
        <w:jc w:val="both"/>
        <w:spacing w:after="0" w:line="360" w:lineRule="auto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Menyampaikan Laporan Pertanggung Jawaban (LPJ) pengguna dana desa</w:t>
      </w:r>
      <w:r>
        <w:rPr>
          <w:rFonts w:ascii="Bookman Old Style" w:hAnsi="Bookman Old Style" w:cs="Arial"/>
        </w:rPr>
        <w:t xml:space="preserve">, disampaikan ke pihak Kecamatan pertahap sebelum melakukan pengajuan pencairan dana desa tahap berikutnya</w:t>
      </w:r>
      <w:r>
        <w:rPr>
          <w:rFonts w:ascii="Bookman Old Style" w:hAnsi="Bookman Old Style" w:cs="Arial"/>
        </w:rPr>
        <w:t xml:space="preserve">.</w:t>
      </w:r>
      <w:r/>
    </w:p>
    <w:p>
      <w:pPr>
        <w:numPr>
          <w:ilvl w:val="0"/>
          <w:numId w:val="2"/>
        </w:numPr>
        <w:jc w:val="both"/>
        <w:spacing w:after="0" w:line="360" w:lineRule="auto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Bersedia di Audit secara Independen sesuai peraturan perundang-undangan yang berlaku.</w:t>
      </w:r>
      <w:r/>
    </w:p>
    <w:p>
      <w:pPr>
        <w:numPr>
          <w:ilvl w:val="0"/>
          <w:numId w:val="2"/>
        </w:numPr>
        <w:jc w:val="both"/>
        <w:spacing w:after="0" w:line="360" w:lineRule="auto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Bila saya melangggar hal-hal tersebut di</w:t>
      </w:r>
      <w:r>
        <w:rPr>
          <w:rFonts w:ascii="Bookman Old Style" w:hAnsi="Bookman Old Style" w:cs="Arial"/>
        </w:rPr>
        <w:t xml:space="preserve">a</w:t>
      </w:r>
      <w:r>
        <w:rPr>
          <w:rFonts w:ascii="Bookman Old Style" w:hAnsi="Bookman Old Style" w:cs="Arial"/>
        </w:rPr>
        <w:t xml:space="preserve">tas saya siap menghadapi segala bentuk konsekuensi hukum yang sesuai dengan peraturan perundang-undangan yang berlaku.</w:t>
      </w:r>
      <w:r/>
    </w:p>
    <w:p>
      <w:pPr>
        <w:jc w:val="both"/>
        <w:spacing w:after="0" w:line="360" w:lineRule="auto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</w:r>
      <w:r/>
    </w:p>
    <w:p>
      <w:pPr>
        <w:jc w:val="both"/>
        <w:spacing w:after="0" w:line="360" w:lineRule="auto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Demikian surat</w:t>
      </w:r>
      <w:r>
        <w:rPr>
          <w:rFonts w:ascii="Bookman Old Style" w:hAnsi="Bookman Old Style" w:cs="Arial"/>
        </w:rPr>
        <w:t xml:space="preserve"> pernyataan  ini kami buat dengan penuh kesadaran dan rasa tanggung jawab serta tanpa ada unsur paksaan dari pihak manapun.</w:t>
      </w:r>
      <w:r/>
    </w:p>
    <w:p>
      <w:pPr>
        <w:ind w:left="4962"/>
        <w:jc w:val="both"/>
        <w:spacing w:after="0" w:line="360" w:lineRule="auto"/>
        <w:tabs>
          <w:tab w:val="left" w:pos="6946" w:leader="none"/>
          <w:tab w:val="left" w:pos="7088" w:leader="none"/>
        </w:tabs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</w:r>
      <w:r/>
    </w:p>
    <w:p>
      <w:pPr>
        <w:ind w:left="4962"/>
        <w:jc w:val="both"/>
        <w:spacing w:after="0" w:line="360" w:lineRule="auto"/>
        <w:tabs>
          <w:tab w:val="left" w:pos="6946" w:leader="none"/>
          <w:tab w:val="left" w:pos="7088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Dibuat di</w:t>
      </w:r>
      <w:r>
        <w:rPr>
          <w:rFonts w:ascii="Bookman Old Style" w:hAnsi="Bookman Old Style" w:cs="Arial"/>
        </w:rPr>
        <w:tab/>
        <w:t xml:space="preserve">: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 xml:space="preserve">${gampong}</w:t>
      </w:r>
      <w:r/>
    </w:p>
    <w:p>
      <w:pPr>
        <w:ind w:left="4962"/>
        <w:jc w:val="both"/>
        <w:spacing w:after="0" w:line="360" w:lineRule="auto"/>
        <w:tabs>
          <w:tab w:val="left" w:pos="6946" w:leader="none"/>
          <w:tab w:val="left" w:pos="7088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Pada Tanggal</w:t>
      </w:r>
      <w:r>
        <w:rPr>
          <w:rFonts w:ascii="Bookman Old Style" w:hAnsi="Bookman Old Style" w:cs="Arial"/>
        </w:rPr>
        <w:tab/>
        <w:t xml:space="preserve">: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  <w:lang w:val="id-ID"/>
        </w:rPr>
        <w:t xml:space="preserve">${tanggal}</w:t>
      </w:r>
      <w:r/>
    </w:p>
    <w:p>
      <w:pPr>
        <w:ind w:left="4962"/>
        <w:spacing w:after="0"/>
        <w:tabs>
          <w:tab w:val="left" w:pos="6946" w:leader="none"/>
          <w:tab w:val="left" w:pos="7088" w:leader="none"/>
        </w:tabs>
        <w:rPr>
          <w:rFonts w:ascii="Bookman Old Style" w:hAnsi="Bookman Old Style" w:cs="Times New Roman"/>
          <w:u w:val="single"/>
        </w:rPr>
      </w:pPr>
      <w:r>
        <w:rPr>
          <w:rFonts w:ascii="Bookman Old Style" w:hAnsi="Bookman Old Style" w:cs="Times New Roman"/>
          <w:u w:val="single"/>
        </w:rPr>
        <w:t xml:space="preserve">Kepala Kampung </w:t>
      </w:r>
      <w:r>
        <w:rPr>
          <w:rFonts w:ascii="Bookman Old Style" w:hAnsi="Bookman Old Style" w:cs="Times New Roman"/>
          <w:u w:val="single"/>
        </w:rPr>
        <w:t xml:space="preserve">${gampong}</w:t>
      </w:r>
      <w:r/>
    </w:p>
    <w:p>
      <w:pPr>
        <w:ind w:left="4962"/>
        <w:spacing w:after="0" w:line="360" w:lineRule="auto"/>
        <w:tabs>
          <w:tab w:val="left" w:pos="6946" w:leader="none"/>
          <w:tab w:val="left" w:pos="7088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2579370</wp:posOffset>
                </wp:positionH>
                <wp:positionV relativeFrom="paragraph">
                  <wp:posOffset>67945</wp:posOffset>
                </wp:positionV>
                <wp:extent cx="1128395" cy="616585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21474122">
                          <a:off x="0" y="0"/>
                          <a:ext cx="1128395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spacing w:after="0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Materai</w:t>
                            </w:r>
                            <w:r>
                              <w:t xml:space="preserve"> 10</w:t>
                            </w:r>
                            <w:r>
                              <w:t xml:space="preserve">000</w:t>
                            </w:r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7456;o:allowoverlap:true;o:allowincell:true;mso-position-horizontal-relative:text;margin-left:203.1pt;mso-position-horizontal:absolute;mso-position-vertical-relative:text;margin-top:5.3pt;mso-position-vertical:absolute;width:88.8pt;height:48.5pt;rotation:357;" coordsize="100000,100000" path="" fillcolor="#FFFFFF" strokecolor="#000000">
                <v:path textboxrect="0,0,0,0"/>
                <v:textbox>
                  <w:txbxContent>
                    <w:p>
                      <w:pPr>
                        <w:jc w:val="center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  <w:r/>
                    </w:p>
                    <w:p>
                      <w:pPr>
                        <w:jc w:val="center"/>
                        <w:spacing w:after="0"/>
                      </w:pPr>
                      <w:r>
                        <w:rPr>
                          <w:sz w:val="24"/>
                          <w:szCs w:val="24"/>
                        </w:rPr>
                        <w:t xml:space="preserve">Materai</w:t>
                      </w:r>
                      <w:r>
                        <w:t xml:space="preserve"> 10</w:t>
                      </w:r>
                      <w:r>
                        <w:t xml:space="preserve">000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ind w:left="4962"/>
        <w:jc w:val="center"/>
        <w:spacing w:after="0" w:line="360" w:lineRule="auto"/>
        <w:tabs>
          <w:tab w:val="left" w:pos="6946" w:leader="none"/>
          <w:tab w:val="left" w:pos="7088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</w:r>
      <w:r/>
    </w:p>
    <w:p>
      <w:pPr>
        <w:spacing w:after="0" w:line="360" w:lineRule="auto"/>
        <w:tabs>
          <w:tab w:val="left" w:pos="6946" w:leader="none"/>
          <w:tab w:val="left" w:pos="7088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</w:r>
      <w:r/>
    </w:p>
    <w:p>
      <w:pPr>
        <w:ind w:left="4320"/>
        <w:jc w:val="center"/>
        <w:spacing w:after="0" w:line="240" w:lineRule="auto"/>
        <w:tabs>
          <w:tab w:val="left" w:pos="6946" w:leader="none"/>
          <w:tab w:val="left" w:pos="7088" w:leader="none"/>
        </w:tabs>
        <w:rPr>
          <w:rFonts w:ascii="Bookman Old Style" w:hAnsi="Bookman Old Style" w:cs="Times New Roman"/>
          <w:b/>
          <w:u w:val="single"/>
        </w:rPr>
      </w:pPr>
      <w:r>
        <w:rPr>
          <w:rFonts w:ascii="Bookman Old Style" w:hAnsi="Bookman Old Style" w:cs="Times New Roman"/>
          <w:b/>
          <w:u w:val="single"/>
        </w:rPr>
        <w:t xml:space="preserve">${nama_geuchik}</w:t>
      </w:r>
      <w:r/>
    </w:p>
    <w:p>
      <w:pPr>
        <w:ind w:left="4320"/>
        <w:jc w:val="center"/>
        <w:spacing w:after="0" w:line="240" w:lineRule="auto"/>
        <w:tabs>
          <w:tab w:val="left" w:pos="6946" w:leader="none"/>
          <w:tab w:val="left" w:pos="7088" w:leader="none"/>
        </w:tabs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</w:r>
      <w:r/>
    </w:p>
    <w:sectPr>
      <w:footnotePr/>
      <w:endnotePr/>
      <w:type w:val="nextPage"/>
      <w:pgSz w:w="12191" w:h="18711" w:orient="portrait"/>
      <w:pgMar w:top="993" w:right="1440" w:bottom="709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Bookman Old Style">
    <w:panose1 w:val="02060603050605020204"/>
  </w:font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7"/>
    <w:next w:val="817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basedOn w:val="818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7"/>
    <w:next w:val="817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basedOn w:val="818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7"/>
    <w:next w:val="817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basedOn w:val="818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7"/>
    <w:next w:val="817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basedOn w:val="818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basedOn w:val="818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basedOn w:val="818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basedOn w:val="818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7"/>
    <w:next w:val="817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basedOn w:val="818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7"/>
    <w:next w:val="817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basedOn w:val="818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List Paragraph"/>
    <w:basedOn w:val="817"/>
    <w:uiPriority w:val="34"/>
    <w:qFormat/>
    <w:pPr>
      <w:contextualSpacing/>
      <w:ind w:left="720"/>
    </w:pPr>
  </w:style>
  <w:style w:type="paragraph" w:styleId="659">
    <w:name w:val="No Spacing"/>
    <w:uiPriority w:val="1"/>
    <w:qFormat/>
    <w:pPr>
      <w:spacing w:before="0" w:after="0" w:line="240" w:lineRule="auto"/>
    </w:pPr>
  </w:style>
  <w:style w:type="paragraph" w:styleId="660">
    <w:name w:val="Title"/>
    <w:basedOn w:val="817"/>
    <w:next w:val="817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basedOn w:val="818"/>
    <w:link w:val="660"/>
    <w:uiPriority w:val="10"/>
    <w:rPr>
      <w:sz w:val="48"/>
      <w:szCs w:val="48"/>
    </w:rPr>
  </w:style>
  <w:style w:type="paragraph" w:styleId="662">
    <w:name w:val="Subtitle"/>
    <w:basedOn w:val="817"/>
    <w:next w:val="817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basedOn w:val="818"/>
    <w:link w:val="662"/>
    <w:uiPriority w:val="11"/>
    <w:rPr>
      <w:sz w:val="24"/>
      <w:szCs w:val="24"/>
    </w:rPr>
  </w:style>
  <w:style w:type="paragraph" w:styleId="664">
    <w:name w:val="Quote"/>
    <w:basedOn w:val="817"/>
    <w:next w:val="817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7"/>
    <w:next w:val="817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7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basedOn w:val="818"/>
    <w:link w:val="668"/>
    <w:uiPriority w:val="99"/>
  </w:style>
  <w:style w:type="paragraph" w:styleId="670">
    <w:name w:val="Footer"/>
    <w:basedOn w:val="817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basedOn w:val="818"/>
    <w:link w:val="670"/>
    <w:uiPriority w:val="99"/>
  </w:style>
  <w:style w:type="paragraph" w:styleId="672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0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2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3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4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5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6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7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8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5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7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8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9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0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1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2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3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5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6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8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0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1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3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4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5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6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7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8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0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1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2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3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4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5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7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8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9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0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1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2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3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4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5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6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7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8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pPr>
      <w:spacing w:after="40" w:line="240" w:lineRule="auto"/>
    </w:pPr>
    <w:rPr>
      <w:sz w:val="18"/>
    </w:r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basedOn w:val="818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table" w:styleId="821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 KURNIAWAN</dc:creator>
  <cp:revision>9</cp:revision>
  <dcterms:created xsi:type="dcterms:W3CDTF">2021-10-07T06:00:00Z</dcterms:created>
  <dcterms:modified xsi:type="dcterms:W3CDTF">2022-11-03T06:06:39Z</dcterms:modified>
</cp:coreProperties>
</file>