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9F4B" w14:textId="77777777" w:rsidR="00EC77D0" w:rsidRDefault="00EC77D0" w:rsidP="00EC77D0">
      <w:pPr>
        <w:keepNext/>
      </w:pPr>
      <w:r w:rsidRPr="00EC77D0">
        <w:rPr>
          <w:noProof/>
        </w:rPr>
        <w:drawing>
          <wp:inline distT="0" distB="0" distL="0" distR="0" wp14:anchorId="08C78223" wp14:editId="32D42C6E">
            <wp:extent cx="3861465" cy="3474720"/>
            <wp:effectExtent l="0" t="0" r="5715" b="0"/>
            <wp:docPr id="2013946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4628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4463" cy="347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C2B7" w14:textId="39EDA0DF" w:rsidR="00D77800" w:rsidRDefault="00EC77D0" w:rsidP="00EC77D0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5109">
        <w:rPr>
          <w:noProof/>
        </w:rPr>
        <w:t>1</w:t>
      </w:r>
      <w:r>
        <w:fldChar w:fldCharType="end"/>
      </w:r>
      <w:r>
        <w:t xml:space="preserve"> First part of a script to update the position of a virtual item in relation to the RFID read from another script.</w:t>
      </w:r>
    </w:p>
    <w:p w14:paraId="264D56AB" w14:textId="77777777" w:rsidR="00EC77D0" w:rsidRDefault="00EC77D0" w:rsidP="00EC77D0">
      <w:pPr>
        <w:keepNext/>
      </w:pPr>
      <w:r w:rsidRPr="00EC77D0">
        <w:rPr>
          <w:noProof/>
        </w:rPr>
        <w:drawing>
          <wp:inline distT="0" distB="0" distL="0" distR="0" wp14:anchorId="14D4D0B0" wp14:editId="3838FFEF">
            <wp:extent cx="5731510" cy="2868930"/>
            <wp:effectExtent l="0" t="0" r="2540" b="7620"/>
            <wp:docPr id="4173004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0040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0A25" w14:textId="6EABA54B" w:rsidR="00EC77D0" w:rsidRDefault="00EC77D0" w:rsidP="00EC77D0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5109">
        <w:rPr>
          <w:noProof/>
        </w:rPr>
        <w:t>2</w:t>
      </w:r>
      <w:r>
        <w:fldChar w:fldCharType="end"/>
      </w:r>
      <w:r>
        <w:t xml:space="preserve"> Closing and opening the top menu panel.</w:t>
      </w:r>
    </w:p>
    <w:p w14:paraId="4086F734" w14:textId="77777777" w:rsidR="00EC77D0" w:rsidRDefault="00EC77D0" w:rsidP="00EC77D0">
      <w:pPr>
        <w:keepNext/>
      </w:pPr>
      <w:r w:rsidRPr="00EC77D0">
        <w:rPr>
          <w:noProof/>
        </w:rPr>
        <w:lastRenderedPageBreak/>
        <w:drawing>
          <wp:inline distT="0" distB="0" distL="0" distR="0" wp14:anchorId="0954B5EB" wp14:editId="6C10C25B">
            <wp:extent cx="5731510" cy="3249295"/>
            <wp:effectExtent l="0" t="0" r="2540" b="8255"/>
            <wp:docPr id="1424522725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22725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A3D6" w14:textId="5213B6B2" w:rsidR="00EC77D0" w:rsidRDefault="00EC77D0" w:rsidP="00EC77D0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5109">
        <w:rPr>
          <w:noProof/>
        </w:rPr>
        <w:t>3</w:t>
      </w:r>
      <w:r>
        <w:fldChar w:fldCharType="end"/>
      </w:r>
      <w:r>
        <w:t xml:space="preserve"> UI Interface.</w:t>
      </w:r>
    </w:p>
    <w:p w14:paraId="69E42AD7" w14:textId="77777777" w:rsidR="00366807" w:rsidRDefault="00366807" w:rsidP="00366807">
      <w:pPr>
        <w:keepNext/>
      </w:pPr>
      <w:r w:rsidRPr="00366807">
        <w:drawing>
          <wp:inline distT="0" distB="0" distL="0" distR="0" wp14:anchorId="216B59C6" wp14:editId="287EE2DA">
            <wp:extent cx="5731510" cy="2218055"/>
            <wp:effectExtent l="0" t="0" r="2540" b="0"/>
            <wp:docPr id="7363796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7968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B7D3" w14:textId="716E83D5" w:rsidR="0086374E" w:rsidRDefault="00366807" w:rsidP="00366807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5109">
        <w:rPr>
          <w:noProof/>
        </w:rPr>
        <w:t>4</w:t>
      </w:r>
      <w:r>
        <w:fldChar w:fldCharType="end"/>
      </w:r>
      <w:r>
        <w:t xml:space="preserve"> Moving the virtual items through Lerp. Still some adjustments needed.</w:t>
      </w:r>
    </w:p>
    <w:p w14:paraId="28CEE050" w14:textId="77777777" w:rsidR="00BB5109" w:rsidRDefault="00BB5109" w:rsidP="00BB5109">
      <w:pPr>
        <w:keepNext/>
      </w:pPr>
      <w:r w:rsidRPr="00BB5109">
        <w:lastRenderedPageBreak/>
        <w:drawing>
          <wp:inline distT="0" distB="0" distL="0" distR="0" wp14:anchorId="3F3B77DD" wp14:editId="7DDC7734">
            <wp:extent cx="5731510" cy="3821430"/>
            <wp:effectExtent l="0" t="0" r="2540" b="7620"/>
            <wp:docPr id="206814617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46172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89BE" w14:textId="1F3F8A60" w:rsidR="00BB5109" w:rsidRPr="00BB5109" w:rsidRDefault="00BB5109" w:rsidP="00BB5109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Displays the emergency button icon when the node reads the data. To reset the node, scripts need to call the </w:t>
      </w:r>
      <w:proofErr w:type="spellStart"/>
      <w:r>
        <w:t>ResetNode</w:t>
      </w:r>
      <w:proofErr w:type="spellEnd"/>
      <w:r>
        <w:t>() script.</w:t>
      </w:r>
    </w:p>
    <w:sectPr w:rsidR="00BB5109" w:rsidRPr="00BB5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71"/>
    <w:rsid w:val="001754CB"/>
    <w:rsid w:val="002927A7"/>
    <w:rsid w:val="002E4771"/>
    <w:rsid w:val="00366807"/>
    <w:rsid w:val="0086374E"/>
    <w:rsid w:val="009576D6"/>
    <w:rsid w:val="00BB5109"/>
    <w:rsid w:val="00CE6845"/>
    <w:rsid w:val="00D77800"/>
    <w:rsid w:val="00EC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D37A"/>
  <w15:chartTrackingRefBased/>
  <w15:docId w15:val="{7DB235FE-5965-4DA4-8C9B-622DD925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771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C77D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D. (2357888)</dc:creator>
  <cp:keywords/>
  <dc:description/>
  <cp:lastModifiedBy>SUN D. (2357888)</cp:lastModifiedBy>
  <cp:revision>5</cp:revision>
  <dcterms:created xsi:type="dcterms:W3CDTF">2024-03-07T17:56:00Z</dcterms:created>
  <dcterms:modified xsi:type="dcterms:W3CDTF">2024-03-09T00:05:00Z</dcterms:modified>
</cp:coreProperties>
</file>