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新媒体运营</w:t>
      </w:r>
    </w:p>
    <w:p>
      <w:pPr>
        <w:rPr>
          <w:rFonts w:hint="eastAsia"/>
        </w:rPr>
      </w:pPr>
      <w:r>
        <w:rPr>
          <w:rFonts w:ascii="宋体" w:hAnsi="宋体" w:eastAsia="宋体" w:cs="宋体"/>
          <w:sz w:val="24"/>
          <w:szCs w:val="24"/>
        </w:rPr>
        <w:t>1、第一阶段：运营基本功（文案、数据分析）</w:t>
      </w:r>
      <w:r>
        <w:rPr>
          <w:rFonts w:ascii="宋体" w:hAnsi="宋体" w:eastAsia="宋体" w:cs="宋体"/>
          <w:sz w:val="24"/>
          <w:szCs w:val="24"/>
        </w:rPr>
        <w:br w:type="textWrapping"/>
      </w:r>
      <w:r>
        <w:rPr>
          <w:rFonts w:ascii="宋体" w:hAnsi="宋体" w:eastAsia="宋体" w:cs="宋体"/>
          <w:sz w:val="24"/>
          <w:szCs w:val="24"/>
        </w:rPr>
        <w:t>2、第二阶段：渠道推广（各个新媒体运营的平台）</w:t>
      </w:r>
      <w:r>
        <w:rPr>
          <w:rFonts w:ascii="宋体" w:hAnsi="宋体" w:eastAsia="宋体" w:cs="宋体"/>
          <w:sz w:val="24"/>
          <w:szCs w:val="24"/>
        </w:rPr>
        <w:br w:type="textWrapping"/>
      </w:r>
      <w:r>
        <w:rPr>
          <w:rFonts w:ascii="宋体" w:hAnsi="宋体" w:eastAsia="宋体" w:cs="宋体"/>
          <w:sz w:val="24"/>
          <w:szCs w:val="24"/>
        </w:rPr>
        <w:t>3、第三阶段：学一些必掌握的具和运营的辅助工具（为了面试加分）</w:t>
      </w:r>
      <w:r>
        <w:rPr>
          <w:rFonts w:ascii="宋体" w:hAnsi="宋体" w:eastAsia="宋体" w:cs="宋体"/>
          <w:sz w:val="24"/>
          <w:szCs w:val="24"/>
        </w:rPr>
        <w:br w:type="textWrapping"/>
      </w:r>
      <w:r>
        <w:rPr>
          <w:rFonts w:ascii="宋体" w:hAnsi="宋体" w:eastAsia="宋体" w:cs="宋体"/>
          <w:sz w:val="24"/>
          <w:szCs w:val="24"/>
        </w:rPr>
        <w:t>4、第四阶段：开始拿运营挣钱，做一些成功案例（为了面试加分）</w:t>
      </w:r>
    </w:p>
    <w:p>
      <w:pPr>
        <w:rPr>
          <w:rFonts w:hint="eastAsia"/>
        </w:rPr>
      </w:pPr>
      <w:r>
        <w:rPr>
          <w:rFonts w:hint="eastAsia"/>
        </w:rPr>
        <w:t>我们分为两部分文案撰写和数据分析部分</w:t>
      </w:r>
    </w:p>
    <w:p>
      <w:pPr>
        <w:rPr>
          <w:rFonts w:hint="eastAsia"/>
        </w:rPr>
      </w:pPr>
      <w:r>
        <w:rPr>
          <w:rFonts w:hint="eastAsia"/>
        </w:rPr>
        <w:t>（1）文案撰写</w:t>
      </w:r>
    </w:p>
    <w:p>
      <w:pPr>
        <w:rPr>
          <w:rFonts w:hint="eastAsia"/>
        </w:rPr>
      </w:pPr>
      <w:r>
        <w:rPr>
          <w:rFonts w:hint="eastAsia"/>
        </w:rPr>
        <w:t>对于新媒体运营的文案我总结了4个步骤</w:t>
      </w:r>
    </w:p>
    <w:p>
      <w:pPr>
        <w:rPr>
          <w:rFonts w:hint="eastAsia" w:eastAsiaTheme="minorEastAsia"/>
          <w:lang w:eastAsia="zh-CN"/>
        </w:rPr>
      </w:pPr>
      <w:r>
        <w:rPr>
          <w:rFonts w:hint="eastAsia"/>
        </w:rPr>
        <w:drawing>
          <wp:anchor distT="0" distB="0" distL="114300" distR="114300" simplePos="0" relativeHeight="251658240" behindDoc="0" locked="0" layoutInCell="1" allowOverlap="1">
            <wp:simplePos x="0" y="0"/>
            <wp:positionH relativeFrom="column">
              <wp:posOffset>102235</wp:posOffset>
            </wp:positionH>
            <wp:positionV relativeFrom="paragraph">
              <wp:posOffset>66675</wp:posOffset>
            </wp:positionV>
            <wp:extent cx="4526280" cy="2435860"/>
            <wp:effectExtent l="0" t="0" r="7620" b="2540"/>
            <wp:wrapTopAndBottom/>
            <wp:docPr id="1" name="图片 1" descr="文案撰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案撰写"/>
                    <pic:cNvPicPr>
                      <a:picLocks noChangeAspect="1"/>
                    </pic:cNvPicPr>
                  </pic:nvPicPr>
                  <pic:blipFill>
                    <a:blip r:embed="rId4"/>
                    <a:stretch>
                      <a:fillRect/>
                    </a:stretch>
                  </pic:blipFill>
                  <pic:spPr>
                    <a:xfrm>
                      <a:off x="0" y="0"/>
                      <a:ext cx="4526280" cy="2435860"/>
                    </a:xfrm>
                    <a:prstGeom prst="rect">
                      <a:avLst/>
                    </a:prstGeom>
                  </pic:spPr>
                </pic:pic>
              </a:graphicData>
            </a:graphic>
          </wp:anchor>
        </w:drawing>
      </w:r>
      <w:r>
        <w:rPr>
          <w:rFonts w:hint="eastAsia"/>
        </w:rPr>
        <w:t>虽说文案的是运营人的基本功，但确实是一个日积月累的工作，为了方便刚转行的新媒体运营人在工作能快速写出文案，不被写文案困惑，以下是我给大家总结的写文案8个模板，大家在工作中直接套用就行</w:t>
      </w:r>
      <w:r>
        <w:rPr>
          <w:rFonts w:hint="eastAsia"/>
          <w:lang w:eastAsia="zh-CN"/>
        </w:rPr>
        <w:t>。</w:t>
      </w:r>
    </w:p>
    <w:p>
      <w:pPr>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91440</wp:posOffset>
            </wp:positionV>
            <wp:extent cx="4060190" cy="3418205"/>
            <wp:effectExtent l="0" t="0" r="16510" b="10795"/>
            <wp:wrapTopAndBottom/>
            <wp:docPr id="3" name="图片 3" descr="文案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案模板"/>
                    <pic:cNvPicPr>
                      <a:picLocks noChangeAspect="1"/>
                    </pic:cNvPicPr>
                  </pic:nvPicPr>
                  <pic:blipFill>
                    <a:blip r:embed="rId5"/>
                    <a:stretch>
                      <a:fillRect/>
                    </a:stretch>
                  </pic:blipFill>
                  <pic:spPr>
                    <a:xfrm>
                      <a:off x="0" y="0"/>
                      <a:ext cx="4060190" cy="3418205"/>
                    </a:xfrm>
                    <a:prstGeom prst="rect">
                      <a:avLst/>
                    </a:prstGeom>
                  </pic:spPr>
                </pic:pic>
              </a:graphicData>
            </a:graphic>
          </wp:anchor>
        </w:drawing>
      </w:r>
    </w:p>
    <w:p>
      <w:pPr>
        <w:rPr>
          <w:rFonts w:hint="eastAsia"/>
          <w:lang w:eastAsia="zh-CN"/>
        </w:rPr>
      </w:pPr>
      <w:r>
        <w:rPr>
          <w:rFonts w:hint="eastAsia"/>
        </w:rPr>
        <w:t>如果说你写了一篇在优秀的文章，没有一个好的标题终归是要淹没在众多文章中，为了方便刚转行的新媒体运营人在工作中能够快速提高文章的阅读量，快速写出一个优质的标题，以</w:t>
      </w:r>
      <w:bookmarkStart w:id="0" w:name="_GoBack"/>
      <w:r>
        <w:rPr>
          <w:rFonts w:hint="eastAsia"/>
          <w:lang w:eastAsia="zh-CN"/>
        </w:rPr>
        <w:drawing>
          <wp:anchor distT="0" distB="0" distL="114300" distR="114300" simplePos="0" relativeHeight="251660288" behindDoc="0" locked="0" layoutInCell="1" allowOverlap="1">
            <wp:simplePos x="0" y="0"/>
            <wp:positionH relativeFrom="column">
              <wp:posOffset>-13970</wp:posOffset>
            </wp:positionH>
            <wp:positionV relativeFrom="paragraph">
              <wp:posOffset>187325</wp:posOffset>
            </wp:positionV>
            <wp:extent cx="4265930" cy="5919470"/>
            <wp:effectExtent l="0" t="0" r="1270" b="5080"/>
            <wp:wrapTopAndBottom/>
            <wp:docPr id="5" name="图片 5" descr="标题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标题模板"/>
                    <pic:cNvPicPr>
                      <a:picLocks noChangeAspect="1"/>
                    </pic:cNvPicPr>
                  </pic:nvPicPr>
                  <pic:blipFill>
                    <a:blip r:embed="rId6"/>
                    <a:stretch>
                      <a:fillRect/>
                    </a:stretch>
                  </pic:blipFill>
                  <pic:spPr>
                    <a:xfrm>
                      <a:off x="0" y="0"/>
                      <a:ext cx="4265930" cy="5919470"/>
                    </a:xfrm>
                    <a:prstGeom prst="rect">
                      <a:avLst/>
                    </a:prstGeom>
                  </pic:spPr>
                </pic:pic>
              </a:graphicData>
            </a:graphic>
          </wp:anchor>
        </w:drawing>
      </w:r>
      <w:bookmarkEnd w:id="0"/>
      <w:r>
        <w:rPr>
          <w:rFonts w:hint="eastAsia"/>
        </w:rPr>
        <w:t>下是我给大家总结的标题模板，大家在工作中直接套用就行</w:t>
      </w:r>
      <w:r>
        <w:rPr>
          <w:rFonts w:hint="eastAsia"/>
          <w:lang w:eastAsia="zh-CN"/>
        </w:rPr>
        <w:t>。</w:t>
      </w:r>
    </w:p>
    <w:p>
      <w:pPr>
        <w:rPr>
          <w:rFonts w:hint="eastAsia"/>
          <w:lang w:eastAsia="zh-CN"/>
        </w:rPr>
      </w:pPr>
    </w:p>
    <w:p>
      <w:pPr>
        <w:rPr>
          <w:rFonts w:hint="eastAsia"/>
        </w:rPr>
      </w:pPr>
    </w:p>
    <w:p>
      <w:pPr>
        <w:rPr>
          <w:rFonts w:hint="eastAsia"/>
        </w:rPr>
      </w:pPr>
      <w:r>
        <w:rPr>
          <w:rFonts w:hint="eastAsia"/>
        </w:rPr>
        <w:t>（2）数据分析</w:t>
      </w:r>
    </w:p>
    <w:p>
      <w:pPr>
        <w:rPr>
          <w:rFonts w:hint="eastAsia"/>
          <w:lang w:eastAsia="zh-CN"/>
        </w:rPr>
      </w:pPr>
      <w:r>
        <w:rPr>
          <w:rFonts w:hint="eastAsia"/>
        </w:rPr>
        <w:t>数据分析也是运营人的基本功之一，不会数据分析做运营会流失很多本该不被流失的成本，失去很多本该不失去的资源，数据分析部分不是很难，但是逻辑性稍强，放心，为了怕你在刚转行中做数据分析碰到困惑，我总结了一个针对刚转行新媒体运营人用的数据分析模板，大家在工作中直接套用就行</w:t>
      </w:r>
      <w:r>
        <w:rPr>
          <w:rFonts w:hint="eastAsia"/>
          <w:lang w:eastAsia="zh-CN"/>
        </w:rPr>
        <w:t>。</w:t>
      </w:r>
    </w:p>
    <w:p>
      <w:pPr>
        <w:rPr>
          <w:rFonts w:hint="eastAsia"/>
          <w:lang w:eastAsia="zh-CN"/>
        </w:rPr>
      </w:pPr>
      <w:r>
        <w:rPr>
          <w:rFonts w:hint="eastAsia"/>
          <w:lang w:eastAsia="zh-CN"/>
        </w:rPr>
        <w:drawing>
          <wp:inline distT="0" distB="0" distL="114300" distR="114300">
            <wp:extent cx="4351655" cy="3743325"/>
            <wp:effectExtent l="0" t="0" r="10795" b="9525"/>
            <wp:docPr id="6" name="图片 6" descr="数据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数据分析"/>
                    <pic:cNvPicPr>
                      <a:picLocks noChangeAspect="1"/>
                    </pic:cNvPicPr>
                  </pic:nvPicPr>
                  <pic:blipFill>
                    <a:blip r:embed="rId7"/>
                    <a:stretch>
                      <a:fillRect/>
                    </a:stretch>
                  </pic:blipFill>
                  <pic:spPr>
                    <a:xfrm>
                      <a:off x="0" y="0"/>
                      <a:ext cx="4351655" cy="37433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15258"/>
    <w:rsid w:val="0ED6026D"/>
    <w:rsid w:val="12E0215D"/>
    <w:rsid w:val="14E15258"/>
    <w:rsid w:val="23146B78"/>
    <w:rsid w:val="23C84129"/>
    <w:rsid w:val="259023BC"/>
    <w:rsid w:val="60574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2020-11-29T08:42:00Z</dcterms:created>
  <dc:creator>追逐心中的风筝</dc:creator>
  <cp:lastModifiedBy>追逐心中的风筝</cp:lastModifiedBy>
  <dcterms:modified xsi:type="dcterms:W3CDTF">2020-11-29T13:47:05Z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