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BB3" w:rsidRDefault="00014BB3">
      <w:r>
        <w:rPr>
          <w:rFonts w:hint="eastAsia"/>
        </w:rPr>
        <w:t>概念梳理</w:t>
      </w:r>
    </w:p>
    <w:p w:rsidR="002A5329" w:rsidRDefault="00014BB3">
      <w:bookmarkStart w:id="0" w:name="_GoBack"/>
      <w:bookmarkEnd w:id="0"/>
      <w:r w:rsidRPr="00014BB3">
        <w:t>https://blog.csdn.net/qq547276542/article/details/78304454</w:t>
      </w:r>
    </w:p>
    <w:sectPr w:rsidR="002A5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1F"/>
    <w:rsid w:val="00014BB3"/>
    <w:rsid w:val="002A5329"/>
    <w:rsid w:val="00E7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85A7"/>
  <w15:chartTrackingRefBased/>
  <w15:docId w15:val="{9B7BB2D7-1089-45BA-B630-9E5A78F2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蕊</dc:creator>
  <cp:keywords/>
  <dc:description/>
  <cp:lastModifiedBy>曹 蕊</cp:lastModifiedBy>
  <cp:revision>2</cp:revision>
  <dcterms:created xsi:type="dcterms:W3CDTF">2018-06-15T04:05:00Z</dcterms:created>
  <dcterms:modified xsi:type="dcterms:W3CDTF">2018-06-15T04:06:00Z</dcterms:modified>
</cp:coreProperties>
</file>