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773EE" w14:textId="77777777" w:rsidR="00E47FD3" w:rsidRPr="00F0625D" w:rsidRDefault="00B92E31">
      <w:pPr>
        <w:jc w:val="center"/>
        <w:rPr>
          <w:rFonts w:ascii="方正小标宋简体" w:eastAsia="方正小标宋简体" w:hAnsi="方正小标宋简体"/>
          <w:sz w:val="44"/>
          <w:szCs w:val="44"/>
        </w:rPr>
      </w:pPr>
      <w:r w:rsidRPr="00F0625D">
        <w:rPr>
          <w:rFonts w:ascii="方正小标宋简体" w:eastAsia="方正小标宋简体" w:hAnsi="方正小标宋简体" w:hint="eastAsia"/>
          <w:sz w:val="44"/>
          <w:szCs w:val="44"/>
        </w:rPr>
        <w:t>“意见领袖”大衣下的郭文贵</w:t>
      </w:r>
    </w:p>
    <w:p w14:paraId="75D72EC0" w14:textId="77777777" w:rsidR="00E47FD3" w:rsidRDefault="00B92E31">
      <w:pPr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风光一时的郭文贵，在蚂蚁们的吹捧下，俨然成为了救苦救难的菩萨，为何郭文贵能一度辉煌无比，一度忽悠了成百上千的无知群众，其实就是在他不停的为自己抹上一层“意见领袖”的外衣，让我们扒开他的这层外衣，看看里面到底藏了一些什么鬼东西。</w:t>
      </w:r>
    </w:p>
    <w:p w14:paraId="5B296BEB" w14:textId="77777777" w:rsidR="00E47FD3" w:rsidRPr="00F0625D" w:rsidRDefault="00B92E31">
      <w:pPr>
        <w:pStyle w:val="a3"/>
        <w:ind w:left="720" w:firstLineChars="0" w:firstLine="0"/>
        <w:rPr>
          <w:rFonts w:ascii="黑体" w:eastAsia="黑体" w:hAnsi="黑体"/>
          <w:bCs/>
          <w:sz w:val="30"/>
          <w:szCs w:val="30"/>
        </w:rPr>
      </w:pPr>
      <w:r w:rsidRPr="00F0625D">
        <w:rPr>
          <w:rFonts w:ascii="黑体" w:eastAsia="黑体" w:hAnsi="黑体" w:hint="eastAsia"/>
          <w:bCs/>
          <w:sz w:val="30"/>
          <w:szCs w:val="30"/>
        </w:rPr>
        <w:t>一、材料再加工的大忽悠</w:t>
      </w:r>
    </w:p>
    <w:p w14:paraId="5F1DED10" w14:textId="3F2CDB66" w:rsidR="00E47FD3" w:rsidRDefault="00B92E31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其实，郭文贵从一开始就想把自己打造成一个被迫害的</w:t>
      </w:r>
      <w:r>
        <w:rPr>
          <w:rFonts w:ascii="仿宋" w:eastAsia="仿宋" w:hAnsi="仿宋"/>
          <w:sz w:val="30"/>
          <w:szCs w:val="30"/>
        </w:rPr>
        <w:t>意见领袖</w:t>
      </w:r>
      <w:r>
        <w:rPr>
          <w:rFonts w:ascii="仿宋" w:eastAsia="仿宋" w:hAnsi="仿宋" w:hint="eastAsia"/>
          <w:sz w:val="30"/>
          <w:szCs w:val="30"/>
        </w:rPr>
        <w:t>形象。在拉扎斯菲尔德等人提出的“两级传播”理论中，信息先由大众传媒流向意见领袖之后再流向公众，因此，意见领袖这一中介者无疑成了传播的“二把手”，将信息“解释并加工”成符合自己所属群体特性的内容并继续传播扩散。对于有利的内容，他们会主动传播，而对于不利的，则会一概去除。所以显而易见，郭文贵从不谈及自己被</w:t>
      </w:r>
      <w:r w:rsidR="000A3484">
        <w:rPr>
          <w:rFonts w:ascii="仿宋" w:eastAsia="仿宋" w:hAnsi="仿宋" w:hint="eastAsia"/>
          <w:sz w:val="30"/>
          <w:szCs w:val="30"/>
        </w:rPr>
        <w:t>讨债</w:t>
      </w:r>
      <w:r>
        <w:rPr>
          <w:rFonts w:ascii="仿宋" w:eastAsia="仿宋" w:hAnsi="仿宋" w:hint="eastAsia"/>
          <w:sz w:val="30"/>
          <w:szCs w:val="30"/>
        </w:rPr>
        <w:t>，犯罪等问题，</w:t>
      </w:r>
      <w:r w:rsidR="00A573ED">
        <w:rPr>
          <w:rFonts w:ascii="仿宋" w:eastAsia="仿宋" w:hAnsi="仿宋" w:hint="eastAsia"/>
          <w:sz w:val="30"/>
          <w:szCs w:val="30"/>
        </w:rPr>
        <w:t>其</w:t>
      </w:r>
      <w:r>
        <w:rPr>
          <w:rFonts w:ascii="仿宋" w:eastAsia="仿宋" w:hAnsi="仿宋" w:hint="eastAsia"/>
          <w:sz w:val="30"/>
          <w:szCs w:val="30"/>
        </w:rPr>
        <w:t>总是非常擅长转移注意力，通过信息的加工和再解释，把一些广为人知的东西重新包装，附上阴谋论、迫害论，就可以快速的组装</w:t>
      </w:r>
      <w:r w:rsidR="00D5384E">
        <w:rPr>
          <w:rFonts w:ascii="仿宋" w:eastAsia="仿宋" w:hAnsi="仿宋" w:hint="eastAsia"/>
          <w:sz w:val="30"/>
          <w:szCs w:val="30"/>
        </w:rPr>
        <w:t>成</w:t>
      </w:r>
      <w:r>
        <w:rPr>
          <w:rFonts w:ascii="仿宋" w:eastAsia="仿宋" w:hAnsi="仿宋" w:hint="eastAsia"/>
          <w:sz w:val="30"/>
          <w:szCs w:val="30"/>
        </w:rPr>
        <w:t>一个抓人眼球的“爆料”。可惜，谎言经不起时间的推敲，为了维护好自己的形象，也就造成了现在我们看到的一个谎话连篇的郭文贵。</w:t>
      </w:r>
    </w:p>
    <w:p w14:paraId="1A1C5EB9" w14:textId="77777777" w:rsidR="00E47FD3" w:rsidRPr="00F0625D" w:rsidRDefault="00B92E31">
      <w:pPr>
        <w:ind w:firstLineChars="200" w:firstLine="600"/>
        <w:rPr>
          <w:rFonts w:ascii="黑体" w:eastAsia="黑体" w:hAnsi="黑体"/>
          <w:bCs/>
          <w:sz w:val="30"/>
          <w:szCs w:val="30"/>
        </w:rPr>
      </w:pPr>
      <w:r w:rsidRPr="00F0625D">
        <w:rPr>
          <w:rFonts w:ascii="黑体" w:eastAsia="黑体" w:hAnsi="黑体" w:hint="eastAsia"/>
          <w:bCs/>
          <w:sz w:val="30"/>
          <w:szCs w:val="30"/>
        </w:rPr>
        <w:t>二、无信无力的大骗子</w:t>
      </w:r>
    </w:p>
    <w:p w14:paraId="4D6AA5DD" w14:textId="77777777" w:rsidR="00E47FD3" w:rsidRDefault="00B92E31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郭文贵为何总</w:t>
      </w:r>
      <w:r w:rsidR="00D5384E">
        <w:rPr>
          <w:rFonts w:ascii="仿宋" w:eastAsia="仿宋" w:hAnsi="仿宋" w:hint="eastAsia"/>
          <w:sz w:val="30"/>
          <w:szCs w:val="30"/>
        </w:rPr>
        <w:t>能</w:t>
      </w:r>
      <w:r>
        <w:rPr>
          <w:rFonts w:ascii="仿宋" w:eastAsia="仿宋" w:hAnsi="仿宋" w:hint="eastAsia"/>
          <w:sz w:val="30"/>
          <w:szCs w:val="30"/>
        </w:rPr>
        <w:t>有</w:t>
      </w:r>
      <w:r w:rsidR="00D5384E">
        <w:rPr>
          <w:rFonts w:ascii="仿宋" w:eastAsia="仿宋" w:hAnsi="仿宋" w:hint="eastAsia"/>
          <w:sz w:val="30"/>
          <w:szCs w:val="30"/>
        </w:rPr>
        <w:t>小</w:t>
      </w:r>
      <w:r>
        <w:rPr>
          <w:rFonts w:ascii="仿宋" w:eastAsia="仿宋" w:hAnsi="仿宋" w:hint="eastAsia"/>
          <w:sz w:val="30"/>
          <w:szCs w:val="30"/>
        </w:rPr>
        <w:t>蚂蚁跟随，从根源来看，就是他所给自己形象的包装和打造，</w:t>
      </w:r>
      <w:r>
        <w:rPr>
          <w:rFonts w:ascii="仿宋" w:eastAsia="仿宋" w:hAnsi="仿宋"/>
          <w:sz w:val="30"/>
          <w:szCs w:val="30"/>
        </w:rPr>
        <w:t>有着支配引导，协调干扰的作用</w:t>
      </w:r>
      <w:r>
        <w:rPr>
          <w:rFonts w:ascii="仿宋" w:eastAsia="仿宋" w:hAnsi="仿宋" w:hint="eastAsia"/>
          <w:sz w:val="30"/>
          <w:szCs w:val="30"/>
        </w:rPr>
        <w:t>。他以意见领袖的形象，成为群体、人际传播中的重要角色，蚂蚁们所拥</w:t>
      </w:r>
      <w:r>
        <w:rPr>
          <w:rFonts w:ascii="仿宋" w:eastAsia="仿宋" w:hAnsi="仿宋" w:hint="eastAsia"/>
          <w:sz w:val="30"/>
          <w:szCs w:val="30"/>
        </w:rPr>
        <w:lastRenderedPageBreak/>
        <w:t>趸的对象，必须有着或权威、或可信、或专业的特性，对某一事件具有独特看法，深受大众或群体个人的信任。因此，从最早不知出处的老领导、纽约时报、班农等等，他在努力向关注他的人传播一种信息：他有强力的可信度。他通过所谓的爆料，迎合部分人群的想法，而在社会价值观解构，公众理性丧失，自身判断力减弱的情况下，</w:t>
      </w:r>
      <w:r w:rsidR="00332EB2">
        <w:rPr>
          <w:rFonts w:ascii="仿宋" w:eastAsia="仿宋" w:hAnsi="仿宋" w:hint="eastAsia"/>
          <w:sz w:val="30"/>
          <w:szCs w:val="30"/>
        </w:rPr>
        <w:t>其</w:t>
      </w:r>
      <w:r>
        <w:rPr>
          <w:rFonts w:ascii="仿宋" w:eastAsia="仿宋" w:hAnsi="仿宋" w:hint="eastAsia"/>
          <w:sz w:val="30"/>
          <w:szCs w:val="30"/>
        </w:rPr>
        <w:t>也在一段时间内，有效借助自身意见引导舆论，对已有信息产生或协调、或干扰的引领作用。但是，很快的，他的困扰缠身，导致了公信力的急剧下降，他精心打造的形象开始崩塌，用毫无根据、毫无逻辑的谎言编织而成的战神郭文贵，终究会被所有人唾弃。</w:t>
      </w:r>
    </w:p>
    <w:p w14:paraId="0F69F424" w14:textId="77777777" w:rsidR="00E47FD3" w:rsidRPr="00F0625D" w:rsidRDefault="00B92E31">
      <w:pPr>
        <w:ind w:firstLineChars="200" w:firstLine="600"/>
        <w:rPr>
          <w:rFonts w:ascii="黑体" w:eastAsia="黑体" w:hAnsi="黑体"/>
          <w:bCs/>
          <w:sz w:val="30"/>
          <w:szCs w:val="30"/>
        </w:rPr>
      </w:pPr>
      <w:r w:rsidRPr="00F0625D">
        <w:rPr>
          <w:rFonts w:ascii="黑体" w:eastAsia="黑体" w:hAnsi="黑体" w:hint="eastAsia"/>
          <w:bCs/>
          <w:sz w:val="30"/>
          <w:szCs w:val="30"/>
        </w:rPr>
        <w:t>三、扯着虎皮的大混蛋</w:t>
      </w:r>
    </w:p>
    <w:p w14:paraId="6EC7CF49" w14:textId="00067CCE" w:rsidR="00E47FD3" w:rsidRDefault="00B92E31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在拉扎斯菲尔德的理论中，意见领袖社交范围广，拥有较多的信息渠道，对大众传播的接触频度高、接触量大，同时</w:t>
      </w:r>
      <w:r>
        <w:rPr>
          <w:rFonts w:ascii="仿宋" w:eastAsia="仿宋" w:hAnsi="仿宋"/>
          <w:sz w:val="30"/>
          <w:szCs w:val="30"/>
        </w:rPr>
        <w:t>意见领袖常常关注那些身边的事件和新闻，并适时发表自己的观点。</w:t>
      </w:r>
      <w:r>
        <w:rPr>
          <w:rFonts w:ascii="仿宋" w:eastAsia="仿宋" w:hAnsi="仿宋" w:hint="eastAsia"/>
          <w:sz w:val="30"/>
          <w:szCs w:val="30"/>
        </w:rPr>
        <w:t>郭文贵的发布会、全球直播</w:t>
      </w:r>
      <w:r w:rsidR="00F0625D">
        <w:rPr>
          <w:rFonts w:ascii="仿宋" w:eastAsia="仿宋" w:hAnsi="仿宋" w:hint="eastAsia"/>
          <w:sz w:val="30"/>
          <w:szCs w:val="30"/>
        </w:rPr>
        <w:t>等</w:t>
      </w:r>
      <w:r>
        <w:rPr>
          <w:rFonts w:ascii="仿宋" w:eastAsia="仿宋" w:hAnsi="仿宋" w:hint="eastAsia"/>
          <w:sz w:val="30"/>
          <w:szCs w:val="30"/>
        </w:rPr>
        <w:t>种种做法与上述理论不谋而合，可以看出</w:t>
      </w:r>
      <w:r w:rsidR="00376032">
        <w:rPr>
          <w:rFonts w:ascii="仿宋" w:eastAsia="仿宋" w:hAnsi="仿宋" w:hint="eastAsia"/>
          <w:sz w:val="30"/>
          <w:szCs w:val="30"/>
        </w:rPr>
        <w:t>其</w:t>
      </w:r>
      <w:r>
        <w:rPr>
          <w:rFonts w:ascii="仿宋" w:eastAsia="仿宋" w:hAnsi="仿宋" w:hint="eastAsia"/>
          <w:sz w:val="30"/>
          <w:szCs w:val="30"/>
        </w:rPr>
        <w:t>别有用心，正所谓酒香不怕巷子深，他为何一而再，再而三的强调自己与重要人物、重量级媒体的“亲密”关系，原因就是他希望能掌握到一些信息，体现出自己的能量，从而为继续扩散和编造谎言打造一个强有力的虚拟背景墙，他希望通过扩大影响力，从而裹挟民意，为自己的政治庇护提供帮助。可惜，郭文贵拙劣的演技已经使得美国人失望，他最终的结局就是穷途末路。</w:t>
      </w:r>
    </w:p>
    <w:p w14:paraId="026804EE" w14:textId="77777777" w:rsidR="00E47FD3" w:rsidRDefault="00B92E31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想借意见领袖外衣，用民意武装自己，妄图期待以此获取美</w:t>
      </w:r>
      <w:r>
        <w:rPr>
          <w:rFonts w:ascii="仿宋" w:eastAsia="仿宋" w:hAnsi="仿宋" w:hint="eastAsia"/>
          <w:sz w:val="30"/>
          <w:szCs w:val="30"/>
        </w:rPr>
        <w:lastRenderedPageBreak/>
        <w:t>国的政治庇护，满嘴谎话的郭文贵这招看似管用，但是抛弃了最基本做人原则的他，怎么可能继续潇洒下去，越来越多的人，开始看清他的真面目，不断萎缩的蚂蚁帮就是最好的证明，他，已无路可走。</w:t>
      </w:r>
    </w:p>
    <w:sectPr w:rsidR="00E47FD3" w:rsidSect="004A5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9E4AB" w14:textId="77777777" w:rsidR="00FE2B0C" w:rsidRDefault="00FE2B0C" w:rsidP="00D5384E">
      <w:r>
        <w:separator/>
      </w:r>
    </w:p>
  </w:endnote>
  <w:endnote w:type="continuationSeparator" w:id="0">
    <w:p w14:paraId="646EB57D" w14:textId="77777777" w:rsidR="00FE2B0C" w:rsidRDefault="00FE2B0C" w:rsidP="00D5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632D1" w14:textId="77777777" w:rsidR="00FE2B0C" w:rsidRDefault="00FE2B0C" w:rsidP="00D5384E">
      <w:r>
        <w:separator/>
      </w:r>
    </w:p>
  </w:footnote>
  <w:footnote w:type="continuationSeparator" w:id="0">
    <w:p w14:paraId="0BF8D182" w14:textId="77777777" w:rsidR="00FE2B0C" w:rsidRDefault="00FE2B0C" w:rsidP="00D538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5C08"/>
    <w:rsid w:val="000A3484"/>
    <w:rsid w:val="00103D6D"/>
    <w:rsid w:val="001F6777"/>
    <w:rsid w:val="00265A61"/>
    <w:rsid w:val="00293782"/>
    <w:rsid w:val="00332EB2"/>
    <w:rsid w:val="00376032"/>
    <w:rsid w:val="00385C08"/>
    <w:rsid w:val="004A58BD"/>
    <w:rsid w:val="00533441"/>
    <w:rsid w:val="00584A20"/>
    <w:rsid w:val="005E4188"/>
    <w:rsid w:val="006471ED"/>
    <w:rsid w:val="008514BE"/>
    <w:rsid w:val="009E3301"/>
    <w:rsid w:val="00A2365B"/>
    <w:rsid w:val="00A573ED"/>
    <w:rsid w:val="00AA7107"/>
    <w:rsid w:val="00B92E31"/>
    <w:rsid w:val="00C41A92"/>
    <w:rsid w:val="00D5384E"/>
    <w:rsid w:val="00E47FD3"/>
    <w:rsid w:val="00F0625D"/>
    <w:rsid w:val="00FE2B0C"/>
    <w:rsid w:val="13F8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1546C"/>
  <w15:docId w15:val="{1323E787-BB23-442E-BE87-4FEE53CE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8B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8B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53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5384E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53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5384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集团 山丘</cp:lastModifiedBy>
  <cp:revision>12</cp:revision>
  <dcterms:created xsi:type="dcterms:W3CDTF">2018-11-29T04:33:00Z</dcterms:created>
  <dcterms:modified xsi:type="dcterms:W3CDTF">2022-12-13T06:37:00Z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