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99982" w14:textId="77777777" w:rsidR="00F738DB" w:rsidRDefault="00F738DB" w:rsidP="00F738DB">
      <w:r>
        <w:t>GREEN BUILDING</w:t>
      </w:r>
    </w:p>
    <w:p w14:paraId="3DC2FF7F" w14:textId="77777777" w:rsidR="00F738DB" w:rsidRDefault="00F738DB" w:rsidP="00F738DB"/>
    <w:p w14:paraId="7CD07AEF" w14:textId="77777777" w:rsidR="00F738DB" w:rsidRDefault="00F738DB" w:rsidP="00F738DB">
      <w:bookmarkStart w:id="0" w:name="_GoBack"/>
      <w:bookmarkEnd w:id="0"/>
    </w:p>
    <w:p w14:paraId="65090DD2" w14:textId="77777777" w:rsidR="00F738DB" w:rsidRDefault="00F738DB" w:rsidP="00F738DB">
      <w:r>
        <w:t xml:space="preserve">Even in a struggling economy, green building is booming in the United States. </w:t>
      </w:r>
    </w:p>
    <w:p w14:paraId="276419D1" w14:textId="77777777" w:rsidR="00F738DB" w:rsidRDefault="00F738DB" w:rsidP="00F738DB"/>
    <w:p w14:paraId="463F2950" w14:textId="77777777" w:rsidR="00F738DB" w:rsidRDefault="00F738DB" w:rsidP="00F738DB">
      <w:r>
        <w:t>In 2012, green building represented 25 percent of all commercial and institutional building starts and 20 percent of residential construction, up from 2 percent in 2005. (Source: McGraw-Hill Construction)</w:t>
      </w:r>
    </w:p>
    <w:p w14:paraId="0020B95C" w14:textId="77777777" w:rsidR="00F738DB" w:rsidRDefault="00F738DB" w:rsidP="00F738DB"/>
    <w:p w14:paraId="0273A2FE" w14:textId="77777777" w:rsidR="00F738DB" w:rsidRDefault="00F738DB" w:rsidP="00F738DB">
      <w:r>
        <w:t xml:space="preserve">Every day, the US Green Building Council's LEED program is certifying 1.6 million square feet of building space. Nearly 9 billion square feet of building space is participating in the LEED program now. (Source: USGBC) </w:t>
      </w:r>
    </w:p>
    <w:p w14:paraId="29408FF7" w14:textId="77777777" w:rsidR="00F738DB" w:rsidRDefault="00F738DB" w:rsidP="00F738DB"/>
    <w:p w14:paraId="2CDFC698" w14:textId="77777777" w:rsidR="00F738DB" w:rsidRDefault="00F738DB" w:rsidP="00F738DB">
      <w:r>
        <w:t xml:space="preserve">And FSC-certified wood was found to be the most specified green-building product in McGraw-Hill’s database of 60,000 project specifications collected annually, surpassing even </w:t>
      </w:r>
      <w:proofErr w:type="spellStart"/>
      <w:r>
        <w:t>EnergyStar</w:t>
      </w:r>
      <w:proofErr w:type="spellEnd"/>
      <w:r>
        <w:t>.</w:t>
      </w:r>
    </w:p>
    <w:p w14:paraId="1FD280F0" w14:textId="77777777" w:rsidR="00F738DB" w:rsidRDefault="00F738DB" w:rsidP="00F738DB"/>
    <w:p w14:paraId="69A92C7F" w14:textId="77777777" w:rsidR="00F738DB" w:rsidRDefault="00F738DB" w:rsidP="00F738DB">
      <w:r>
        <w:t xml:space="preserve">FSC US is committed to providing quality education and service to the green building community. </w:t>
      </w:r>
    </w:p>
    <w:p w14:paraId="1A1CFA44" w14:textId="77777777" w:rsidR="00F738DB" w:rsidRDefault="00F738DB" w:rsidP="00F738DB"/>
    <w:p w14:paraId="64B9B0B5" w14:textId="77777777" w:rsidR="00F738DB" w:rsidRDefault="00F738DB" w:rsidP="00F738DB">
      <w:r>
        <w:t>With more than a thousand FSC Chain-of-Custody certified construction product suppliers in the U.S. alone, and thousands more globally, it has never been easier to find and use FSC-certified products in green building.</w:t>
      </w:r>
    </w:p>
    <w:p w14:paraId="42BCFDD3" w14:textId="77777777" w:rsidR="00826B2E" w:rsidRDefault="00826B2E"/>
    <w:sectPr w:rsidR="00826B2E" w:rsidSect="007A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DB"/>
    <w:rsid w:val="007A40A4"/>
    <w:rsid w:val="00826B2E"/>
    <w:rsid w:val="00F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E5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530">
              <w:marLeft w:val="0"/>
              <w:marRight w:val="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Wang</dc:creator>
  <cp:keywords/>
  <dc:description/>
  <cp:lastModifiedBy>Peiyu Wang</cp:lastModifiedBy>
  <cp:revision>1</cp:revision>
  <dcterms:created xsi:type="dcterms:W3CDTF">2016-02-29T05:25:00Z</dcterms:created>
  <dcterms:modified xsi:type="dcterms:W3CDTF">2016-02-29T05:26:00Z</dcterms:modified>
</cp:coreProperties>
</file>