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018F" w14:textId="77777777" w:rsidR="00EF4C8C" w:rsidRPr="007E2AD0" w:rsidRDefault="00EF4C8C" w:rsidP="00EF4C8C">
      <w:pPr>
        <w:rPr>
          <w:b/>
          <w:bCs/>
          <w:lang w:val="en-GB"/>
        </w:rPr>
      </w:pPr>
      <w:r w:rsidRPr="007E2AD0">
        <w:rPr>
          <w:b/>
          <w:bCs/>
          <w:lang w:val="en-GB"/>
        </w:rPr>
        <w:t>Revised project structure</w:t>
      </w:r>
    </w:p>
    <w:p w14:paraId="003A761D" w14:textId="77777777" w:rsidR="00EF4C8C" w:rsidRPr="007E2AD0" w:rsidRDefault="00EF4C8C" w:rsidP="00EF4C8C">
      <w:pPr>
        <w:rPr>
          <w:lang w:val="en-GB"/>
        </w:rPr>
      </w:pPr>
      <w:r w:rsidRPr="007E2AD0">
        <w:rPr>
          <w:lang w:val="en-GB"/>
        </w:rPr>
        <w:t>I recommend this overall project:</w:t>
      </w:r>
    </w:p>
    <w:p w14:paraId="5DD1DBA0" w14:textId="77777777" w:rsidR="00EF4C8C" w:rsidRPr="007E2AD0" w:rsidRDefault="00EF4C8C" w:rsidP="00EF4C8C">
      <w:pPr>
        <w:rPr>
          <w:lang w:val="en-GB"/>
        </w:rPr>
      </w:pPr>
      <w:r w:rsidRPr="007E2AD0">
        <w:rPr>
          <w:b/>
          <w:bCs/>
          <w:lang w:val="en-GB"/>
        </w:rPr>
        <w:t>Analysis and prediction of mobile network performance inequalities across French territories</w:t>
      </w:r>
    </w:p>
    <w:p w14:paraId="56E35F98" w14:textId="77777777" w:rsidR="00EF4C8C" w:rsidRDefault="00EF4C8C" w:rsidP="00EF4C8C">
      <w:pPr>
        <w:rPr>
          <w:b/>
          <w:bCs/>
          <w:lang w:val="en-GB"/>
        </w:rPr>
      </w:pPr>
      <w:r w:rsidRPr="007E2AD0">
        <w:rPr>
          <w:b/>
          <w:bCs/>
          <w:lang w:val="en-GB"/>
        </w:rPr>
        <w:t>Main business question</w:t>
      </w:r>
    </w:p>
    <w:p w14:paraId="43B296FB" w14:textId="77777777" w:rsidR="000133E7" w:rsidRDefault="000133E7" w:rsidP="00EF4C8C">
      <w:pPr>
        <w:rPr>
          <w:b/>
          <w:bCs/>
          <w:lang w:val="en-GB"/>
        </w:rPr>
      </w:pPr>
    </w:p>
    <w:p w14:paraId="63B51C57" w14:textId="6316D55B" w:rsidR="000133E7" w:rsidRPr="000133E7" w:rsidRDefault="000133E7" w:rsidP="00EF4C8C">
      <w:pPr>
        <w:rPr>
          <w:b/>
          <w:bCs/>
          <w:lang w:val="en-GB"/>
        </w:rPr>
      </w:pPr>
      <w:r w:rsidRPr="000133E7">
        <w:rPr>
          <w:b/>
          <w:bCs/>
          <w:highlight w:val="green"/>
          <w:lang w:val="en-GB"/>
        </w:rPr>
        <w:t xml:space="preserve">Are there significant territorial inequalities in </w:t>
      </w:r>
      <w:r>
        <w:rPr>
          <w:b/>
          <w:bCs/>
          <w:highlight w:val="green"/>
          <w:lang w:val="en-GB"/>
        </w:rPr>
        <w:t xml:space="preserve">5G </w:t>
      </w:r>
      <w:r w:rsidRPr="000133E7">
        <w:rPr>
          <w:b/>
          <w:bCs/>
          <w:highlight w:val="green"/>
          <w:lang w:val="en-GB"/>
        </w:rPr>
        <w:t>mobile network performance in France, and what can explain these disparities?</w:t>
      </w:r>
    </w:p>
    <w:p w14:paraId="59C4B381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So I propose we work in this exact order</w:t>
      </w:r>
    </w:p>
    <w:p w14:paraId="6A27394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 xml:space="preserve">We should </w:t>
      </w:r>
      <w:r w:rsidRPr="00115B15">
        <w:rPr>
          <w:b/>
          <w:bCs/>
          <w:lang w:val="en-GB"/>
        </w:rPr>
        <w:t>not start the statistical analysis yet</w:t>
      </w:r>
      <w:r w:rsidRPr="00115B15">
        <w:rPr>
          <w:lang w:val="en-GB"/>
        </w:rPr>
        <w:t>.</w:t>
      </w:r>
    </w:p>
    <w:p w14:paraId="7DCE05DA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 xml:space="preserve">STEP 0 — Project architecture </w:t>
      </w:r>
      <w:r w:rsidRPr="00115B15">
        <w:rPr>
          <w:rFonts w:ascii="Segoe UI Emoji" w:hAnsi="Segoe UI Emoji" w:cs="Segoe UI Emoji"/>
          <w:b/>
          <w:bCs/>
          <w:lang w:val="en-GB"/>
        </w:rPr>
        <w:t>✅</w:t>
      </w:r>
    </w:p>
    <w:p w14:paraId="63C375F4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Business question + role of each dataset.</w:t>
      </w:r>
    </w:p>
    <w:p w14:paraId="5C90F1EC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1 — Isolate the datasets</w:t>
      </w:r>
    </w:p>
    <w:p w14:paraId="3F9DD43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Create a clear inventory:</w:t>
      </w:r>
    </w:p>
    <w:p w14:paraId="24E3D20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1. QoS</w:t>
      </w:r>
    </w:p>
    <w:p w14:paraId="52FDDE71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2. Sites</w:t>
      </w:r>
    </w:p>
    <w:p w14:paraId="704B64D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3. Coverage</w:t>
      </w:r>
    </w:p>
    <w:p w14:paraId="1768C3D5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4. INSEE</w:t>
      </w:r>
    </w:p>
    <w:p w14:paraId="292D848B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For each:</w:t>
      </w:r>
    </w:p>
    <w:p w14:paraId="52428AE2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source </w:t>
      </w:r>
    </w:p>
    <w:p w14:paraId="5DD6D764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acquisition method </w:t>
      </w:r>
    </w:p>
    <w:p w14:paraId="1612089F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file/API </w:t>
      </w:r>
    </w:p>
    <w:p w14:paraId="4CE187D0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period </w:t>
      </w:r>
    </w:p>
    <w:p w14:paraId="03241E6B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geographic scope </w:t>
      </w:r>
    </w:p>
    <w:p w14:paraId="1BAF98E9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purpose </w:t>
      </w:r>
    </w:p>
    <w:p w14:paraId="3A89D24D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key identifier </w:t>
      </w:r>
    </w:p>
    <w:p w14:paraId="5455B288" w14:textId="77777777" w:rsidR="00115B15" w:rsidRPr="00115B15" w:rsidRDefault="00115B15" w:rsidP="00115B15">
      <w:pPr>
        <w:numPr>
          <w:ilvl w:val="0"/>
          <w:numId w:val="6"/>
        </w:numPr>
      </w:pPr>
      <w:r w:rsidRPr="00115B15">
        <w:t xml:space="preserve">expected role </w:t>
      </w:r>
    </w:p>
    <w:p w14:paraId="76AEEE15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2 — Acquire and preserve RAW data</w:t>
      </w:r>
    </w:p>
    <w:p w14:paraId="2FF0A44D" w14:textId="77777777" w:rsidR="00115B15" w:rsidRPr="00115B15" w:rsidRDefault="00115B15" w:rsidP="00115B15">
      <w:r w:rsidRPr="00115B15">
        <w:t>Never overwrite the originals.</w:t>
      </w:r>
    </w:p>
    <w:p w14:paraId="3DDBDD70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lastRenderedPageBreak/>
        <w:t>STEP 3 — Clean each dataset independently</w:t>
      </w:r>
    </w:p>
    <w:p w14:paraId="36CAE5C2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No conclusions.</w:t>
      </w:r>
    </w:p>
    <w:p w14:paraId="20DD15AD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4 — Create the data model</w:t>
      </w:r>
    </w:p>
    <w:p w14:paraId="5C954B4A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Determine:</w:t>
      </w:r>
    </w:p>
    <w:p w14:paraId="66762D9F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PK / FK</w:t>
      </w:r>
    </w:p>
    <w:p w14:paraId="5EC12180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geographic keys</w:t>
      </w:r>
    </w:p>
    <w:p w14:paraId="322F0531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temporal keys</w:t>
      </w:r>
    </w:p>
    <w:p w14:paraId="50E6EC8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operator keys</w:t>
      </w:r>
    </w:p>
    <w:p w14:paraId="460D2567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technology keys</w:t>
      </w:r>
    </w:p>
    <w:p w14:paraId="0160ADE6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5 — Store in MySQL</w:t>
      </w:r>
    </w:p>
    <w:p w14:paraId="74FBFCF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Relational model.</w:t>
      </w:r>
    </w:p>
    <w:p w14:paraId="022544BD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6 — Prepare BigQuery</w:t>
      </w:r>
    </w:p>
    <w:p w14:paraId="6ACAC8F8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Denormalized analytical table.</w:t>
      </w:r>
    </w:p>
    <w:p w14:paraId="008CC8C9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7 — Build the integrated analytical dataset</w:t>
      </w:r>
    </w:p>
    <w:p w14:paraId="33FF86C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Only now combine the sources.</w:t>
      </w:r>
    </w:p>
    <w:p w14:paraId="6CE29699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8 — EDA</w:t>
      </w:r>
    </w:p>
    <w:p w14:paraId="4BB85F2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Start answering the business question.</w:t>
      </w:r>
    </w:p>
    <w:p w14:paraId="7B277598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9 — Hypothesis testing</w:t>
      </w:r>
    </w:p>
    <w:p w14:paraId="33D72FE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Establish whether observed differences are statistically significant.</w:t>
      </w:r>
    </w:p>
    <w:p w14:paraId="61563332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10 — Explain the disparities</w:t>
      </w:r>
    </w:p>
    <w:p w14:paraId="42F6E36D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Sites + Coverage + INSEE + radio conditions.</w:t>
      </w:r>
    </w:p>
    <w:p w14:paraId="147F9368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11 — Dashboard</w:t>
      </w:r>
    </w:p>
    <w:p w14:paraId="7D46C934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Tell the story visually.</w:t>
      </w:r>
    </w:p>
    <w:p w14:paraId="1FA1DA96" w14:textId="77777777" w:rsidR="00115B15" w:rsidRPr="00115B15" w:rsidRDefault="00115B15" w:rsidP="00115B15">
      <w:pPr>
        <w:rPr>
          <w:b/>
          <w:bCs/>
        </w:rPr>
      </w:pPr>
      <w:r w:rsidRPr="00115B15">
        <w:rPr>
          <w:b/>
          <w:bCs/>
        </w:rPr>
        <w:t>STEP 12 — Optional ML</w:t>
      </w:r>
    </w:p>
    <w:p w14:paraId="1A048E82" w14:textId="2AAD8A0A" w:rsidR="00EF4C8C" w:rsidRPr="004301C1" w:rsidRDefault="00EF4C8C" w:rsidP="007E2AD0">
      <w:pPr>
        <w:rPr>
          <w:lang w:val="en-GB"/>
        </w:rPr>
      </w:pPr>
    </w:p>
    <w:p w14:paraId="4DD82671" w14:textId="77777777" w:rsidR="00750740" w:rsidRPr="004301C1" w:rsidRDefault="00750740">
      <w:pPr>
        <w:rPr>
          <w:lang w:val="en-GB"/>
        </w:rPr>
      </w:pPr>
    </w:p>
    <w:sectPr w:rsidR="00750740" w:rsidRPr="004301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262C9"/>
    <w:multiLevelType w:val="multilevel"/>
    <w:tmpl w:val="26CA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765FD"/>
    <w:multiLevelType w:val="multilevel"/>
    <w:tmpl w:val="CD92F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225933"/>
    <w:multiLevelType w:val="multilevel"/>
    <w:tmpl w:val="8586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37FC3"/>
    <w:multiLevelType w:val="multilevel"/>
    <w:tmpl w:val="5908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D7FDA"/>
    <w:multiLevelType w:val="multilevel"/>
    <w:tmpl w:val="2172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F0D0B"/>
    <w:multiLevelType w:val="multilevel"/>
    <w:tmpl w:val="23607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3348780">
    <w:abstractNumId w:val="1"/>
  </w:num>
  <w:num w:numId="2" w16cid:durableId="1379478204">
    <w:abstractNumId w:val="3"/>
  </w:num>
  <w:num w:numId="3" w16cid:durableId="1663116961">
    <w:abstractNumId w:val="0"/>
  </w:num>
  <w:num w:numId="4" w16cid:durableId="2115242380">
    <w:abstractNumId w:val="2"/>
  </w:num>
  <w:num w:numId="5" w16cid:durableId="1310525151">
    <w:abstractNumId w:val="5"/>
  </w:num>
  <w:num w:numId="6" w16cid:durableId="10646436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B62"/>
    <w:rsid w:val="00001129"/>
    <w:rsid w:val="000133E7"/>
    <w:rsid w:val="00115B15"/>
    <w:rsid w:val="004301C1"/>
    <w:rsid w:val="00466B62"/>
    <w:rsid w:val="0062586F"/>
    <w:rsid w:val="00750740"/>
    <w:rsid w:val="007E2AD0"/>
    <w:rsid w:val="00EC774F"/>
    <w:rsid w:val="00EF4C8C"/>
    <w:rsid w:val="00F84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BC340"/>
  <w15:chartTrackingRefBased/>
  <w15:docId w15:val="{74DE18C5-DBCD-47F3-B2DF-10ED7688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6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66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66B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66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6B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6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6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6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6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6B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66B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66B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66B6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6B6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6B6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6B6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6B6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6B6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6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6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6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6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6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6B6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6B6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6B6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6B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6B6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6B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</TotalTime>
  <Pages>2</Pages>
  <Words>214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Zidène Ourdache</dc:creator>
  <cp:keywords/>
  <dc:description/>
  <cp:lastModifiedBy>Zidène Ourdache</cp:lastModifiedBy>
  <cp:revision>5</cp:revision>
  <dcterms:created xsi:type="dcterms:W3CDTF">2026-09-03T16:28:00Z</dcterms:created>
  <dcterms:modified xsi:type="dcterms:W3CDTF">2026-09-04T15:01:00Z</dcterms:modified>
</cp:coreProperties>
</file>