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72" w:type="dxa"/>
        <w:tblLook w:val="04A0" w:firstRow="1" w:lastRow="0" w:firstColumn="1" w:lastColumn="0" w:noHBand="0" w:noVBand="1"/>
      </w:tblPr>
      <w:tblGrid>
        <w:gridCol w:w="580"/>
        <w:gridCol w:w="1518"/>
        <w:gridCol w:w="3334"/>
        <w:gridCol w:w="5240"/>
        <w:gridCol w:w="3500"/>
        <w:gridCol w:w="1000"/>
      </w:tblGrid>
      <w:tr w:rsidR="0055447F" w:rsidRPr="0055447F" w14:paraId="35AAF1DB" w14:textId="77777777" w:rsidTr="0055447F">
        <w:trPr>
          <w:trHeight w:val="26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E88F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93D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311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EA9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C59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4669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64F1BC7A" w14:textId="77777777" w:rsidTr="0055447F">
        <w:trPr>
          <w:trHeight w:val="276"/>
        </w:trPr>
        <w:tc>
          <w:tcPr>
            <w:tcW w:w="15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228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14:ligatures w14:val="none"/>
              </w:rPr>
              <w:t>PEMERINTAH KABUPATEN KOLAKA UTARA</w:t>
            </w:r>
          </w:p>
        </w:tc>
      </w:tr>
      <w:tr w:rsidR="0055447F" w:rsidRPr="0055447F" w14:paraId="13C75865" w14:textId="77777777" w:rsidTr="0055447F">
        <w:trPr>
          <w:trHeight w:val="276"/>
        </w:trPr>
        <w:tc>
          <w:tcPr>
            <w:tcW w:w="15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79D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5447F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BADAN PERENCANAAN PEMBANGUNAN DAERAH </w:t>
            </w:r>
          </w:p>
        </w:tc>
      </w:tr>
      <w:tr w:rsidR="0055447F" w:rsidRPr="0055447F" w14:paraId="48FBFABC" w14:textId="77777777" w:rsidTr="0055447F">
        <w:trPr>
          <w:trHeight w:val="300"/>
        </w:trPr>
        <w:tc>
          <w:tcPr>
            <w:tcW w:w="141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D70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ANGGARAN PENDAPATAN DAN BELANJA DAERAH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4A0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F03A7AA" w14:textId="77777777" w:rsidTr="0055447F">
        <w:trPr>
          <w:trHeight w:val="300"/>
        </w:trPr>
        <w:tc>
          <w:tcPr>
            <w:tcW w:w="141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D27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TAHUN ANGGARAN 2020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1237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2D4DBCD" w14:textId="77777777" w:rsidTr="0055447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FCDF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E83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E48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881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1EF1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B58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203CD3DF" w14:textId="77777777" w:rsidTr="0055447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68E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02AF" w14:textId="77777777" w:rsidR="0055447F" w:rsidRPr="0055447F" w:rsidRDefault="0055447F" w:rsidP="0055447F">
            <w:pPr>
              <w:spacing w:after="0" w:line="240" w:lineRule="auto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0B909" w14:textId="77777777" w:rsidR="0055447F" w:rsidRPr="0055447F" w:rsidRDefault="0055447F" w:rsidP="0055447F">
            <w:pPr>
              <w:spacing w:after="0" w:line="240" w:lineRule="auto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7505B" w14:textId="77777777" w:rsidR="0055447F" w:rsidRPr="0055447F" w:rsidRDefault="0055447F" w:rsidP="0055447F">
            <w:pPr>
              <w:spacing w:after="0" w:line="240" w:lineRule="auto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72A294D6" w14:textId="77777777" w:rsidR="0055447F" w:rsidRPr="0055447F" w:rsidRDefault="0055447F" w:rsidP="0055447F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 xml:space="preserve"> rupiah)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D784" w14:textId="77777777" w:rsidR="0055447F" w:rsidRPr="0055447F" w:rsidRDefault="0055447F" w:rsidP="0055447F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83E5020" w14:textId="77777777" w:rsidTr="0055447F">
        <w:trPr>
          <w:trHeight w:val="300"/>
        </w:trPr>
        <w:tc>
          <w:tcPr>
            <w:tcW w:w="5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898E196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0092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7C130D95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Uraian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1FD0205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Anggaran</w:t>
            </w:r>
            <w:proofErr w:type="spellEnd"/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3B1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EF8870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AEA6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</w:t>
            </w:r>
          </w:p>
        </w:tc>
        <w:tc>
          <w:tcPr>
            <w:tcW w:w="1009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CD3A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 - LRA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13E4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3C9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7CACEB58" w14:textId="77777777" w:rsidTr="0055447F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639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2</w:t>
            </w:r>
          </w:p>
        </w:tc>
        <w:tc>
          <w:tcPr>
            <w:tcW w:w="10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82F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Asli Daerah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D3D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29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3227C5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A3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CA54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D058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Pajak Daerah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923F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15AF7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84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16DD2323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8B1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DC74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1DBD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Retribusi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Daerah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C594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39777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1FE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818E63E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A1FF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89AE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ADBD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Asli Daerah (3+4)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0BE2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432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45C1C41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9F6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2C2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89A8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E1C1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7F4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41C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11660E42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C7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44E1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38FC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C36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LRA (5)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148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300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782C22B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C1E9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C98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F34D1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1C63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E422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12D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89CDCE2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A76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057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6C22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22C0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0D44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79D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2C765D27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60C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39D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Operasi</w:t>
            </w:r>
            <w:proofErr w:type="spellEnd"/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27B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B66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713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6F7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6B12C80A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7AD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60DA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6C7A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Pegawai</w:t>
            </w:r>
            <w:proofErr w:type="spellEnd"/>
          </w:p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6923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2,126,795,248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DA9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E8315DA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2B2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088C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E4F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Barang dan Jasa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659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E42D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3,889,380,000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555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61EF297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F4B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E8E0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E2E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Operasi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(11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s.d.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13)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BDC5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16A4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6,016,175,248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CEE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4ED7D9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9BB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EA11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7AE4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4A97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6EAE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F56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AB615B3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C53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15</w:t>
            </w:r>
          </w:p>
        </w:tc>
        <w:tc>
          <w:tcPr>
            <w:tcW w:w="10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3301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Modal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7C88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C06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5DE295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252F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E358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8FB8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Modal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Peralatan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Mesin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712D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177,000,000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619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15B1B612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6F21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8293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30AB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Gedung Kantor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EC42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01E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07C7FB8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834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2A06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1051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Aset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Tetap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DCDA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484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2CB906E9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8AF6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BE66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2812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Aset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2053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055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3D0ABEDA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F69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3699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73C3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E132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26F3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E1A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21720EA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7C59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7434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D495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Modal (16)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4930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177,000,000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8BB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68A8CAA1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CDD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F73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ADCB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202E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B77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843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C8F58E5" w14:textId="77777777" w:rsidTr="0055447F">
        <w:trPr>
          <w:trHeight w:val="375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798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DE1B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A603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8D86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(13+17)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2750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6,193,175,248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762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77E4126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F3AC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20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0D5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8B6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DEA5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42C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B6F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3CCEB937" w14:textId="77777777" w:rsidTr="0055447F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237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21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BBC8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BCF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SURPLUS/DEFISIT (7 - 19)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A50D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(6,193,175,248)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D3F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E487A7C" w14:textId="77777777" w:rsidTr="0055447F">
        <w:trPr>
          <w:trHeight w:val="27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45B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D23E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9C2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0898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57D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4B16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613064A7" w14:textId="77777777" w:rsidTr="0055447F">
        <w:trPr>
          <w:trHeight w:val="27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CBAD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384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265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753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22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5447F"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  <w:t>Lasusua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  <w:t xml:space="preserve">,   </w:t>
            </w:r>
            <w:proofErr w:type="gramEnd"/>
            <w:r w:rsidRPr="0055447F"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  <w:t xml:space="preserve"> Januari 2020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DDA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30FC1AD9" w14:textId="77777777" w:rsidTr="0055447F">
        <w:trPr>
          <w:trHeight w:val="312"/>
        </w:trPr>
        <w:tc>
          <w:tcPr>
            <w:tcW w:w="5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51F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Mengetahui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DE1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4FF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Pejabat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Penatausahaan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Keuangan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F1D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</w:p>
        </w:tc>
      </w:tr>
      <w:tr w:rsidR="0055447F" w:rsidRPr="0055447F" w14:paraId="241A40BB" w14:textId="77777777" w:rsidTr="0055447F">
        <w:trPr>
          <w:trHeight w:val="312"/>
        </w:trPr>
        <w:tc>
          <w:tcPr>
            <w:tcW w:w="10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BF9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Kepala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Bappeda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C5A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Bappeda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Kolaka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10D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F775E3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0EF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DD93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05D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5D0D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8232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86B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3977F25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AAFF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E060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9C1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EB30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6470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CD04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7B276B5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A071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F3E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D17C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89D2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F5D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D81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377B5841" w14:textId="77777777" w:rsidTr="0055447F">
        <w:trPr>
          <w:trHeight w:val="312"/>
        </w:trPr>
        <w:tc>
          <w:tcPr>
            <w:tcW w:w="5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5D3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u w:val="single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u w:val="single"/>
                <w14:ligatures w14:val="none"/>
              </w:rPr>
              <w:t>Ir. Ihwan, MM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EFC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u w:val="single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901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  <w:t>Bustang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  <w:t xml:space="preserve">, </w:t>
            </w:r>
            <w:proofErr w:type="spellStart"/>
            <w:proofErr w:type="gram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  <w:t>S.Sos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D5E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55447F" w:rsidRPr="0055447F" w14:paraId="02638542" w14:textId="77777777" w:rsidTr="0055447F">
        <w:trPr>
          <w:trHeight w:val="312"/>
        </w:trPr>
        <w:tc>
          <w:tcPr>
            <w:tcW w:w="10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99F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NIP 19670313 199302 1 001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94B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NIP 19811219 200604 1 006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BA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D62F04C" w14:textId="77777777" w:rsidTr="0055447F">
        <w:trPr>
          <w:trHeight w:val="27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E010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A4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7734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C77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8481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414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51B4B7" w14:textId="77777777" w:rsidR="004D5168" w:rsidRDefault="004D5168"/>
    <w:sectPr w:rsidR="004D5168" w:rsidSect="0055447F">
      <w:pgSz w:w="16838" w:h="11906" w:orient="landscape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7F"/>
    <w:rsid w:val="0019352C"/>
    <w:rsid w:val="004D5168"/>
    <w:rsid w:val="005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F63"/>
  <w15:chartTrackingRefBased/>
  <w15:docId w15:val="{80C9337B-5B40-4DB7-99FD-0D92854A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D121201017_ Azzahra Beladina Shaff</dc:creator>
  <cp:keywords/>
  <dc:description/>
  <cp:lastModifiedBy>D121201017_ Azzahra Beladina Shaff</cp:lastModifiedBy>
  <cp:revision>2</cp:revision>
  <dcterms:created xsi:type="dcterms:W3CDTF">2024-02-22T15:08:00Z</dcterms:created>
  <dcterms:modified xsi:type="dcterms:W3CDTF">2024-02-22T15:08:00Z</dcterms:modified>
</cp:coreProperties>
</file>