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38C5" w14:textId="77777777" w:rsidR="002E1227" w:rsidRDefault="00000000">
      <w:pPr>
        <w:spacing w:after="0" w:line="240" w:lineRule="auto"/>
        <w:jc w:val="center"/>
        <w:rPr>
          <w:rFonts w:ascii="Cambria" w:eastAsia="Cambria" w:hAnsi="Cambria" w:cs="Cambria"/>
          <w:b/>
          <w:sz w:val="28"/>
          <w:szCs w:val="28"/>
        </w:rPr>
      </w:pPr>
      <w:r>
        <w:rPr>
          <w:rFonts w:ascii="Cambria" w:eastAsia="Cambria" w:hAnsi="Cambria" w:cs="Cambria"/>
          <w:b/>
          <w:color w:val="000000"/>
          <w:sz w:val="28"/>
          <w:szCs w:val="28"/>
        </w:rPr>
        <w:t>Judul Terdiri dari Dua Bahasa</w:t>
      </w:r>
      <w:r>
        <w:rPr>
          <w:rFonts w:ascii="Cambria" w:eastAsia="Cambria" w:hAnsi="Cambria" w:cs="Cambria"/>
          <w:b/>
          <w:sz w:val="28"/>
          <w:szCs w:val="28"/>
        </w:rPr>
        <w:t>, tidak Lebih dari 15 Kata, Semua Huruf tidak Capital, Cambria, Font Size 14 pt</w:t>
      </w:r>
    </w:p>
    <w:p w14:paraId="5DC8B8C1" w14:textId="77777777" w:rsidR="002E1227" w:rsidRDefault="002E1227">
      <w:pPr>
        <w:spacing w:after="0" w:line="240" w:lineRule="auto"/>
        <w:jc w:val="center"/>
        <w:rPr>
          <w:rFonts w:ascii="Cambria" w:eastAsia="Cambria" w:hAnsi="Cambria" w:cs="Cambria"/>
          <w:b/>
          <w:sz w:val="20"/>
          <w:szCs w:val="20"/>
        </w:rPr>
      </w:pPr>
    </w:p>
    <w:p w14:paraId="7864A01F" w14:textId="77777777" w:rsidR="002E1227" w:rsidRDefault="00000000">
      <w:pPr>
        <w:spacing w:after="0" w:line="240" w:lineRule="auto"/>
        <w:jc w:val="center"/>
        <w:rPr>
          <w:rFonts w:ascii="Cambria" w:eastAsia="Cambria" w:hAnsi="Cambria" w:cs="Cambria"/>
          <w:b/>
          <w:sz w:val="28"/>
          <w:szCs w:val="28"/>
        </w:rPr>
      </w:pPr>
      <w:r>
        <w:rPr>
          <w:rFonts w:ascii="Cambria" w:eastAsia="Cambria" w:hAnsi="Cambria" w:cs="Cambria"/>
          <w:b/>
          <w:sz w:val="28"/>
          <w:szCs w:val="28"/>
        </w:rPr>
        <w:t>Title Consists of Two Languages, No More than 15 Words, all Letters are Not Capital, Cambria, Font Size 14 pt</w:t>
      </w:r>
    </w:p>
    <w:p w14:paraId="475FC790" w14:textId="77777777" w:rsidR="002E1227" w:rsidRDefault="002E1227">
      <w:pPr>
        <w:spacing w:after="0" w:line="240" w:lineRule="auto"/>
        <w:jc w:val="both"/>
        <w:rPr>
          <w:rFonts w:ascii="Cambria" w:eastAsia="Cambria" w:hAnsi="Cambria" w:cs="Cambria"/>
          <w:b/>
          <w:sz w:val="28"/>
          <w:szCs w:val="28"/>
        </w:rPr>
      </w:pPr>
    </w:p>
    <w:p w14:paraId="4077B45B" w14:textId="77777777" w:rsidR="002E1227" w:rsidRDefault="00000000">
      <w:pPr>
        <w:spacing w:after="0" w:line="240" w:lineRule="auto"/>
        <w:jc w:val="center"/>
        <w:rPr>
          <w:rFonts w:ascii="Cambria" w:eastAsia="Cambria" w:hAnsi="Cambria" w:cs="Cambria"/>
          <w:b/>
          <w:color w:val="000000"/>
        </w:rPr>
      </w:pPr>
      <w:r>
        <w:rPr>
          <w:rFonts w:ascii="Cambria" w:eastAsia="Cambria" w:hAnsi="Cambria" w:cs="Cambria"/>
          <w:b/>
          <w:vertAlign w:val="superscript"/>
        </w:rPr>
        <w:t>1*</w:t>
      </w:r>
      <w:r>
        <w:rPr>
          <w:rFonts w:ascii="Cambria" w:eastAsia="Cambria" w:hAnsi="Cambria" w:cs="Cambria"/>
          <w:b/>
        </w:rPr>
        <w:t xml:space="preserve">Nama Penulis, </w:t>
      </w:r>
      <w:r>
        <w:rPr>
          <w:rFonts w:ascii="Cambria" w:eastAsia="Cambria" w:hAnsi="Cambria" w:cs="Cambria"/>
          <w:b/>
          <w:vertAlign w:val="superscript"/>
        </w:rPr>
        <w:t>2</w:t>
      </w:r>
      <w:r>
        <w:rPr>
          <w:rFonts w:ascii="Cambria" w:eastAsia="Cambria" w:hAnsi="Cambria" w:cs="Cambria"/>
          <w:b/>
        </w:rPr>
        <w:t>Nama Penulis, dst (11 pt Bold, Nama lengkap tanpa gelar)</w:t>
      </w:r>
    </w:p>
    <w:p w14:paraId="4B4EE71E" w14:textId="77777777" w:rsidR="002E1227" w:rsidRDefault="00000000">
      <w:pPr>
        <w:spacing w:after="0" w:line="240" w:lineRule="auto"/>
        <w:jc w:val="center"/>
        <w:rPr>
          <w:rFonts w:ascii="Cambria" w:eastAsia="Cambria" w:hAnsi="Cambria" w:cs="Cambria"/>
          <w:color w:val="000000"/>
        </w:rPr>
      </w:pPr>
      <w:r>
        <w:rPr>
          <w:rFonts w:ascii="Cambria" w:eastAsia="Cambria" w:hAnsi="Cambria" w:cs="Cambria"/>
          <w:vertAlign w:val="superscript"/>
        </w:rPr>
        <w:t>1</w:t>
      </w:r>
      <w:r>
        <w:rPr>
          <w:rFonts w:ascii="Cambria" w:eastAsia="Cambria" w:hAnsi="Cambria" w:cs="Cambria"/>
          <w:color w:val="000000"/>
        </w:rPr>
        <w:t>Prodi dan Kampus Penulis Pertama,</w:t>
      </w:r>
      <w:r>
        <w:rPr>
          <w:rFonts w:ascii="Cambria" w:eastAsia="Cambria" w:hAnsi="Cambria" w:cs="Cambria"/>
        </w:rPr>
        <w:t xml:space="preserve"> Negera</w:t>
      </w:r>
      <w:r>
        <w:rPr>
          <w:rFonts w:ascii="Cambria" w:eastAsia="Cambria" w:hAnsi="Cambria" w:cs="Cambria"/>
          <w:color w:val="000000"/>
        </w:rPr>
        <w:t>, dst (11 pt Normal)</w:t>
      </w:r>
    </w:p>
    <w:p w14:paraId="2D053E7E" w14:textId="77777777" w:rsidR="002E1227" w:rsidRDefault="00000000">
      <w:pPr>
        <w:spacing w:after="0" w:line="240" w:lineRule="auto"/>
        <w:jc w:val="center"/>
        <w:rPr>
          <w:rFonts w:ascii="Cambria" w:eastAsia="Cambria" w:hAnsi="Cambria" w:cs="Cambria"/>
          <w:color w:val="000000"/>
        </w:rPr>
      </w:pPr>
      <w:r>
        <w:rPr>
          <w:rFonts w:ascii="Cambria" w:eastAsia="Cambria" w:hAnsi="Cambria" w:cs="Cambria"/>
          <w:color w:val="000000"/>
        </w:rPr>
        <w:t xml:space="preserve">*E-mail : </w:t>
      </w:r>
      <w:r>
        <w:rPr>
          <w:rFonts w:ascii="Cambria" w:eastAsia="Cambria" w:hAnsi="Cambria" w:cs="Cambria"/>
          <w:color w:val="4A86E8"/>
        </w:rPr>
        <w:t xml:space="preserve">korespondensi: </w:t>
      </w:r>
      <w:hyperlink r:id="rId9">
        <w:r>
          <w:rPr>
            <w:rFonts w:ascii="Cambria" w:eastAsia="Cambria" w:hAnsi="Cambria" w:cs="Cambria"/>
            <w:color w:val="4A86E8"/>
          </w:rPr>
          <w:t>author@gmail.com</w:t>
        </w:r>
      </w:hyperlink>
      <w:r>
        <w:rPr>
          <w:rFonts w:ascii="Cambria" w:eastAsia="Cambria" w:hAnsi="Cambria" w:cs="Cambria"/>
          <w:vertAlign w:val="superscript"/>
        </w:rPr>
        <w:t>1</w:t>
      </w:r>
      <w:r>
        <w:rPr>
          <w:rFonts w:ascii="Cambria" w:eastAsia="Cambria" w:hAnsi="Cambria" w:cs="Cambria"/>
        </w:rPr>
        <w:t xml:space="preserve">, </w:t>
      </w:r>
      <w:r>
        <w:rPr>
          <w:rFonts w:ascii="Cambria" w:eastAsia="Cambria" w:hAnsi="Cambria" w:cs="Cambria"/>
          <w:color w:val="2E75B5"/>
        </w:rPr>
        <w:t>Author2</w:t>
      </w:r>
      <w:hyperlink r:id="rId10">
        <w:r>
          <w:rPr>
            <w:rFonts w:ascii="Cambria" w:eastAsia="Cambria" w:hAnsi="Cambria" w:cs="Cambria"/>
            <w:color w:val="2E75B5"/>
            <w:u w:val="single"/>
          </w:rPr>
          <w:t>@gmail.com</w:t>
        </w:r>
      </w:hyperlink>
      <w:r>
        <w:rPr>
          <w:rFonts w:ascii="Cambria" w:eastAsia="Cambria" w:hAnsi="Cambria" w:cs="Cambria"/>
          <w:vertAlign w:val="superscript"/>
        </w:rPr>
        <w:t>2</w:t>
      </w:r>
      <w:r>
        <w:rPr>
          <w:rFonts w:ascii="Cambria" w:eastAsia="Cambria" w:hAnsi="Cambria" w:cs="Cambria"/>
        </w:rPr>
        <w:t xml:space="preserve">, dst </w:t>
      </w:r>
    </w:p>
    <w:p w14:paraId="3D3B4463" w14:textId="77777777" w:rsidR="002E1227" w:rsidRDefault="00000000">
      <w:pPr>
        <w:spacing w:after="0" w:line="240" w:lineRule="auto"/>
        <w:jc w:val="center"/>
        <w:rPr>
          <w:rFonts w:ascii="Cambria" w:eastAsia="Cambria" w:hAnsi="Cambria" w:cs="Cambria"/>
          <w:sz w:val="20"/>
          <w:szCs w:val="20"/>
          <w:highlight w:val="yellow"/>
        </w:rPr>
      </w:pPr>
      <w:bookmarkStart w:id="0" w:name="_heading=h.gjdgxs" w:colFirst="0" w:colLast="0"/>
      <w:bookmarkEnd w:id="0"/>
      <w:r>
        <w:rPr>
          <w:rFonts w:ascii="Cambria" w:eastAsia="Cambria" w:hAnsi="Cambria" w:cs="Cambria"/>
          <w:sz w:val="20"/>
          <w:szCs w:val="20"/>
          <w:highlight w:val="yellow"/>
        </w:rPr>
        <w:t xml:space="preserve">*(jika semua penulis berasal dari afiliasi yang sama, cukup dituliskan satu kali dengan format </w:t>
      </w:r>
    </w:p>
    <w:p w14:paraId="25BB50ED" w14:textId="77777777" w:rsidR="002E1227" w:rsidRDefault="00000000">
      <w:pPr>
        <w:spacing w:after="0" w:line="240" w:lineRule="auto"/>
        <w:jc w:val="center"/>
        <w:rPr>
          <w:rFonts w:ascii="Cambria" w:eastAsia="Cambria" w:hAnsi="Cambria" w:cs="Cambria"/>
          <w:sz w:val="18"/>
          <w:szCs w:val="18"/>
          <w:highlight w:val="yellow"/>
        </w:rPr>
      </w:pPr>
      <w:r>
        <w:rPr>
          <w:rFonts w:ascii="Cambria" w:eastAsia="Cambria" w:hAnsi="Cambria" w:cs="Cambria"/>
          <w:sz w:val="20"/>
          <w:szCs w:val="20"/>
          <w:highlight w:val="yellow"/>
          <w:vertAlign w:val="superscript"/>
        </w:rPr>
        <w:t>1,2,3, dst</w:t>
      </w:r>
      <w:r>
        <w:rPr>
          <w:rFonts w:ascii="Cambria" w:eastAsia="Cambria" w:hAnsi="Cambria" w:cs="Cambria"/>
          <w:sz w:val="20"/>
          <w:szCs w:val="20"/>
          <w:highlight w:val="yellow"/>
        </w:rPr>
        <w:t>Afiliasi penulis)</w:t>
      </w:r>
    </w:p>
    <w:p w14:paraId="1E1C481A" w14:textId="77777777" w:rsidR="002E1227" w:rsidRDefault="002E1227">
      <w:pPr>
        <w:spacing w:line="240" w:lineRule="auto"/>
        <w:jc w:val="center"/>
        <w:rPr>
          <w:rFonts w:ascii="Cambria" w:eastAsia="Cambria" w:hAnsi="Cambria" w:cs="Cambria"/>
          <w:sz w:val="20"/>
          <w:szCs w:val="20"/>
        </w:rPr>
      </w:pPr>
    </w:p>
    <w:p w14:paraId="3E06C32B" w14:textId="77777777" w:rsidR="002E1227" w:rsidRDefault="00000000">
      <w:pPr>
        <w:spacing w:line="240" w:lineRule="auto"/>
        <w:jc w:val="center"/>
        <w:rPr>
          <w:rFonts w:ascii="Cambria" w:eastAsia="Cambria" w:hAnsi="Cambria" w:cs="Cambria"/>
          <w:b/>
          <w:sz w:val="20"/>
          <w:szCs w:val="20"/>
        </w:rPr>
      </w:pPr>
      <w:r>
        <w:rPr>
          <w:rFonts w:ascii="Cambria" w:eastAsia="Cambria" w:hAnsi="Cambria" w:cs="Cambria"/>
          <w:b/>
          <w:sz w:val="20"/>
          <w:szCs w:val="20"/>
        </w:rPr>
        <w:t>Abstrak</w:t>
      </w:r>
    </w:p>
    <w:p w14:paraId="247A2B87" w14:textId="77777777" w:rsidR="002E1227" w:rsidRDefault="00000000">
      <w:pPr>
        <w:spacing w:line="240" w:lineRule="auto"/>
        <w:jc w:val="both"/>
        <w:rPr>
          <w:rFonts w:ascii="Cambria" w:eastAsia="Cambria" w:hAnsi="Cambria" w:cs="Cambria"/>
          <w:color w:val="000000"/>
          <w:sz w:val="20"/>
          <w:szCs w:val="20"/>
        </w:rPr>
      </w:pPr>
      <w:r>
        <w:rPr>
          <w:rFonts w:ascii="Cambria" w:eastAsia="Cambria" w:hAnsi="Cambria" w:cs="Cambria"/>
          <w:color w:val="000000"/>
          <w:sz w:val="20"/>
          <w:szCs w:val="20"/>
        </w:rPr>
        <w:t>Abstrak ditulis 150-200 kata dengan ukuran 10 pt, Cambria dan single-spaced lines. Bagian abstrak memuat isu/masalah utama, tujuan</w:t>
      </w:r>
      <w:r>
        <w:rPr>
          <w:rFonts w:ascii="Cambria" w:eastAsia="Cambria" w:hAnsi="Cambria" w:cs="Cambria"/>
          <w:sz w:val="20"/>
          <w:szCs w:val="20"/>
        </w:rPr>
        <w:t xml:space="preserve">, </w:t>
      </w:r>
      <w:r>
        <w:rPr>
          <w:rFonts w:ascii="Cambria" w:eastAsia="Cambria" w:hAnsi="Cambria" w:cs="Cambria"/>
          <w:color w:val="000000"/>
          <w:sz w:val="20"/>
          <w:szCs w:val="20"/>
        </w:rPr>
        <w:t xml:space="preserve">metode, hasil temuan dan kesimpulan. Abstrak ditulis pada satu paragraf. Abstrak ditulis 150-200 kata dengan ukuran 10 pt, Cambria dan single-spaced lines. Bagian abstrak memuat isu/masalah utama, </w:t>
      </w:r>
      <w:r>
        <w:rPr>
          <w:rFonts w:ascii="Cambria" w:eastAsia="Cambria" w:hAnsi="Cambria" w:cs="Cambria"/>
          <w:sz w:val="20"/>
          <w:szCs w:val="20"/>
        </w:rPr>
        <w:t xml:space="preserve">tujuan, </w:t>
      </w:r>
      <w:r>
        <w:rPr>
          <w:rFonts w:ascii="Cambria" w:eastAsia="Cambria" w:hAnsi="Cambria" w:cs="Cambria"/>
          <w:color w:val="000000"/>
          <w:sz w:val="20"/>
          <w:szCs w:val="20"/>
        </w:rPr>
        <w:t xml:space="preserve">metode, hasil temuan dan kesimpulan. Abstrak ditulis pada satu paragraf. Abstrak ditulis 150-200 kata dengan ukuran 10 pt, Cambria dan single-spaced lines. Bagian abstrak memuat isu/masalah utama, </w:t>
      </w:r>
      <w:r>
        <w:rPr>
          <w:rFonts w:ascii="Cambria" w:eastAsia="Cambria" w:hAnsi="Cambria" w:cs="Cambria"/>
          <w:sz w:val="20"/>
          <w:szCs w:val="20"/>
        </w:rPr>
        <w:t xml:space="preserve">tujuan, </w:t>
      </w:r>
      <w:r>
        <w:rPr>
          <w:rFonts w:ascii="Cambria" w:eastAsia="Cambria" w:hAnsi="Cambria" w:cs="Cambria"/>
          <w:color w:val="000000"/>
          <w:sz w:val="20"/>
          <w:szCs w:val="20"/>
        </w:rPr>
        <w:t xml:space="preserve">metode, hasil temuan dan kesimpulan. Abstrak ditulis pada satu paragraf. Abstrak ditulis 150-200 kata dengan ukuran 10 pt, Cambria dan single-spaced lines. Bagian abstrak memuat isu/masalah utama, </w:t>
      </w:r>
      <w:r>
        <w:rPr>
          <w:rFonts w:ascii="Cambria" w:eastAsia="Cambria" w:hAnsi="Cambria" w:cs="Cambria"/>
          <w:sz w:val="20"/>
          <w:szCs w:val="20"/>
        </w:rPr>
        <w:t xml:space="preserve">tujuan, </w:t>
      </w:r>
      <w:r>
        <w:rPr>
          <w:rFonts w:ascii="Cambria" w:eastAsia="Cambria" w:hAnsi="Cambria" w:cs="Cambria"/>
          <w:color w:val="000000"/>
          <w:sz w:val="20"/>
          <w:szCs w:val="20"/>
        </w:rPr>
        <w:t xml:space="preserve">metode, hasil temuan dan kesimpulan. Abstrak ditulis pada satu paragraf. Abstrak ditulis 150-200 kata dengan ukuran 10 pt, Cambria dan single-spaced lines. Bagian abstrak memuat isu/masalah utama, </w:t>
      </w:r>
      <w:r>
        <w:rPr>
          <w:rFonts w:ascii="Cambria" w:eastAsia="Cambria" w:hAnsi="Cambria" w:cs="Cambria"/>
          <w:sz w:val="20"/>
          <w:szCs w:val="20"/>
        </w:rPr>
        <w:t xml:space="preserve">tujuan, </w:t>
      </w:r>
      <w:r>
        <w:rPr>
          <w:rFonts w:ascii="Cambria" w:eastAsia="Cambria" w:hAnsi="Cambria" w:cs="Cambria"/>
          <w:color w:val="000000"/>
          <w:sz w:val="20"/>
          <w:szCs w:val="20"/>
        </w:rPr>
        <w:t xml:space="preserve">metode, hasil temuan dan kesimpulan. Abstrak ditulis pada satu paragraf. Abstrak ditulis 150-200 kata dengan ukuran 10 pt, Cambria dan single-spaced lines. Bagian abstrak memuat isu/masalah utama, </w:t>
      </w:r>
      <w:r>
        <w:rPr>
          <w:rFonts w:ascii="Cambria" w:eastAsia="Cambria" w:hAnsi="Cambria" w:cs="Cambria"/>
          <w:sz w:val="20"/>
          <w:szCs w:val="20"/>
        </w:rPr>
        <w:t xml:space="preserve">tujuan, </w:t>
      </w:r>
      <w:r>
        <w:rPr>
          <w:rFonts w:ascii="Cambria" w:eastAsia="Cambria" w:hAnsi="Cambria" w:cs="Cambria"/>
          <w:color w:val="000000"/>
          <w:sz w:val="20"/>
          <w:szCs w:val="20"/>
        </w:rPr>
        <w:t xml:space="preserve">metode, hasil temuan dan kesimpulan. </w:t>
      </w:r>
    </w:p>
    <w:p w14:paraId="7DE4AAE3" w14:textId="77777777" w:rsidR="002E1227" w:rsidRDefault="00000000">
      <w:pPr>
        <w:spacing w:line="240" w:lineRule="auto"/>
        <w:ind w:left="1260" w:hanging="1260"/>
        <w:jc w:val="both"/>
        <w:rPr>
          <w:rFonts w:ascii="Cambria" w:eastAsia="Cambria" w:hAnsi="Cambria" w:cs="Cambria"/>
          <w:i/>
          <w:sz w:val="20"/>
          <w:szCs w:val="20"/>
        </w:rPr>
      </w:pPr>
      <w:r>
        <w:rPr>
          <w:rFonts w:ascii="Cambria" w:eastAsia="Cambria" w:hAnsi="Cambria" w:cs="Cambria"/>
          <w:b/>
          <w:sz w:val="20"/>
          <w:szCs w:val="20"/>
        </w:rPr>
        <w:t xml:space="preserve">Kata kunci: </w:t>
      </w:r>
      <w:r>
        <w:rPr>
          <w:rFonts w:ascii="Cambria" w:eastAsia="Cambria" w:hAnsi="Cambria" w:cs="Cambria"/>
          <w:b/>
          <w:sz w:val="20"/>
          <w:szCs w:val="20"/>
        </w:rPr>
        <w:tab/>
      </w:r>
      <w:r>
        <w:rPr>
          <w:rFonts w:ascii="Cambria" w:eastAsia="Cambria" w:hAnsi="Cambria" w:cs="Cambria"/>
          <w:sz w:val="20"/>
          <w:szCs w:val="20"/>
        </w:rPr>
        <w:t>urut abjad, memuat</w:t>
      </w:r>
      <w:r>
        <w:rPr>
          <w:rFonts w:ascii="Cambria" w:eastAsia="Cambria" w:hAnsi="Cambria" w:cs="Cambria"/>
          <w:b/>
          <w:sz w:val="20"/>
          <w:szCs w:val="20"/>
        </w:rPr>
        <w:t xml:space="preserve"> </w:t>
      </w:r>
      <w:r>
        <w:rPr>
          <w:rFonts w:ascii="Cambria" w:eastAsia="Cambria" w:hAnsi="Cambria" w:cs="Cambria"/>
          <w:sz w:val="20"/>
          <w:szCs w:val="20"/>
        </w:rPr>
        <w:t>satu atau lebih kata dan/atau frase yang penting, spesifik, dan merepresentasikan artikel, dipisahkan oleh tanda koma (,), spasi 1.</w:t>
      </w:r>
    </w:p>
    <w:p w14:paraId="487CC64B" w14:textId="77777777" w:rsidR="002E1227" w:rsidRDefault="00000000">
      <w:pPr>
        <w:spacing w:line="240" w:lineRule="auto"/>
        <w:jc w:val="center"/>
        <w:rPr>
          <w:rFonts w:ascii="Cambria" w:eastAsia="Cambria" w:hAnsi="Cambria" w:cs="Cambria"/>
          <w:b/>
          <w:sz w:val="20"/>
          <w:szCs w:val="20"/>
        </w:rPr>
      </w:pPr>
      <w:r>
        <w:rPr>
          <w:rFonts w:ascii="Cambria" w:eastAsia="Cambria" w:hAnsi="Cambria" w:cs="Cambria"/>
          <w:b/>
          <w:sz w:val="20"/>
          <w:szCs w:val="20"/>
        </w:rPr>
        <w:t>Abstract</w:t>
      </w:r>
    </w:p>
    <w:p w14:paraId="75D00096" w14:textId="77777777" w:rsidR="002E1227" w:rsidRDefault="00000000">
      <w:pPr>
        <w:spacing w:line="240" w:lineRule="auto"/>
        <w:jc w:val="both"/>
        <w:rPr>
          <w:rFonts w:ascii="Cambria" w:eastAsia="Cambria" w:hAnsi="Cambria" w:cs="Cambria"/>
          <w:i/>
          <w:color w:val="000000"/>
          <w:sz w:val="20"/>
          <w:szCs w:val="20"/>
        </w:rPr>
      </w:pPr>
      <w:r>
        <w:rPr>
          <w:rFonts w:ascii="Cambria" w:eastAsia="Cambria" w:hAnsi="Cambria" w:cs="Cambria"/>
          <w:i/>
          <w:color w:val="000000"/>
          <w:sz w:val="20"/>
          <w:szCs w:val="20"/>
        </w:rPr>
        <w:t>The abstract is written in italics (Italic) along 150-200 words with a font size of 10 pt and Cambria fonts and the distance between single-spaced lines. The Abstract section must contain the core issues to be raised, re</w:t>
      </w:r>
      <w:r>
        <w:rPr>
          <w:rFonts w:ascii="Cambria" w:eastAsia="Cambria" w:hAnsi="Cambria" w:cs="Cambria"/>
          <w:i/>
          <w:sz w:val="20"/>
          <w:szCs w:val="20"/>
        </w:rPr>
        <w:t xml:space="preserve">search purposes, </w:t>
      </w:r>
      <w:r>
        <w:rPr>
          <w:rFonts w:ascii="Cambria" w:eastAsia="Cambria" w:hAnsi="Cambria" w:cs="Cambria"/>
          <w:i/>
          <w:color w:val="000000"/>
          <w:sz w:val="20"/>
          <w:szCs w:val="20"/>
        </w:rPr>
        <w:t xml:space="preserve">the method of solving them, and the scientific findings obtained and conclusions. Abstracts for each language can only be written in one paragraph in a single column format. The abstract is written in italics (Italic) along 150-200 words with a font size of 10 pt and Cambria fonts and the distance between single-spaced lines. The Abstract section must contain the core issues to be raised, </w:t>
      </w:r>
      <w:r>
        <w:rPr>
          <w:rFonts w:ascii="Cambria" w:eastAsia="Cambria" w:hAnsi="Cambria" w:cs="Cambria"/>
          <w:i/>
          <w:sz w:val="20"/>
          <w:szCs w:val="20"/>
        </w:rPr>
        <w:t xml:space="preserve">research purposes, </w:t>
      </w:r>
      <w:r>
        <w:rPr>
          <w:rFonts w:ascii="Cambria" w:eastAsia="Cambria" w:hAnsi="Cambria" w:cs="Cambria"/>
          <w:i/>
          <w:color w:val="000000"/>
          <w:sz w:val="20"/>
          <w:szCs w:val="20"/>
        </w:rPr>
        <w:t xml:space="preserve">the method of solving them, and the scientific findings obtained and conclusions. Abstracts for each language can only be written in one paragraph in a single column format. The abstract is written in italics (Italic) along 150-200 words with a font size of 10 pt and Cambria fonts and the distance between single-spaced lines. The Abstract section must contain the core issues to be raised, </w:t>
      </w:r>
      <w:r>
        <w:rPr>
          <w:rFonts w:ascii="Cambria" w:eastAsia="Cambria" w:hAnsi="Cambria" w:cs="Cambria"/>
          <w:i/>
          <w:sz w:val="20"/>
          <w:szCs w:val="20"/>
        </w:rPr>
        <w:t xml:space="preserve">research purposes, </w:t>
      </w:r>
      <w:r>
        <w:rPr>
          <w:rFonts w:ascii="Cambria" w:eastAsia="Cambria" w:hAnsi="Cambria" w:cs="Cambria"/>
          <w:i/>
          <w:color w:val="000000"/>
          <w:sz w:val="20"/>
          <w:szCs w:val="20"/>
        </w:rPr>
        <w:t>the method of solving them, and the scientific findings obtained and conclusions. Abstracts for each language can only be written in one paragraph in a single column format. Abstracts for each language can only be written in one paragraph in a single column format.</w:t>
      </w:r>
    </w:p>
    <w:p w14:paraId="47B3766C" w14:textId="77777777" w:rsidR="002E1227" w:rsidRDefault="00000000">
      <w:pPr>
        <w:spacing w:line="240" w:lineRule="auto"/>
        <w:ind w:left="885" w:hanging="885"/>
        <w:jc w:val="both"/>
        <w:rPr>
          <w:rFonts w:ascii="Cambria" w:eastAsia="Cambria" w:hAnsi="Cambria" w:cs="Cambria"/>
          <w:i/>
          <w:sz w:val="20"/>
          <w:szCs w:val="20"/>
        </w:rPr>
      </w:pPr>
      <w:r>
        <w:rPr>
          <w:rFonts w:ascii="Cambria" w:eastAsia="Cambria" w:hAnsi="Cambria" w:cs="Cambria"/>
          <w:b/>
          <w:i/>
          <w:sz w:val="20"/>
          <w:szCs w:val="20"/>
        </w:rPr>
        <w:t xml:space="preserve">Keywords: </w:t>
      </w:r>
      <w:r>
        <w:rPr>
          <w:rFonts w:ascii="Cambria" w:eastAsia="Cambria" w:hAnsi="Cambria" w:cs="Cambria"/>
          <w:i/>
          <w:sz w:val="20"/>
          <w:szCs w:val="20"/>
        </w:rPr>
        <w:t>sort alphabetically, one or more word(s) or phrase(s), that it’s important, specific, or representative for the article, separated by comma (,). Space single.</w:t>
      </w:r>
    </w:p>
    <w:p w14:paraId="4AD2F7DB" w14:textId="77777777" w:rsidR="002E1227" w:rsidRDefault="002E1227">
      <w:pPr>
        <w:spacing w:line="240" w:lineRule="auto"/>
        <w:ind w:left="885" w:hanging="885"/>
        <w:jc w:val="both"/>
        <w:rPr>
          <w:rFonts w:ascii="Cambria" w:eastAsia="Cambria" w:hAnsi="Cambria" w:cs="Cambria"/>
          <w:i/>
          <w:sz w:val="20"/>
          <w:szCs w:val="20"/>
        </w:rPr>
      </w:pPr>
    </w:p>
    <w:tbl>
      <w:tblPr>
        <w:tblStyle w:val="a5"/>
        <w:tblW w:w="9072" w:type="dxa"/>
        <w:tblBorders>
          <w:top w:val="nil"/>
          <w:left w:val="nil"/>
          <w:bottom w:val="single" w:sz="18" w:space="0" w:color="70AD47"/>
          <w:right w:val="nil"/>
          <w:insideH w:val="nil"/>
          <w:insideV w:val="nil"/>
        </w:tblBorders>
        <w:tblLayout w:type="fixed"/>
        <w:tblLook w:val="0400" w:firstRow="0" w:lastRow="0" w:firstColumn="0" w:lastColumn="0" w:noHBand="0" w:noVBand="1"/>
      </w:tblPr>
      <w:tblGrid>
        <w:gridCol w:w="3794"/>
        <w:gridCol w:w="5278"/>
      </w:tblGrid>
      <w:tr w:rsidR="002E1227" w14:paraId="3FB260A3" w14:textId="77777777">
        <w:trPr>
          <w:trHeight w:val="839"/>
        </w:trPr>
        <w:tc>
          <w:tcPr>
            <w:tcW w:w="3794" w:type="dxa"/>
          </w:tcPr>
          <w:p w14:paraId="1A7B789C" w14:textId="77777777" w:rsidR="002E1227" w:rsidRDefault="00000000">
            <w:pPr>
              <w:jc w:val="both"/>
              <w:rPr>
                <w:rFonts w:ascii="Cambria" w:eastAsia="Cambria" w:hAnsi="Cambria" w:cs="Cambria"/>
                <w:sz w:val="20"/>
                <w:szCs w:val="20"/>
              </w:rPr>
            </w:pPr>
            <w:r>
              <w:rPr>
                <w:rFonts w:ascii="Cambria" w:eastAsia="Cambria" w:hAnsi="Cambria" w:cs="Cambria"/>
                <w:sz w:val="20"/>
                <w:szCs w:val="20"/>
              </w:rPr>
              <w:t xml:space="preserve">email: </w:t>
            </w:r>
            <w:hyperlink r:id="rId11">
              <w:r>
                <w:rPr>
                  <w:rFonts w:ascii="Cambria" w:eastAsia="Cambria" w:hAnsi="Cambria" w:cs="Cambria"/>
                  <w:color w:val="0563C1"/>
                  <w:sz w:val="20"/>
                  <w:szCs w:val="20"/>
                  <w:u w:val="single"/>
                </w:rPr>
                <w:t>suttrisno@unugiri.ac.id</w:t>
              </w:r>
            </w:hyperlink>
          </w:p>
          <w:p w14:paraId="0DCEA94E" w14:textId="77777777" w:rsidR="002E1227" w:rsidRDefault="00000000">
            <w:pPr>
              <w:jc w:val="both"/>
              <w:rPr>
                <w:rFonts w:ascii="Cambria" w:eastAsia="Cambria" w:hAnsi="Cambria" w:cs="Cambria"/>
                <w:color w:val="000000"/>
                <w:sz w:val="20"/>
                <w:szCs w:val="20"/>
              </w:rPr>
            </w:pPr>
            <w:r>
              <w:rPr>
                <w:rFonts w:ascii="Cambria" w:eastAsia="Cambria" w:hAnsi="Cambria" w:cs="Cambria"/>
                <w:sz w:val="20"/>
                <w:szCs w:val="20"/>
              </w:rPr>
              <w:t>Telp: 083852508922</w:t>
            </w:r>
          </w:p>
        </w:tc>
        <w:tc>
          <w:tcPr>
            <w:tcW w:w="5278" w:type="dxa"/>
          </w:tcPr>
          <w:p w14:paraId="4C41C464" w14:textId="77777777" w:rsidR="002E1227" w:rsidRDefault="00000000">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rPr>
            </w:pPr>
            <w:r>
              <w:rPr>
                <w:rFonts w:ascii="Cambria" w:eastAsia="Cambria" w:hAnsi="Cambria" w:cs="Cambria"/>
                <w:color w:val="000000"/>
                <w:sz w:val="18"/>
                <w:szCs w:val="18"/>
              </w:rPr>
              <w:t>Copyright</w:t>
            </w:r>
            <w:r>
              <w:rPr>
                <w:rFonts w:ascii="Cambria" w:eastAsia="Cambria" w:hAnsi="Cambria" w:cs="Cambria"/>
                <w:i/>
                <w:color w:val="000000"/>
                <w:sz w:val="18"/>
                <w:szCs w:val="18"/>
              </w:rPr>
              <w:t>©</w:t>
            </w:r>
            <w:r>
              <w:rPr>
                <w:rFonts w:ascii="Cambria" w:eastAsia="Cambria" w:hAnsi="Cambria" w:cs="Cambria"/>
                <w:color w:val="000000"/>
                <w:sz w:val="18"/>
                <w:szCs w:val="18"/>
              </w:rPr>
              <w:t xml:space="preserve"> 2023, First author et al</w:t>
            </w:r>
          </w:p>
          <w:p w14:paraId="12180CDE" w14:textId="77777777" w:rsidR="002E1227" w:rsidRDefault="00000000">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rPr>
            </w:pPr>
            <w:r>
              <w:rPr>
                <w:rFonts w:ascii="Cambria" w:eastAsia="Cambria" w:hAnsi="Cambria" w:cs="Cambria"/>
                <w:color w:val="000000"/>
                <w:sz w:val="20"/>
                <w:szCs w:val="20"/>
              </w:rPr>
              <w:t xml:space="preserve">This is an open-access article under the </w:t>
            </w:r>
            <w:hyperlink r:id="rId12">
              <w:r>
                <w:rPr>
                  <w:rFonts w:ascii="Cambria" w:eastAsia="Cambria" w:hAnsi="Cambria" w:cs="Cambria"/>
                  <w:color w:val="0563C1"/>
                  <w:sz w:val="20"/>
                  <w:szCs w:val="20"/>
                </w:rPr>
                <w:t>CC-BY License</w:t>
              </w:r>
            </w:hyperlink>
            <w:r>
              <w:rPr>
                <w:rFonts w:ascii="Cambria" w:eastAsia="Cambria" w:hAnsi="Cambria" w:cs="Cambria"/>
                <w:color w:val="000000"/>
                <w:sz w:val="20"/>
                <w:szCs w:val="20"/>
              </w:rPr>
              <w:t>.</w:t>
            </w:r>
            <w:r>
              <w:rPr>
                <w:noProof/>
              </w:rPr>
              <w:drawing>
                <wp:anchor distT="0" distB="0" distL="0" distR="0" simplePos="0" relativeHeight="251658240" behindDoc="0" locked="0" layoutInCell="1" hidden="0" allowOverlap="1" wp14:anchorId="2FAC9129" wp14:editId="0A499449">
                  <wp:simplePos x="0" y="0"/>
                  <wp:positionH relativeFrom="column">
                    <wp:posOffset>2667635</wp:posOffset>
                  </wp:positionH>
                  <wp:positionV relativeFrom="paragraph">
                    <wp:posOffset>171450</wp:posOffset>
                  </wp:positionV>
                  <wp:extent cx="532765" cy="187325"/>
                  <wp:effectExtent l="0" t="0" r="0" b="0"/>
                  <wp:wrapTopAndBottom distT="0" distB="0"/>
                  <wp:docPr id="64"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3"/>
                          <a:srcRect/>
                          <a:stretch>
                            <a:fillRect/>
                          </a:stretch>
                        </pic:blipFill>
                        <pic:spPr>
                          <a:xfrm>
                            <a:off x="0" y="0"/>
                            <a:ext cx="532765" cy="187325"/>
                          </a:xfrm>
                          <a:prstGeom prst="rect">
                            <a:avLst/>
                          </a:prstGeom>
                          <a:ln/>
                        </pic:spPr>
                      </pic:pic>
                    </a:graphicData>
                  </a:graphic>
                </wp:anchor>
              </w:drawing>
            </w:r>
          </w:p>
        </w:tc>
      </w:tr>
      <w:tr w:rsidR="002E1227" w14:paraId="54C34DBD" w14:textId="77777777">
        <w:trPr>
          <w:trHeight w:val="455"/>
        </w:trPr>
        <w:tc>
          <w:tcPr>
            <w:tcW w:w="9072" w:type="dxa"/>
            <w:gridSpan w:val="2"/>
            <w:tcBorders>
              <w:bottom w:val="nil"/>
            </w:tcBorders>
          </w:tcPr>
          <w:p w14:paraId="39322BB3" w14:textId="77777777" w:rsidR="002E1227" w:rsidRDefault="00000000">
            <w:pPr>
              <w:tabs>
                <w:tab w:val="left" w:pos="5640"/>
              </w:tabs>
              <w:rPr>
                <w:rFonts w:ascii="Cambria" w:eastAsia="Cambria" w:hAnsi="Cambria" w:cs="Cambria"/>
                <w:sz w:val="24"/>
                <w:szCs w:val="24"/>
              </w:rPr>
            </w:pPr>
            <w:r>
              <w:rPr>
                <w:rFonts w:ascii="Times New Roman" w:eastAsia="Times New Roman" w:hAnsi="Times New Roman" w:cs="Times New Roman"/>
                <w:sz w:val="20"/>
                <w:szCs w:val="20"/>
              </w:rPr>
              <w:lastRenderedPageBreak/>
              <w:t>Dipresentasikan hari, tanggal, bulan, tahun.</w:t>
            </w:r>
          </w:p>
        </w:tc>
      </w:tr>
    </w:tbl>
    <w:p w14:paraId="638A3216" w14:textId="77777777" w:rsidR="002E1227" w:rsidRDefault="00000000">
      <w:pPr>
        <w:tabs>
          <w:tab w:val="left" w:pos="5640"/>
        </w:tabs>
        <w:spacing w:before="240" w:after="0" w:line="240" w:lineRule="auto"/>
        <w:rPr>
          <w:rFonts w:ascii="Cambria" w:eastAsia="Cambria" w:hAnsi="Cambria" w:cs="Cambria"/>
          <w:sz w:val="24"/>
          <w:szCs w:val="24"/>
        </w:rPr>
      </w:pPr>
      <w:r>
        <w:rPr>
          <w:rFonts w:ascii="Cambria" w:eastAsia="Cambria" w:hAnsi="Cambria" w:cs="Cambria"/>
          <w:b/>
          <w:sz w:val="24"/>
          <w:szCs w:val="24"/>
        </w:rPr>
        <w:t>PENDAHULUAN (12pt, Cambria)</w:t>
      </w:r>
      <w:r>
        <w:rPr>
          <w:rFonts w:ascii="Cambria" w:eastAsia="Cambria" w:hAnsi="Cambria" w:cs="Cambria"/>
          <w:b/>
          <w:sz w:val="24"/>
          <w:szCs w:val="24"/>
        </w:rPr>
        <w:tab/>
      </w:r>
    </w:p>
    <w:p w14:paraId="47B05B72" w14:textId="77777777" w:rsidR="002E1227" w:rsidRDefault="00000000">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Berisi latar belakang, rasional, dan atau urgensi penelitian. Referensi (pustaka atau penelitian relevan) perlu dicantumkan dalam bagian ini, hubungannya dengan justifikasi urgensi penelitian, pemunculan permasalahan penelitian, alternatif solusi, solusi yang dipilih dan kebaruan. Pada bagian akhir bagian ini, cantumkan tujuan penelitian. </w:t>
      </w:r>
    </w:p>
    <w:p w14:paraId="53B0FC01" w14:textId="77777777" w:rsidR="002E1227" w:rsidRDefault="00000000">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Cara penulisan sumber dalam teks perlu menunjukkan secara jelas nama author dan sitasi sumber dengan mengacu format </w:t>
      </w:r>
      <w:r>
        <w:rPr>
          <w:rFonts w:ascii="Cambria" w:eastAsia="Cambria" w:hAnsi="Cambria" w:cs="Cambria"/>
          <w:b/>
          <w:sz w:val="24"/>
          <w:szCs w:val="24"/>
        </w:rPr>
        <w:t>The American Psychological Association 6th edition (APA 6)</w:t>
      </w:r>
      <w:r>
        <w:rPr>
          <w:rFonts w:ascii="Cambria" w:eastAsia="Cambria" w:hAnsi="Cambria" w:cs="Cambria"/>
          <w:sz w:val="24"/>
          <w:szCs w:val="24"/>
        </w:rPr>
        <w:t>. Derajat kemutakhiran bahan yang diacu dengan melihat proporsi 10 tahun terakhir dan mengacu pustaka primer. Permasalahan dan tujuan, serta kegunaan penelitian ditulis secara naratif dalam paragraf-paragraf, tidak perlu diberi subjudul khusus. Demikian pula definisi operasional, apabila dirasa perlu, juga ditulis naratif.</w:t>
      </w:r>
    </w:p>
    <w:p w14:paraId="47C0992A" w14:textId="77777777" w:rsidR="002E1227" w:rsidRDefault="00000000">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Pendahuluan ditulis dengan Cambria-12pt tegak, dengan spasi 1. Tiap paragraf diawali kata yang menjorok ke dalam. Silahkan menggunakan template ini agar draft artikel yang di-submit sesuai dengan ketentuan.</w:t>
      </w:r>
    </w:p>
    <w:p w14:paraId="42C0C230" w14:textId="77777777" w:rsidR="002E1227" w:rsidRDefault="00000000">
      <w:pPr>
        <w:spacing w:after="0" w:line="240" w:lineRule="auto"/>
        <w:rPr>
          <w:rFonts w:ascii="Cambria" w:eastAsia="Cambria" w:hAnsi="Cambria" w:cs="Cambria"/>
          <w:sz w:val="24"/>
          <w:szCs w:val="24"/>
        </w:rPr>
      </w:pPr>
      <w:r>
        <w:rPr>
          <w:rFonts w:ascii="Cambria" w:eastAsia="Cambria" w:hAnsi="Cambria" w:cs="Cambria"/>
          <w:b/>
          <w:sz w:val="24"/>
          <w:szCs w:val="24"/>
        </w:rPr>
        <w:t>METODE PENELITIAN</w:t>
      </w:r>
    </w:p>
    <w:p w14:paraId="77E694C9"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Penulisan kajian ini menggunakan metode kepustakaan, atau biasa disebut dengan </w:t>
      </w:r>
      <w:r>
        <w:rPr>
          <w:rFonts w:ascii="Cambria" w:eastAsia="Cambria" w:hAnsi="Cambria" w:cs="Cambria"/>
          <w:i/>
          <w:sz w:val="24"/>
          <w:szCs w:val="24"/>
        </w:rPr>
        <w:t xml:space="preserve">literature review </w:t>
      </w:r>
      <w:r>
        <w:rPr>
          <w:rFonts w:ascii="Cambria" w:eastAsia="Cambria" w:hAnsi="Cambria" w:cs="Cambria"/>
          <w:sz w:val="24"/>
          <w:szCs w:val="24"/>
        </w:rPr>
        <w:t xml:space="preserve">yang didasarkan oleh buku-buku, hasil penelitian, jurnal, dan artikel yang terkait dengan evaluasi pendidikan dan pembelajaran. Pencarian di </w:t>
      </w:r>
      <w:r>
        <w:rPr>
          <w:rFonts w:ascii="Cambria" w:eastAsia="Cambria" w:hAnsi="Cambria" w:cs="Cambria"/>
          <w:i/>
          <w:sz w:val="24"/>
          <w:szCs w:val="24"/>
        </w:rPr>
        <w:t xml:space="preserve">database </w:t>
      </w:r>
      <w:r>
        <w:rPr>
          <w:rFonts w:ascii="Cambria" w:eastAsia="Cambria" w:hAnsi="Cambria" w:cs="Cambria"/>
          <w:sz w:val="24"/>
          <w:szCs w:val="24"/>
        </w:rPr>
        <w:t xml:space="preserve">dilakukan mulai dari bulan Nopember 2021. Jurnal yang digunakan dan dikaji berbasis bahasa Indonesia dan Bahasa Inggris dengan rentang publikasi sejak 5 tahun terakhir. Dengan penelitian kepustakaan ini, data yang dihimpun mengandalkan pada teori-teori dari beberapa literature dan penelitian yang telah dilakukan oleh beberapa peneliti. </w:t>
      </w:r>
    </w:p>
    <w:p w14:paraId="63E6CBB1"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Pencarian jurnal dilakukan pada </w:t>
      </w:r>
      <w:r>
        <w:rPr>
          <w:rFonts w:ascii="Cambria" w:eastAsia="Cambria" w:hAnsi="Cambria" w:cs="Cambria"/>
          <w:i/>
          <w:sz w:val="24"/>
          <w:szCs w:val="24"/>
        </w:rPr>
        <w:t xml:space="preserve">database </w:t>
      </w:r>
      <w:r>
        <w:rPr>
          <w:rFonts w:ascii="Cambria" w:eastAsia="Cambria" w:hAnsi="Cambria" w:cs="Cambria"/>
          <w:sz w:val="24"/>
          <w:szCs w:val="24"/>
        </w:rPr>
        <w:t xml:space="preserve">elektronik pada OJS yang terpercaya dan beberapa laporan penelitian lain di </w:t>
      </w:r>
      <w:r>
        <w:rPr>
          <w:rFonts w:ascii="Cambria" w:eastAsia="Cambria" w:hAnsi="Cambria" w:cs="Cambria"/>
          <w:i/>
          <w:sz w:val="24"/>
          <w:szCs w:val="24"/>
        </w:rPr>
        <w:t xml:space="preserve">database </w:t>
      </w:r>
      <w:r>
        <w:rPr>
          <w:rFonts w:ascii="Cambria" w:eastAsia="Cambria" w:hAnsi="Cambria" w:cs="Cambria"/>
          <w:sz w:val="24"/>
          <w:szCs w:val="24"/>
        </w:rPr>
        <w:t>Spinger, WoS, Scopus dan Garuda. Kata kunci yang digunakan dalam pencarian jurnal adalah “</w:t>
      </w:r>
      <w:r>
        <w:rPr>
          <w:rFonts w:ascii="Cambria" w:eastAsia="Cambria" w:hAnsi="Cambria" w:cs="Cambria"/>
          <w:i/>
          <w:sz w:val="24"/>
          <w:szCs w:val="24"/>
        </w:rPr>
        <w:t>evaluation</w:t>
      </w:r>
      <w:r>
        <w:rPr>
          <w:rFonts w:ascii="Cambria" w:eastAsia="Cambria" w:hAnsi="Cambria" w:cs="Cambria"/>
          <w:sz w:val="24"/>
          <w:szCs w:val="24"/>
        </w:rPr>
        <w:t>”; “</w:t>
      </w:r>
      <w:r>
        <w:rPr>
          <w:rFonts w:ascii="Cambria" w:eastAsia="Cambria" w:hAnsi="Cambria" w:cs="Cambria"/>
          <w:i/>
          <w:sz w:val="24"/>
          <w:szCs w:val="24"/>
        </w:rPr>
        <w:t>evaluation in education</w:t>
      </w:r>
      <w:r>
        <w:rPr>
          <w:rFonts w:ascii="Cambria" w:eastAsia="Cambria" w:hAnsi="Cambria" w:cs="Cambria"/>
          <w:sz w:val="24"/>
          <w:szCs w:val="24"/>
        </w:rPr>
        <w:t>”; “</w:t>
      </w:r>
      <w:r>
        <w:rPr>
          <w:rFonts w:ascii="Cambria" w:eastAsia="Cambria" w:hAnsi="Cambria" w:cs="Cambria"/>
          <w:i/>
          <w:sz w:val="24"/>
          <w:szCs w:val="24"/>
        </w:rPr>
        <w:t>teacher competence</w:t>
      </w:r>
      <w:r>
        <w:rPr>
          <w:rFonts w:ascii="Cambria" w:eastAsia="Cambria" w:hAnsi="Cambria" w:cs="Cambria"/>
          <w:sz w:val="24"/>
          <w:szCs w:val="24"/>
        </w:rPr>
        <w:t>”; “</w:t>
      </w:r>
      <w:r>
        <w:rPr>
          <w:rFonts w:ascii="Cambria" w:eastAsia="Cambria" w:hAnsi="Cambria" w:cs="Cambria"/>
          <w:i/>
          <w:sz w:val="24"/>
          <w:szCs w:val="24"/>
        </w:rPr>
        <w:t>learning</w:t>
      </w:r>
      <w:r>
        <w:rPr>
          <w:rFonts w:ascii="Cambria" w:eastAsia="Cambria" w:hAnsi="Cambria" w:cs="Cambria"/>
          <w:sz w:val="24"/>
          <w:szCs w:val="24"/>
        </w:rPr>
        <w:t>”; “</w:t>
      </w:r>
      <w:r>
        <w:rPr>
          <w:rFonts w:ascii="Cambria" w:eastAsia="Cambria" w:hAnsi="Cambria" w:cs="Cambria"/>
          <w:i/>
          <w:sz w:val="24"/>
          <w:szCs w:val="24"/>
        </w:rPr>
        <w:t>freedom of learning</w:t>
      </w:r>
      <w:r>
        <w:rPr>
          <w:rFonts w:ascii="Cambria" w:eastAsia="Cambria" w:hAnsi="Cambria" w:cs="Cambria"/>
          <w:sz w:val="24"/>
          <w:szCs w:val="24"/>
        </w:rPr>
        <w:t xml:space="preserve">”. </w:t>
      </w:r>
    </w:p>
    <w:p w14:paraId="28213C10"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Kriteria jurnal yang digunakan dalam penelitian ini adalah: </w:t>
      </w:r>
    </w:p>
    <w:p w14:paraId="1E0A07D5"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a. Membahas mengenai evaluasi pembelajaran </w:t>
      </w:r>
    </w:p>
    <w:p w14:paraId="01DB3DF1"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b. Membahas mengenai kompetensi guru dalam evaluasi </w:t>
      </w:r>
    </w:p>
    <w:p w14:paraId="52E3E592"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c. Terdapat hasil yang dicantumkan di jurnal. </w:t>
      </w:r>
    </w:p>
    <w:p w14:paraId="0BEAF387"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d. Memiliki sitasi yang bagus </w:t>
      </w:r>
    </w:p>
    <w:p w14:paraId="4F8D3239"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 xml:space="preserve">Jurnal yang sudah dicari pada </w:t>
      </w:r>
      <w:r>
        <w:rPr>
          <w:rFonts w:ascii="Cambria" w:eastAsia="Cambria" w:hAnsi="Cambria" w:cs="Cambria"/>
          <w:i/>
          <w:sz w:val="24"/>
          <w:szCs w:val="24"/>
        </w:rPr>
        <w:t xml:space="preserve">database </w:t>
      </w:r>
      <w:r>
        <w:rPr>
          <w:rFonts w:ascii="Cambria" w:eastAsia="Cambria" w:hAnsi="Cambria" w:cs="Cambria"/>
          <w:sz w:val="24"/>
          <w:szCs w:val="24"/>
        </w:rPr>
        <w:t>mesin pencarian kemudian diunduh dan disaring. Penyaringan dilakukan dengan membaca abstraknya terlebih dahulu. Abstrak yang tidak memenuhi kriteria dieliminasi. Selanjutnya, jurnal yang memenuhi kriteria dibaca secara menyeluruh untuk menentukan apakah jurnal tersebut tetap layak digunakan atau tidak. Penelitian ini menggunakan studi kepustakaan dengan cara mempelajari berbagai sumber referensi dari beberapa hasil penelitian, baik jurnal nasional maupun jurnal internasional yang dijadikan sebagai landasan teori. Peneliti menganalisis, membandingkan, hingga menyimpulkan terkait topik- topik yang relevan dengan judul peneliti.</w:t>
      </w:r>
    </w:p>
    <w:p w14:paraId="76CC86AD" w14:textId="77777777" w:rsidR="002E1227" w:rsidRDefault="00000000">
      <w:pPr>
        <w:spacing w:after="0" w:line="240" w:lineRule="auto"/>
        <w:rPr>
          <w:rFonts w:ascii="Cambria" w:eastAsia="Cambria" w:hAnsi="Cambria" w:cs="Cambria"/>
          <w:sz w:val="24"/>
          <w:szCs w:val="24"/>
        </w:rPr>
      </w:pPr>
      <w:r>
        <w:rPr>
          <w:rFonts w:ascii="Cambria" w:eastAsia="Cambria" w:hAnsi="Cambria" w:cs="Cambria"/>
          <w:b/>
          <w:sz w:val="24"/>
          <w:szCs w:val="24"/>
        </w:rPr>
        <w:t>HASIL DAN PEMBAHASAN (12pt, Cambria)</w:t>
      </w:r>
    </w:p>
    <w:p w14:paraId="1F57901D" w14:textId="77777777" w:rsidR="002E1227" w:rsidRDefault="00000000">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lastRenderedPageBreak/>
        <w:t>Hasil penelitian disajikan dalam bentuk grafik, tabel, atau deskriptif. Analisis dan interpretasi hasil ini diperlukan sebelum dibahas.</w:t>
      </w:r>
    </w:p>
    <w:p w14:paraId="7D406659" w14:textId="77777777" w:rsidR="002E1227" w:rsidRDefault="00000000">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Tabel dituliskan di tengah atau di akhir setiap teks deskripsi hasil/perolehan penelitian. Bila lebar Tabel tidak cukup ditulis dalam setengah halaman, maka dapat ditulis satu halaman penuh. Judul Tabel ditulis dari kiri rata tengah, semua kata diawali huruf besar, kecuali kata sambung. Kalau lebih dari satu baris dituliskan dalam spasi tunggal. Sebagai contoh, dapat dilihat Tabel 1. </w:t>
      </w:r>
    </w:p>
    <w:p w14:paraId="2AA35EEB" w14:textId="77777777" w:rsidR="002E1227"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Tabel 1. Persentase Kriteria Siswa</w:t>
      </w:r>
    </w:p>
    <w:tbl>
      <w:tblPr>
        <w:tblStyle w:val="a6"/>
        <w:tblW w:w="6596" w:type="dxa"/>
        <w:jc w:val="center"/>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1663"/>
        <w:gridCol w:w="2928"/>
        <w:gridCol w:w="2005"/>
      </w:tblGrid>
      <w:tr w:rsidR="002E1227" w14:paraId="69AD68DE" w14:textId="77777777" w:rsidTr="008B65CF">
        <w:trPr>
          <w:trHeight w:val="58"/>
          <w:jc w:val="center"/>
        </w:trPr>
        <w:tc>
          <w:tcPr>
            <w:tcW w:w="1663" w:type="dxa"/>
            <w:shd w:val="clear" w:color="auto" w:fill="auto"/>
          </w:tcPr>
          <w:p w14:paraId="587D1724" w14:textId="77777777" w:rsidR="002E1227" w:rsidRDefault="00000000" w:rsidP="008B65CF">
            <w:pPr>
              <w:jc w:val="center"/>
              <w:rPr>
                <w:rFonts w:ascii="Cambria" w:eastAsia="Cambria" w:hAnsi="Cambria" w:cs="Cambria"/>
                <w:b/>
                <w:sz w:val="24"/>
                <w:szCs w:val="24"/>
              </w:rPr>
            </w:pPr>
            <w:r>
              <w:rPr>
                <w:rFonts w:ascii="Cambria" w:eastAsia="Cambria" w:hAnsi="Cambria" w:cs="Cambria"/>
                <w:b/>
                <w:sz w:val="24"/>
                <w:szCs w:val="24"/>
              </w:rPr>
              <w:t>Kriteria</w:t>
            </w:r>
          </w:p>
        </w:tc>
        <w:tc>
          <w:tcPr>
            <w:tcW w:w="2928" w:type="dxa"/>
            <w:shd w:val="clear" w:color="auto" w:fill="auto"/>
          </w:tcPr>
          <w:p w14:paraId="51ED9BA4" w14:textId="77777777" w:rsidR="002E1227" w:rsidRDefault="00000000" w:rsidP="008B65CF">
            <w:pPr>
              <w:jc w:val="center"/>
              <w:rPr>
                <w:rFonts w:ascii="Cambria" w:eastAsia="Cambria" w:hAnsi="Cambria" w:cs="Cambria"/>
                <w:b/>
                <w:sz w:val="24"/>
                <w:szCs w:val="24"/>
              </w:rPr>
            </w:pPr>
            <w:r>
              <w:rPr>
                <w:rFonts w:ascii="Cambria" w:eastAsia="Cambria" w:hAnsi="Cambria" w:cs="Cambria"/>
                <w:b/>
                <w:sz w:val="24"/>
                <w:szCs w:val="24"/>
              </w:rPr>
              <w:t>Banyak Siswa</w:t>
            </w:r>
          </w:p>
        </w:tc>
        <w:tc>
          <w:tcPr>
            <w:tcW w:w="2005" w:type="dxa"/>
            <w:shd w:val="clear" w:color="auto" w:fill="auto"/>
          </w:tcPr>
          <w:p w14:paraId="2378BB12" w14:textId="77777777" w:rsidR="002E1227" w:rsidRDefault="00000000" w:rsidP="008B65CF">
            <w:pPr>
              <w:jc w:val="center"/>
              <w:rPr>
                <w:rFonts w:ascii="Cambria" w:eastAsia="Cambria" w:hAnsi="Cambria" w:cs="Cambria"/>
                <w:b/>
                <w:sz w:val="24"/>
                <w:szCs w:val="24"/>
              </w:rPr>
            </w:pPr>
            <w:r>
              <w:rPr>
                <w:rFonts w:ascii="Cambria" w:eastAsia="Cambria" w:hAnsi="Cambria" w:cs="Cambria"/>
                <w:b/>
                <w:sz w:val="24"/>
                <w:szCs w:val="24"/>
              </w:rPr>
              <w:t>Persentase</w:t>
            </w:r>
          </w:p>
        </w:tc>
      </w:tr>
      <w:tr w:rsidR="002E1227" w14:paraId="030A43D4" w14:textId="77777777" w:rsidTr="008B65CF">
        <w:trPr>
          <w:trHeight w:val="68"/>
          <w:jc w:val="center"/>
        </w:trPr>
        <w:tc>
          <w:tcPr>
            <w:tcW w:w="1663" w:type="dxa"/>
            <w:shd w:val="clear" w:color="auto" w:fill="auto"/>
          </w:tcPr>
          <w:p w14:paraId="3C9D09DB"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Rendah</w:t>
            </w:r>
          </w:p>
        </w:tc>
        <w:tc>
          <w:tcPr>
            <w:tcW w:w="2928" w:type="dxa"/>
            <w:shd w:val="clear" w:color="auto" w:fill="auto"/>
          </w:tcPr>
          <w:p w14:paraId="6F8FDE0A"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16</w:t>
            </w:r>
          </w:p>
        </w:tc>
        <w:tc>
          <w:tcPr>
            <w:tcW w:w="2005" w:type="dxa"/>
            <w:shd w:val="clear" w:color="auto" w:fill="auto"/>
          </w:tcPr>
          <w:p w14:paraId="7D460A68"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15%</w:t>
            </w:r>
          </w:p>
        </w:tc>
      </w:tr>
      <w:tr w:rsidR="002E1227" w14:paraId="73B61C3B" w14:textId="77777777" w:rsidTr="008B65CF">
        <w:trPr>
          <w:trHeight w:val="68"/>
          <w:jc w:val="center"/>
        </w:trPr>
        <w:tc>
          <w:tcPr>
            <w:tcW w:w="1663" w:type="dxa"/>
            <w:shd w:val="clear" w:color="auto" w:fill="auto"/>
          </w:tcPr>
          <w:p w14:paraId="3BD8BBDC"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Sedang</w:t>
            </w:r>
          </w:p>
        </w:tc>
        <w:tc>
          <w:tcPr>
            <w:tcW w:w="2928" w:type="dxa"/>
            <w:shd w:val="clear" w:color="auto" w:fill="auto"/>
          </w:tcPr>
          <w:p w14:paraId="04ABC856"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73</w:t>
            </w:r>
          </w:p>
        </w:tc>
        <w:tc>
          <w:tcPr>
            <w:tcW w:w="2005" w:type="dxa"/>
            <w:shd w:val="clear" w:color="auto" w:fill="auto"/>
          </w:tcPr>
          <w:p w14:paraId="4D313474"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68%</w:t>
            </w:r>
          </w:p>
        </w:tc>
      </w:tr>
      <w:tr w:rsidR="002E1227" w14:paraId="1858572B" w14:textId="77777777" w:rsidTr="008B65CF">
        <w:trPr>
          <w:trHeight w:val="68"/>
          <w:jc w:val="center"/>
        </w:trPr>
        <w:tc>
          <w:tcPr>
            <w:tcW w:w="1663" w:type="dxa"/>
            <w:shd w:val="clear" w:color="auto" w:fill="auto"/>
          </w:tcPr>
          <w:p w14:paraId="2C65F853"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 xml:space="preserve">Tinggi </w:t>
            </w:r>
          </w:p>
        </w:tc>
        <w:tc>
          <w:tcPr>
            <w:tcW w:w="2928" w:type="dxa"/>
            <w:shd w:val="clear" w:color="auto" w:fill="auto"/>
          </w:tcPr>
          <w:p w14:paraId="5EF4496A"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19</w:t>
            </w:r>
          </w:p>
        </w:tc>
        <w:tc>
          <w:tcPr>
            <w:tcW w:w="2005" w:type="dxa"/>
            <w:shd w:val="clear" w:color="auto" w:fill="auto"/>
          </w:tcPr>
          <w:p w14:paraId="5CB1495D" w14:textId="77777777" w:rsidR="002E1227" w:rsidRDefault="00000000" w:rsidP="008B65CF">
            <w:pPr>
              <w:jc w:val="center"/>
              <w:rPr>
                <w:rFonts w:ascii="Cambria" w:eastAsia="Cambria" w:hAnsi="Cambria" w:cs="Cambria"/>
                <w:sz w:val="24"/>
                <w:szCs w:val="24"/>
              </w:rPr>
            </w:pPr>
            <w:r>
              <w:rPr>
                <w:rFonts w:ascii="Cambria" w:eastAsia="Cambria" w:hAnsi="Cambria" w:cs="Cambria"/>
                <w:sz w:val="24"/>
                <w:szCs w:val="24"/>
              </w:rPr>
              <w:t>18%</w:t>
            </w:r>
          </w:p>
        </w:tc>
      </w:tr>
    </w:tbl>
    <w:p w14:paraId="1014D30F" w14:textId="77777777" w:rsidR="002E1227" w:rsidRDefault="00000000">
      <w:pPr>
        <w:spacing w:before="240" w:after="240" w:line="240" w:lineRule="auto"/>
        <w:ind w:firstLine="567"/>
        <w:jc w:val="both"/>
      </w:pPr>
      <w:r>
        <w:rPr>
          <w:rFonts w:ascii="Cambria" w:eastAsia="Cambria" w:hAnsi="Cambria" w:cs="Cambria"/>
          <w:sz w:val="24"/>
          <w:szCs w:val="24"/>
        </w:rPr>
        <w:t>Hasil berupa gambar, atau data yang dibuat gambar/skema/grafik/diagram/sejenis-nya, pemaparannya juga mengikuti aturan yang ada; judul atau nama gambar ditaruh di bawah gambar, dari kiri, dan diberi jarak 1 spasi dari gambar. Bila lebih dari 1 baris, antarbaris diberi spasi tunggal. Sebagai contoh, dapat dilihat pada Gambar 1.</w:t>
      </w:r>
      <w:r>
        <w:rPr>
          <w:noProof/>
        </w:rPr>
        <w:drawing>
          <wp:anchor distT="0" distB="0" distL="0" distR="0" simplePos="0" relativeHeight="251659264" behindDoc="1" locked="0" layoutInCell="1" hidden="0" allowOverlap="1" wp14:anchorId="43CA6573" wp14:editId="46A2B7B5">
            <wp:simplePos x="0" y="0"/>
            <wp:positionH relativeFrom="column">
              <wp:posOffset>1548765</wp:posOffset>
            </wp:positionH>
            <wp:positionV relativeFrom="paragraph">
              <wp:posOffset>1142365</wp:posOffset>
            </wp:positionV>
            <wp:extent cx="2633980" cy="2145030"/>
            <wp:effectExtent l="0" t="0" r="0" b="0"/>
            <wp:wrapNone/>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27968" t="24550" r="26045" b="8845"/>
                    <a:stretch>
                      <a:fillRect/>
                    </a:stretch>
                  </pic:blipFill>
                  <pic:spPr>
                    <a:xfrm>
                      <a:off x="0" y="0"/>
                      <a:ext cx="2633980" cy="2145030"/>
                    </a:xfrm>
                    <a:prstGeom prst="rect">
                      <a:avLst/>
                    </a:prstGeom>
                    <a:ln/>
                  </pic:spPr>
                </pic:pic>
              </a:graphicData>
            </a:graphic>
          </wp:anchor>
        </w:drawing>
      </w:r>
    </w:p>
    <w:p w14:paraId="09F1900A" w14:textId="77777777" w:rsidR="002E1227" w:rsidRDefault="002E1227">
      <w:pPr>
        <w:spacing w:after="0" w:line="240" w:lineRule="auto"/>
        <w:ind w:firstLine="567"/>
        <w:jc w:val="center"/>
        <w:rPr>
          <w:rFonts w:ascii="Cambria" w:eastAsia="Cambria" w:hAnsi="Cambria" w:cs="Cambria"/>
          <w:sz w:val="24"/>
          <w:szCs w:val="24"/>
        </w:rPr>
      </w:pPr>
    </w:p>
    <w:p w14:paraId="132F7BD8" w14:textId="77777777" w:rsidR="002E1227" w:rsidRDefault="002E1227">
      <w:pPr>
        <w:spacing w:after="240" w:line="240" w:lineRule="auto"/>
        <w:jc w:val="center"/>
        <w:rPr>
          <w:rFonts w:ascii="Cambria" w:eastAsia="Cambria" w:hAnsi="Cambria" w:cs="Cambria"/>
          <w:b/>
          <w:sz w:val="24"/>
          <w:szCs w:val="24"/>
        </w:rPr>
      </w:pPr>
    </w:p>
    <w:p w14:paraId="1FAEC764" w14:textId="77777777" w:rsidR="002E1227" w:rsidRDefault="002E1227">
      <w:pPr>
        <w:spacing w:after="240" w:line="240" w:lineRule="auto"/>
        <w:jc w:val="center"/>
        <w:rPr>
          <w:rFonts w:ascii="Cambria" w:eastAsia="Cambria" w:hAnsi="Cambria" w:cs="Cambria"/>
          <w:b/>
          <w:sz w:val="24"/>
          <w:szCs w:val="24"/>
        </w:rPr>
      </w:pPr>
    </w:p>
    <w:p w14:paraId="0F240A78" w14:textId="77777777" w:rsidR="002E1227" w:rsidRDefault="002E1227">
      <w:pPr>
        <w:spacing w:after="240" w:line="240" w:lineRule="auto"/>
        <w:jc w:val="center"/>
        <w:rPr>
          <w:rFonts w:ascii="Cambria" w:eastAsia="Cambria" w:hAnsi="Cambria" w:cs="Cambria"/>
          <w:b/>
          <w:sz w:val="24"/>
          <w:szCs w:val="24"/>
        </w:rPr>
      </w:pPr>
    </w:p>
    <w:p w14:paraId="74B2477A" w14:textId="77777777" w:rsidR="002E1227" w:rsidRDefault="002E1227">
      <w:pPr>
        <w:spacing w:after="240" w:line="240" w:lineRule="auto"/>
        <w:jc w:val="center"/>
        <w:rPr>
          <w:rFonts w:ascii="Cambria" w:eastAsia="Cambria" w:hAnsi="Cambria" w:cs="Cambria"/>
          <w:b/>
          <w:sz w:val="24"/>
          <w:szCs w:val="24"/>
        </w:rPr>
      </w:pPr>
    </w:p>
    <w:p w14:paraId="766D01C3" w14:textId="77777777" w:rsidR="002E1227" w:rsidRDefault="002E1227">
      <w:pPr>
        <w:spacing w:after="240" w:line="240" w:lineRule="auto"/>
        <w:jc w:val="center"/>
        <w:rPr>
          <w:rFonts w:ascii="Cambria" w:eastAsia="Cambria" w:hAnsi="Cambria" w:cs="Cambria"/>
          <w:b/>
          <w:sz w:val="24"/>
          <w:szCs w:val="24"/>
        </w:rPr>
      </w:pPr>
    </w:p>
    <w:p w14:paraId="4EE98C27" w14:textId="77777777" w:rsidR="002E1227" w:rsidRDefault="002E1227">
      <w:pPr>
        <w:spacing w:after="240" w:line="240" w:lineRule="auto"/>
        <w:jc w:val="center"/>
        <w:rPr>
          <w:rFonts w:ascii="Cambria" w:eastAsia="Cambria" w:hAnsi="Cambria" w:cs="Cambria"/>
          <w:b/>
          <w:sz w:val="24"/>
          <w:szCs w:val="24"/>
        </w:rPr>
      </w:pPr>
    </w:p>
    <w:p w14:paraId="70B286D0" w14:textId="77777777" w:rsidR="002E1227" w:rsidRDefault="00000000">
      <w:pPr>
        <w:spacing w:after="240" w:line="240" w:lineRule="auto"/>
        <w:jc w:val="center"/>
        <w:rPr>
          <w:rFonts w:ascii="Cambria" w:eastAsia="Cambria" w:hAnsi="Cambria" w:cs="Cambria"/>
          <w:b/>
          <w:sz w:val="24"/>
          <w:szCs w:val="24"/>
        </w:rPr>
      </w:pPr>
      <w:r>
        <w:rPr>
          <w:rFonts w:ascii="Cambria" w:eastAsia="Cambria" w:hAnsi="Cambria" w:cs="Cambria"/>
          <w:b/>
          <w:sz w:val="24"/>
          <w:szCs w:val="24"/>
        </w:rPr>
        <w:t>Gambar 1. Contoh Gambar</w:t>
      </w:r>
    </w:p>
    <w:p w14:paraId="0BEAC0D1" w14:textId="77777777" w:rsidR="002E1227" w:rsidRDefault="00000000">
      <w:pPr>
        <w:spacing w:line="240" w:lineRule="auto"/>
        <w:ind w:firstLine="567"/>
        <w:jc w:val="both"/>
        <w:rPr>
          <w:rFonts w:ascii="Cambria" w:eastAsia="Cambria" w:hAnsi="Cambria" w:cs="Cambria"/>
          <w:sz w:val="24"/>
          <w:szCs w:val="24"/>
        </w:rPr>
      </w:pPr>
      <w:r>
        <w:rPr>
          <w:rFonts w:ascii="Cambria" w:eastAsia="Cambria" w:hAnsi="Cambria" w:cs="Cambria"/>
          <w:sz w:val="24"/>
          <w:szCs w:val="24"/>
        </w:rPr>
        <w:t>Pembahasan difokuskan pada mengaitkan data dan hasil analisisnya dengan permasalahan atau tujuan penelitian dan konteks teoretis yang lebih luas. Dapat juga pembahasan merupakan jawaban pertanyaan mengapa ditemukan fakta seperti pada data. Minimal pembahasan mampu menjelaskan secara ilmiah beberapa hal berikut: temuan apa saja yang diperoleh? Mengapa hal tersebut terjadi? Mengapa variabel tersebut mengalami kecenderungan seperti itu? Pembahasan juga dipaparkan dengan membandingkan dengan hasil penelitian terdahulu  yang topiknya hampir sama. Pembahasan harus menjawab tujuan penelitian yang tercantum pada pendahuluan. Pembahasan ditulis melekat dengan data yang dibahas. Pembahasan diusahakan tidak terpisah dengan data yang dibahas.</w:t>
      </w:r>
    </w:p>
    <w:p w14:paraId="47F3D117" w14:textId="77777777" w:rsidR="002E1227" w:rsidRDefault="00000000">
      <w:pPr>
        <w:spacing w:after="0" w:line="240" w:lineRule="auto"/>
        <w:rPr>
          <w:rFonts w:ascii="Cambria" w:eastAsia="Cambria" w:hAnsi="Cambria" w:cs="Cambria"/>
          <w:sz w:val="24"/>
          <w:szCs w:val="24"/>
        </w:rPr>
      </w:pPr>
      <w:r>
        <w:rPr>
          <w:rFonts w:ascii="Cambria" w:eastAsia="Cambria" w:hAnsi="Cambria" w:cs="Cambria"/>
          <w:b/>
          <w:sz w:val="24"/>
          <w:szCs w:val="24"/>
        </w:rPr>
        <w:t>KESIMPULAN DAN SARAN (12pt, Cambria)</w:t>
      </w:r>
    </w:p>
    <w:p w14:paraId="6FA93DEA" w14:textId="77777777" w:rsidR="002E1227" w:rsidRDefault="00000000">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Kesimpulan mendeskripsikan jawaban dari rumusan masalah atau tujuan penelitian berdasarkan temuan yang diperoleh secara lugas dan singkat. Kesimpulan tidak memuat pengulangan pada bagian hasil dan pembahasan, tetapi berupa ringkasan dari temuan tersebut.</w:t>
      </w:r>
    </w:p>
    <w:p w14:paraId="4AB91CB0" w14:textId="77777777" w:rsidR="002E1227" w:rsidRDefault="00000000">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lastRenderedPageBreak/>
        <w:t xml:space="preserve">Saran mendeskripsikan tentang hal-hal yang berkaitan dengan penelitian selanjutnya. Kendala dan kekurangan dalam proses penelitian disajikan pada bagian ini.  </w:t>
      </w:r>
    </w:p>
    <w:p w14:paraId="3A8E6E52" w14:textId="77777777" w:rsidR="002E1227" w:rsidRDefault="00000000">
      <w:pPr>
        <w:spacing w:after="0" w:line="240" w:lineRule="auto"/>
        <w:rPr>
          <w:rFonts w:ascii="Cambria" w:eastAsia="Cambria" w:hAnsi="Cambria" w:cs="Cambria"/>
          <w:sz w:val="24"/>
          <w:szCs w:val="24"/>
        </w:rPr>
      </w:pPr>
      <w:r>
        <w:rPr>
          <w:rFonts w:ascii="Cambria" w:eastAsia="Cambria" w:hAnsi="Cambria" w:cs="Cambria"/>
          <w:b/>
          <w:sz w:val="24"/>
          <w:szCs w:val="24"/>
        </w:rPr>
        <w:t>UCAPAN TERIMAKASIH (12pt, Cambria)</w:t>
      </w:r>
    </w:p>
    <w:p w14:paraId="052B063A" w14:textId="77777777" w:rsidR="002E1227" w:rsidRDefault="00000000">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Bagian ini sangat disarankan ada. Memuat pihak-pihak yang berperan dalam suksesnya penelitian dan perlu dicantumkan. Bagian ini ditulis secara lugas dan singkat, tanpa berlebihan. </w:t>
      </w:r>
    </w:p>
    <w:p w14:paraId="5E9A88A7" w14:textId="77777777" w:rsidR="002E1227" w:rsidRDefault="00000000">
      <w:pPr>
        <w:spacing w:after="0" w:line="240" w:lineRule="auto"/>
        <w:jc w:val="both"/>
        <w:rPr>
          <w:rFonts w:ascii="Cambria" w:eastAsia="Cambria" w:hAnsi="Cambria" w:cs="Cambria"/>
          <w:sz w:val="24"/>
          <w:szCs w:val="24"/>
        </w:rPr>
      </w:pPr>
      <w:r>
        <w:rPr>
          <w:rFonts w:ascii="Cambria" w:eastAsia="Cambria" w:hAnsi="Cambria" w:cs="Cambria"/>
          <w:b/>
          <w:sz w:val="24"/>
          <w:szCs w:val="24"/>
        </w:rPr>
        <w:t>REFERENSI (12pt, Cambria)</w:t>
      </w:r>
    </w:p>
    <w:p w14:paraId="6979679A" w14:textId="77777777" w:rsidR="002E1227" w:rsidRDefault="00000000">
      <w:pPr>
        <w:spacing w:after="240" w:line="240" w:lineRule="auto"/>
        <w:ind w:firstLine="540"/>
        <w:jc w:val="both"/>
        <w:rPr>
          <w:rFonts w:ascii="Cambria" w:eastAsia="Cambria" w:hAnsi="Cambria" w:cs="Cambria"/>
          <w:sz w:val="24"/>
          <w:szCs w:val="24"/>
        </w:rPr>
      </w:pPr>
      <w:r>
        <w:rPr>
          <w:rFonts w:ascii="Times New Roman" w:eastAsia="Times New Roman" w:hAnsi="Times New Roman" w:cs="Times New Roman"/>
          <w:color w:val="000000"/>
          <w:sz w:val="24"/>
          <w:szCs w:val="24"/>
        </w:rPr>
        <w:t xml:space="preserve">Sumber yang dikutip harus ada dalam daftar rujukan, dan sumber yang ada dalam daftar rujukan harus benar-benar dikutip. Kemutakhiran pencantuman rujukan </w:t>
      </w:r>
      <w:r>
        <w:rPr>
          <w:rFonts w:ascii="Times New Roman" w:eastAsia="Times New Roman" w:hAnsi="Times New Roman" w:cs="Times New Roman"/>
          <w:b/>
          <w:color w:val="000000"/>
          <w:sz w:val="24"/>
          <w:szCs w:val="24"/>
        </w:rPr>
        <w:t>(10 tahun terakhir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b/>
          <w:sz w:val="24"/>
          <w:szCs w:val="24"/>
        </w:rPr>
        <w:t>Minimal 15 Rujukan</w:t>
      </w:r>
      <w:r>
        <w:rPr>
          <w:rFonts w:ascii="Times New Roman" w:eastAsia="Times New Roman" w:hAnsi="Times New Roman" w:cs="Times New Roman"/>
          <w:color w:val="000000"/>
          <w:sz w:val="24"/>
          <w:szCs w:val="24"/>
        </w:rPr>
        <w:t xml:space="preserve">. </w:t>
      </w:r>
      <w:r>
        <w:rPr>
          <w:rFonts w:ascii="Cambria" w:eastAsia="Cambria" w:hAnsi="Cambria" w:cs="Cambria"/>
          <w:sz w:val="24"/>
          <w:szCs w:val="24"/>
        </w:rPr>
        <w:t xml:space="preserve">Penyusunan referensi yang mengikuti teknik yang standar harus dilakukan secara baku dan konsisten. </w:t>
      </w:r>
      <w:r>
        <w:rPr>
          <w:rFonts w:ascii="Cambria" w:eastAsia="Cambria" w:hAnsi="Cambria" w:cs="Cambria"/>
          <w:b/>
          <w:sz w:val="24"/>
          <w:szCs w:val="24"/>
        </w:rPr>
        <w:t xml:space="preserve">Wajib mengutip minimal 1 artikel JURMIA. </w:t>
      </w:r>
      <w:r>
        <w:rPr>
          <w:rFonts w:ascii="Cambria" w:eastAsia="Cambria" w:hAnsi="Cambria" w:cs="Cambria"/>
          <w:sz w:val="24"/>
          <w:szCs w:val="24"/>
        </w:rPr>
        <w:t xml:space="preserve">Untuk menjaga konsistensi cara pengacuan, pengutipan dan referensi wajib menggunakan aplikasi Reference Manager Mendeley. Pengacuan, pengutipan dan referensi ditulis mengacu pada format </w:t>
      </w:r>
      <w:r>
        <w:rPr>
          <w:rFonts w:ascii="Cambria" w:eastAsia="Cambria" w:hAnsi="Cambria" w:cs="Cambria"/>
          <w:b/>
          <w:sz w:val="24"/>
          <w:szCs w:val="24"/>
        </w:rPr>
        <w:t>The American Psychological Association 6th edition (APA 6)</w:t>
      </w:r>
      <w:r>
        <w:rPr>
          <w:rFonts w:ascii="Cambria" w:eastAsia="Cambria" w:hAnsi="Cambria" w:cs="Cambria"/>
          <w:sz w:val="24"/>
          <w:szCs w:val="24"/>
        </w:rPr>
        <w:t>. Ditulis dalam spasi tunggal, antar daftar pustaka diberi jarak 1 spasi. Sebagian contoh cara penulisan referensi/ acuan di dalam bagian ini.</w:t>
      </w:r>
    </w:p>
    <w:p w14:paraId="71885F3A" w14:textId="77777777" w:rsidR="002E1227" w:rsidRDefault="00000000">
      <w:pPr>
        <w:spacing w:line="240" w:lineRule="auto"/>
        <w:ind w:left="709" w:hanging="709"/>
        <w:jc w:val="both"/>
        <w:rPr>
          <w:rFonts w:ascii="Cambria" w:eastAsia="Cambria" w:hAnsi="Cambria" w:cs="Cambria"/>
          <w:sz w:val="24"/>
          <w:szCs w:val="24"/>
          <w:highlight w:val="white"/>
        </w:rPr>
      </w:pPr>
      <w:r>
        <w:rPr>
          <w:rFonts w:ascii="Cambria" w:eastAsia="Cambria" w:hAnsi="Cambria" w:cs="Cambria"/>
          <w:sz w:val="24"/>
          <w:szCs w:val="24"/>
          <w:highlight w:val="white"/>
        </w:rPr>
        <w:t>Plag, I. Lappe, S.A. Braun, M. Schramm, M.. (2015)</w:t>
      </w:r>
      <w:r>
        <w:rPr>
          <w:rFonts w:ascii="Cambria" w:eastAsia="Cambria" w:hAnsi="Cambria" w:cs="Cambria"/>
          <w:i/>
          <w:sz w:val="24"/>
          <w:szCs w:val="24"/>
          <w:highlight w:val="white"/>
        </w:rPr>
        <w:t>. Introduction to English Linguistics</w:t>
      </w:r>
      <w:r>
        <w:rPr>
          <w:rFonts w:ascii="Cambria" w:eastAsia="Cambria" w:hAnsi="Cambria" w:cs="Cambria"/>
          <w:sz w:val="24"/>
          <w:szCs w:val="24"/>
          <w:highlight w:val="white"/>
        </w:rPr>
        <w:t>. Berlin:Walter de Gruyter GmbH &amp; Co KG</w:t>
      </w:r>
    </w:p>
    <w:p w14:paraId="17BA1D92" w14:textId="77777777" w:rsidR="002E1227" w:rsidRDefault="00000000">
      <w:pPr>
        <w:spacing w:line="240" w:lineRule="auto"/>
        <w:ind w:left="709" w:hanging="709"/>
        <w:jc w:val="both"/>
        <w:rPr>
          <w:rFonts w:ascii="Cambria" w:eastAsia="Cambria" w:hAnsi="Cambria" w:cs="Cambria"/>
          <w:i/>
          <w:sz w:val="24"/>
          <w:szCs w:val="24"/>
          <w:highlight w:val="white"/>
        </w:rPr>
      </w:pPr>
      <w:r>
        <w:rPr>
          <w:rFonts w:ascii="Cambria" w:eastAsia="Cambria" w:hAnsi="Cambria" w:cs="Cambria"/>
          <w:sz w:val="24"/>
          <w:szCs w:val="24"/>
          <w:highlight w:val="white"/>
        </w:rPr>
        <w:t xml:space="preserve">Putra, F.N.  Effendi, A, Arifin, A.Z. (2018). </w:t>
      </w:r>
      <w:r>
        <w:rPr>
          <w:rFonts w:ascii="Cambria" w:eastAsia="Cambria" w:hAnsi="Cambria" w:cs="Cambria"/>
          <w:i/>
          <w:sz w:val="24"/>
          <w:szCs w:val="24"/>
          <w:highlight w:val="white"/>
        </w:rPr>
        <w:t>Pembobotan Kata pada Query Expansion dengan Tesaurus dalam Pencarian Dokumen Bahasa Indonesia</w:t>
      </w:r>
      <w:r>
        <w:rPr>
          <w:rFonts w:ascii="Cambria" w:eastAsia="Cambria" w:hAnsi="Cambria" w:cs="Cambria"/>
          <w:sz w:val="24"/>
          <w:szCs w:val="24"/>
          <w:highlight w:val="white"/>
        </w:rPr>
        <w:t xml:space="preserve">. </w:t>
      </w:r>
      <w:r>
        <w:rPr>
          <w:rFonts w:ascii="Cambria" w:eastAsia="Cambria" w:hAnsi="Cambria" w:cs="Cambria"/>
          <w:i/>
          <w:sz w:val="24"/>
          <w:szCs w:val="24"/>
          <w:highlight w:val="white"/>
        </w:rPr>
        <w:t>Jurnal Linguistik Komputasional (JLK), Vol. 1, No. 1, Maret 2018. Hal. 17-22</w:t>
      </w:r>
    </w:p>
    <w:p w14:paraId="5A0D3A49" w14:textId="77777777" w:rsidR="002E1227" w:rsidRDefault="00000000">
      <w:pPr>
        <w:spacing w:line="240" w:lineRule="auto"/>
        <w:ind w:left="720" w:hanging="720"/>
        <w:jc w:val="both"/>
        <w:rPr>
          <w:rFonts w:ascii="Cambria" w:eastAsia="Cambria" w:hAnsi="Cambria" w:cs="Cambria"/>
          <w:sz w:val="24"/>
          <w:szCs w:val="24"/>
        </w:rPr>
      </w:pPr>
      <w:r>
        <w:rPr>
          <w:rFonts w:ascii="Cambria" w:eastAsia="Cambria" w:hAnsi="Cambria" w:cs="Cambria"/>
          <w:sz w:val="24"/>
          <w:szCs w:val="24"/>
        </w:rPr>
        <w:t xml:space="preserve">Roeva, O. (2012). </w:t>
      </w:r>
      <w:r>
        <w:rPr>
          <w:rFonts w:ascii="Cambria" w:eastAsia="Cambria" w:hAnsi="Cambria" w:cs="Cambria"/>
          <w:i/>
          <w:sz w:val="24"/>
          <w:szCs w:val="24"/>
        </w:rPr>
        <w:t>Real-World Applications of Genetic Algorithm. In International Conference on Chemical and Material Engineering</w:t>
      </w:r>
      <w:r>
        <w:rPr>
          <w:rFonts w:ascii="Cambria" w:eastAsia="Cambria" w:hAnsi="Cambria" w:cs="Cambria"/>
          <w:sz w:val="24"/>
          <w:szCs w:val="24"/>
        </w:rPr>
        <w:t> (pp. 25–30). Semarang, Indonesia: Department of Chemical Engineering, Diponegoro University.</w:t>
      </w:r>
    </w:p>
    <w:p w14:paraId="4881F0F7" w14:textId="77777777" w:rsidR="002E1227" w:rsidRDefault="00000000">
      <w:pPr>
        <w:spacing w:line="240" w:lineRule="auto"/>
        <w:ind w:left="709" w:hanging="709"/>
        <w:jc w:val="both"/>
        <w:rPr>
          <w:rFonts w:ascii="Cambria" w:eastAsia="Cambria" w:hAnsi="Cambria" w:cs="Cambria"/>
          <w:sz w:val="24"/>
          <w:szCs w:val="24"/>
          <w:highlight w:val="white"/>
        </w:rPr>
      </w:pPr>
      <w:r>
        <w:rPr>
          <w:rFonts w:ascii="Cambria" w:eastAsia="Cambria" w:hAnsi="Cambria" w:cs="Cambria"/>
          <w:sz w:val="24"/>
          <w:szCs w:val="24"/>
          <w:highlight w:val="white"/>
        </w:rPr>
        <w:t xml:space="preserve">Suttrisno, Riyanto, Y., &amp; Subroto, W. T. (2020). </w:t>
      </w:r>
      <w:r>
        <w:rPr>
          <w:rFonts w:ascii="Cambria" w:eastAsia="Cambria" w:hAnsi="Cambria" w:cs="Cambria"/>
          <w:i/>
          <w:sz w:val="24"/>
          <w:szCs w:val="24"/>
          <w:highlight w:val="white"/>
        </w:rPr>
        <w:t>Pengaruh Model Value Clarification Technique (Vct) Berbasis Kearifan Lokal Terhadap Motivasi Belajar Dan Hasil Belajar Siswa</w:t>
      </w:r>
      <w:r>
        <w:rPr>
          <w:rFonts w:ascii="Cambria" w:eastAsia="Cambria" w:hAnsi="Cambria" w:cs="Cambria"/>
          <w:sz w:val="24"/>
          <w:szCs w:val="24"/>
          <w:highlight w:val="white"/>
        </w:rPr>
        <w:t xml:space="preserve">. NATURALISTIC : Jurnal Kajian Penelitian Pendidikan Dan Pembelajaran, 5(1), 718-729. Retrieved from </w:t>
      </w:r>
      <w:hyperlink r:id="rId15">
        <w:r>
          <w:rPr>
            <w:rFonts w:ascii="Cambria" w:eastAsia="Cambria" w:hAnsi="Cambria" w:cs="Cambria"/>
            <w:color w:val="0563C1"/>
            <w:sz w:val="24"/>
            <w:szCs w:val="24"/>
            <w:highlight w:val="white"/>
            <w:u w:val="single"/>
          </w:rPr>
          <w:t>https://journal.umtas.ac.id/index.php/naturalistic/article/view/836</w:t>
        </w:r>
      </w:hyperlink>
    </w:p>
    <w:p w14:paraId="3C060388" w14:textId="77777777" w:rsidR="002E1227" w:rsidRDefault="002E1227">
      <w:pPr>
        <w:spacing w:line="240" w:lineRule="auto"/>
        <w:ind w:left="709" w:hanging="709"/>
        <w:jc w:val="both"/>
        <w:rPr>
          <w:rFonts w:ascii="Cambria" w:eastAsia="Cambria" w:hAnsi="Cambria" w:cs="Cambria"/>
          <w:sz w:val="24"/>
          <w:szCs w:val="24"/>
          <w:highlight w:val="white"/>
        </w:rPr>
      </w:pPr>
    </w:p>
    <w:p w14:paraId="4DC23D0A" w14:textId="77777777" w:rsidR="002E1227" w:rsidRDefault="002E1227">
      <w:pPr>
        <w:spacing w:after="0" w:line="240" w:lineRule="auto"/>
        <w:ind w:left="709" w:hanging="709"/>
        <w:jc w:val="both"/>
        <w:rPr>
          <w:rFonts w:ascii="Cambria" w:eastAsia="Cambria" w:hAnsi="Cambria" w:cs="Cambria"/>
          <w:sz w:val="24"/>
          <w:szCs w:val="24"/>
          <w:highlight w:val="white"/>
        </w:rPr>
      </w:pPr>
    </w:p>
    <w:sectPr w:rsidR="002E1227">
      <w:headerReference w:type="default" r:id="rId16"/>
      <w:footerReference w:type="default" r:id="rId17"/>
      <w:headerReference w:type="first" r:id="rId18"/>
      <w:footerReference w:type="first" r:id="rId19"/>
      <w:pgSz w:w="11906" w:h="16838"/>
      <w:pgMar w:top="681" w:right="1440" w:bottom="737" w:left="1440" w:header="680"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BA6E" w14:textId="77777777" w:rsidR="0059158E" w:rsidRDefault="0059158E">
      <w:pPr>
        <w:spacing w:after="0" w:line="240" w:lineRule="auto"/>
      </w:pPr>
      <w:r>
        <w:separator/>
      </w:r>
    </w:p>
  </w:endnote>
  <w:endnote w:type="continuationSeparator" w:id="0">
    <w:p w14:paraId="623C8078" w14:textId="77777777" w:rsidR="0059158E" w:rsidRDefault="0059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E6CD" w14:textId="77777777" w:rsidR="002E1227" w:rsidRDefault="002E1227">
    <w:pPr>
      <w:widowControl w:val="0"/>
      <w:pBdr>
        <w:top w:val="nil"/>
        <w:left w:val="nil"/>
        <w:bottom w:val="nil"/>
        <w:right w:val="nil"/>
        <w:between w:val="nil"/>
      </w:pBdr>
      <w:spacing w:after="0" w:line="276" w:lineRule="auto"/>
      <w:rPr>
        <w:rFonts w:ascii="Cambria" w:eastAsia="Cambria" w:hAnsi="Cambria" w:cs="Cambria"/>
        <w:color w:val="000000"/>
      </w:rPr>
    </w:pPr>
  </w:p>
  <w:tbl>
    <w:tblPr>
      <w:tblStyle w:val="aa"/>
      <w:tblW w:w="12052" w:type="dxa"/>
      <w:tblInd w:w="-1423" w:type="dxa"/>
      <w:tblBorders>
        <w:top w:val="nil"/>
        <w:left w:val="nil"/>
        <w:bottom w:val="nil"/>
        <w:right w:val="nil"/>
        <w:insideH w:val="nil"/>
        <w:insideV w:val="nil"/>
      </w:tblBorders>
      <w:tblLayout w:type="fixed"/>
      <w:tblLook w:val="0400" w:firstRow="0" w:lastRow="0" w:firstColumn="0" w:lastColumn="0" w:noHBand="0" w:noVBand="1"/>
    </w:tblPr>
    <w:tblGrid>
      <w:gridCol w:w="1281"/>
      <w:gridCol w:w="9212"/>
      <w:gridCol w:w="318"/>
      <w:gridCol w:w="1241"/>
    </w:tblGrid>
    <w:tr w:rsidR="002E1227" w14:paraId="3335FCAD" w14:textId="77777777">
      <w:tc>
        <w:tcPr>
          <w:tcW w:w="1281" w:type="dxa"/>
          <w:vAlign w:val="center"/>
        </w:tcPr>
        <w:p w14:paraId="15182483" w14:textId="77777777" w:rsidR="002E1227" w:rsidRDefault="002E1227">
          <w:pPr>
            <w:pBdr>
              <w:top w:val="nil"/>
              <w:left w:val="nil"/>
              <w:bottom w:val="nil"/>
              <w:right w:val="nil"/>
              <w:between w:val="nil"/>
            </w:pBdr>
            <w:tabs>
              <w:tab w:val="center" w:pos="4680"/>
              <w:tab w:val="right" w:pos="9360"/>
            </w:tabs>
            <w:ind w:right="-188"/>
            <w:rPr>
              <w:rFonts w:ascii="Times New Roman" w:eastAsia="Times New Roman" w:hAnsi="Times New Roman" w:cs="Times New Roman"/>
              <w:i/>
              <w:color w:val="000000"/>
              <w:sz w:val="18"/>
              <w:szCs w:val="18"/>
            </w:rPr>
          </w:pPr>
        </w:p>
      </w:tc>
      <w:tc>
        <w:tcPr>
          <w:tcW w:w="9213" w:type="dxa"/>
          <w:vAlign w:val="center"/>
        </w:tcPr>
        <w:p w14:paraId="5A3D677E" w14:textId="77777777" w:rsidR="002E1227" w:rsidRDefault="00000000">
          <w:pPr>
            <w:pBdr>
              <w:top w:val="nil"/>
              <w:left w:val="nil"/>
              <w:bottom w:val="nil"/>
              <w:right w:val="nil"/>
              <w:between w:val="nil"/>
            </w:pBdr>
            <w:tabs>
              <w:tab w:val="center" w:pos="4680"/>
              <w:tab w:val="right" w:pos="9360"/>
            </w:tabs>
            <w:ind w:right="-188"/>
            <w:rPr>
              <w:color w:val="000000"/>
            </w:rPr>
          </w:pPr>
          <w:r>
            <w:rPr>
              <w:rFonts w:ascii="Cambria" w:eastAsia="Cambria" w:hAnsi="Cambria" w:cs="Cambria"/>
              <w:i/>
              <w:color w:val="000000"/>
              <w:sz w:val="20"/>
              <w:szCs w:val="20"/>
            </w:rPr>
            <w:t>Makalah Filsafat Pendidikan. Prodi PGMI-FT-UNUGIRI Genab 2023</w:t>
          </w:r>
        </w:p>
      </w:tc>
      <w:tc>
        <w:tcPr>
          <w:tcW w:w="318" w:type="dxa"/>
          <w:vAlign w:val="center"/>
        </w:tcPr>
        <w:p w14:paraId="00B82591" w14:textId="77777777" w:rsidR="002E1227" w:rsidRDefault="00000000">
          <w:pPr>
            <w:pBdr>
              <w:top w:val="nil"/>
              <w:left w:val="nil"/>
              <w:bottom w:val="nil"/>
              <w:right w:val="nil"/>
              <w:between w:val="nil"/>
            </w:pBdr>
            <w:tabs>
              <w:tab w:val="center" w:pos="4680"/>
              <w:tab w:val="right" w:pos="9360"/>
            </w:tabs>
            <w:ind w:right="-188"/>
            <w:rPr>
              <w:color w:val="000000"/>
            </w:rPr>
          </w:pPr>
          <w:r>
            <w:rPr>
              <w:color w:val="000000"/>
            </w:rPr>
            <w:t>|</w:t>
          </w:r>
        </w:p>
      </w:tc>
      <w:tc>
        <w:tcPr>
          <w:tcW w:w="1241" w:type="dxa"/>
          <w:vAlign w:val="center"/>
        </w:tcPr>
        <w:p w14:paraId="3385E885" w14:textId="77777777" w:rsidR="002E1227" w:rsidRDefault="00000000">
          <w:pPr>
            <w:pBdr>
              <w:top w:val="nil"/>
              <w:left w:val="nil"/>
              <w:bottom w:val="nil"/>
              <w:right w:val="nil"/>
              <w:between w:val="nil"/>
            </w:pBdr>
            <w:tabs>
              <w:tab w:val="center" w:pos="4680"/>
              <w:tab w:val="right" w:pos="9360"/>
            </w:tabs>
            <w:ind w:left="-142" w:right="-188"/>
            <w:rPr>
              <w:color w:val="000000"/>
            </w:rPr>
          </w:pPr>
          <w:r>
            <w:rPr>
              <w:rFonts w:ascii="Times New Roman" w:eastAsia="Times New Roman" w:hAnsi="Times New Roman" w:cs="Times New Roman"/>
              <w:b/>
              <w:color w:val="000000"/>
            </w:rPr>
            <w:t>|</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8B65CF">
            <w:rPr>
              <w:rFonts w:ascii="Times New Roman" w:eastAsia="Times New Roman" w:hAnsi="Times New Roman" w:cs="Times New Roman"/>
              <w:b/>
              <w:noProof/>
              <w:color w:val="000000"/>
            </w:rPr>
            <w:t>2</w:t>
          </w:r>
          <w:r>
            <w:rPr>
              <w:rFonts w:ascii="Times New Roman" w:eastAsia="Times New Roman" w:hAnsi="Times New Roman" w:cs="Times New Roman"/>
              <w:b/>
              <w:color w:val="000000"/>
            </w:rPr>
            <w:fldChar w:fldCharType="end"/>
          </w:r>
        </w:p>
      </w:tc>
    </w:tr>
  </w:tbl>
  <w:p w14:paraId="392B4D54" w14:textId="77777777" w:rsidR="002E1227" w:rsidRDefault="002E122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71A3" w14:textId="77777777" w:rsidR="002E1227" w:rsidRDefault="002E1227">
    <w:pPr>
      <w:widowControl w:val="0"/>
      <w:pBdr>
        <w:top w:val="nil"/>
        <w:left w:val="nil"/>
        <w:bottom w:val="nil"/>
        <w:right w:val="nil"/>
        <w:between w:val="nil"/>
      </w:pBdr>
      <w:spacing w:after="0" w:line="240" w:lineRule="auto"/>
      <w:rPr>
        <w:rFonts w:ascii="Cambria" w:eastAsia="Cambria" w:hAnsi="Cambria" w:cs="Cambria"/>
        <w:color w:val="000000"/>
      </w:rPr>
    </w:pPr>
  </w:p>
  <w:tbl>
    <w:tblPr>
      <w:tblStyle w:val="a9"/>
      <w:tblW w:w="12050" w:type="dxa"/>
      <w:tblInd w:w="-1560" w:type="dxa"/>
      <w:tblBorders>
        <w:top w:val="nil"/>
        <w:left w:val="nil"/>
        <w:bottom w:val="nil"/>
        <w:right w:val="nil"/>
        <w:insideH w:val="nil"/>
        <w:insideV w:val="nil"/>
      </w:tblBorders>
      <w:tblLayout w:type="fixed"/>
      <w:tblLook w:val="0400" w:firstRow="0" w:lastRow="0" w:firstColumn="0" w:lastColumn="0" w:noHBand="0" w:noVBand="1"/>
    </w:tblPr>
    <w:tblGrid>
      <w:gridCol w:w="1418"/>
      <w:gridCol w:w="8931"/>
      <w:gridCol w:w="318"/>
      <w:gridCol w:w="1383"/>
    </w:tblGrid>
    <w:tr w:rsidR="002E1227" w14:paraId="12644854" w14:textId="77777777" w:rsidTr="008B65CF">
      <w:tc>
        <w:tcPr>
          <w:tcW w:w="1418" w:type="dxa"/>
        </w:tcPr>
        <w:p w14:paraId="673A6DAD" w14:textId="77777777" w:rsidR="002E1227" w:rsidRDefault="002E1227">
          <w:pPr>
            <w:pBdr>
              <w:top w:val="nil"/>
              <w:left w:val="nil"/>
              <w:bottom w:val="nil"/>
              <w:right w:val="nil"/>
              <w:between w:val="nil"/>
            </w:pBdr>
            <w:tabs>
              <w:tab w:val="center" w:pos="4680"/>
              <w:tab w:val="right" w:pos="9360"/>
            </w:tabs>
            <w:ind w:right="-188"/>
            <w:jc w:val="center"/>
            <w:rPr>
              <w:rFonts w:ascii="Cambria" w:eastAsia="Cambria" w:hAnsi="Cambria" w:cs="Cambria"/>
              <w:color w:val="000000"/>
              <w:sz w:val="18"/>
              <w:szCs w:val="18"/>
            </w:rPr>
          </w:pPr>
        </w:p>
      </w:tc>
      <w:tc>
        <w:tcPr>
          <w:tcW w:w="8931" w:type="dxa"/>
          <w:vAlign w:val="center"/>
        </w:tcPr>
        <w:p w14:paraId="478E8287" w14:textId="77777777" w:rsidR="002E1227" w:rsidRDefault="00000000">
          <w:pPr>
            <w:pBdr>
              <w:top w:val="nil"/>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i/>
              <w:color w:val="000000"/>
              <w:sz w:val="20"/>
              <w:szCs w:val="20"/>
            </w:rPr>
            <w:t>Makalah Pengantar Filsafat. Prodi PGMI-FT-UNUGIRI G</w:t>
          </w:r>
          <w:r>
            <w:rPr>
              <w:rFonts w:ascii="Cambria" w:eastAsia="Cambria" w:hAnsi="Cambria" w:cs="Cambria"/>
              <w:i/>
              <w:sz w:val="20"/>
              <w:szCs w:val="20"/>
            </w:rPr>
            <w:t>anjil</w:t>
          </w:r>
          <w:r>
            <w:rPr>
              <w:rFonts w:ascii="Cambria" w:eastAsia="Cambria" w:hAnsi="Cambria" w:cs="Cambria"/>
              <w:i/>
              <w:color w:val="000000"/>
              <w:sz w:val="20"/>
              <w:szCs w:val="20"/>
            </w:rPr>
            <w:t xml:space="preserve"> 2023/2024</w:t>
          </w:r>
        </w:p>
      </w:tc>
      <w:tc>
        <w:tcPr>
          <w:tcW w:w="318" w:type="dxa"/>
          <w:vAlign w:val="center"/>
        </w:tcPr>
        <w:p w14:paraId="41325879" w14:textId="77777777" w:rsidR="002E1227" w:rsidRDefault="00000000">
          <w:pPr>
            <w:pBdr>
              <w:top w:val="nil"/>
              <w:left w:val="nil"/>
              <w:bottom w:val="nil"/>
              <w:right w:val="nil"/>
              <w:between w:val="nil"/>
            </w:pBdr>
            <w:tabs>
              <w:tab w:val="center" w:pos="4680"/>
              <w:tab w:val="right" w:pos="9360"/>
            </w:tabs>
            <w:ind w:right="-188"/>
            <w:rPr>
              <w:rFonts w:ascii="Cambria" w:eastAsia="Cambria" w:hAnsi="Cambria" w:cs="Cambria"/>
              <w:color w:val="000000"/>
            </w:rPr>
          </w:pPr>
          <w:r>
            <w:rPr>
              <w:rFonts w:ascii="Cambria" w:eastAsia="Cambria" w:hAnsi="Cambria" w:cs="Cambria"/>
              <w:color w:val="000000"/>
            </w:rPr>
            <w:t>|</w:t>
          </w:r>
        </w:p>
      </w:tc>
      <w:tc>
        <w:tcPr>
          <w:tcW w:w="1383" w:type="dxa"/>
          <w:vAlign w:val="center"/>
        </w:tcPr>
        <w:p w14:paraId="4378F538" w14:textId="77777777" w:rsidR="002E1227" w:rsidRDefault="00000000">
          <w:pPr>
            <w:pBdr>
              <w:top w:val="nil"/>
              <w:left w:val="nil"/>
              <w:bottom w:val="nil"/>
              <w:right w:val="nil"/>
              <w:between w:val="nil"/>
            </w:pBdr>
            <w:tabs>
              <w:tab w:val="center" w:pos="4680"/>
              <w:tab w:val="right" w:pos="9360"/>
            </w:tabs>
            <w:ind w:left="-142" w:right="-188"/>
            <w:rPr>
              <w:rFonts w:ascii="Cambria" w:eastAsia="Cambria" w:hAnsi="Cambria" w:cs="Cambria"/>
              <w:color w:val="000000"/>
            </w:rPr>
          </w:pPr>
          <w:r>
            <w:rPr>
              <w:rFonts w:ascii="Cambria" w:eastAsia="Cambria" w:hAnsi="Cambria" w:cs="Cambria"/>
              <w:b/>
              <w:color w:val="000000"/>
            </w:rPr>
            <w:t>|</w:t>
          </w:r>
          <w:r>
            <w:rPr>
              <w:rFonts w:ascii="Cambria" w:eastAsia="Cambria" w:hAnsi="Cambria" w:cs="Cambria"/>
              <w:b/>
              <w:color w:val="000000"/>
            </w:rPr>
            <w:fldChar w:fldCharType="begin"/>
          </w:r>
          <w:r>
            <w:rPr>
              <w:rFonts w:ascii="Cambria" w:eastAsia="Cambria" w:hAnsi="Cambria" w:cs="Cambria"/>
              <w:b/>
              <w:color w:val="000000"/>
            </w:rPr>
            <w:instrText>PAGE</w:instrText>
          </w:r>
          <w:r>
            <w:rPr>
              <w:rFonts w:ascii="Cambria" w:eastAsia="Cambria" w:hAnsi="Cambria" w:cs="Cambria"/>
              <w:b/>
              <w:color w:val="000000"/>
            </w:rPr>
            <w:fldChar w:fldCharType="separate"/>
          </w:r>
          <w:r w:rsidR="008B65CF">
            <w:rPr>
              <w:rFonts w:ascii="Cambria" w:eastAsia="Cambria" w:hAnsi="Cambria" w:cs="Cambria"/>
              <w:b/>
              <w:noProof/>
              <w:color w:val="000000"/>
            </w:rPr>
            <w:t>1</w:t>
          </w:r>
          <w:r>
            <w:rPr>
              <w:rFonts w:ascii="Cambria" w:eastAsia="Cambria" w:hAnsi="Cambria" w:cs="Cambria"/>
              <w:b/>
              <w:color w:val="000000"/>
            </w:rPr>
            <w:fldChar w:fldCharType="end"/>
          </w:r>
        </w:p>
      </w:tc>
    </w:tr>
  </w:tbl>
  <w:p w14:paraId="2C376FF8" w14:textId="77777777" w:rsidR="002E1227" w:rsidRDefault="002E1227">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D102" w14:textId="77777777" w:rsidR="0059158E" w:rsidRDefault="0059158E">
      <w:pPr>
        <w:spacing w:after="0" w:line="240" w:lineRule="auto"/>
      </w:pPr>
      <w:r>
        <w:separator/>
      </w:r>
    </w:p>
  </w:footnote>
  <w:footnote w:type="continuationSeparator" w:id="0">
    <w:p w14:paraId="55D6F8FB" w14:textId="77777777" w:rsidR="0059158E" w:rsidRDefault="00591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300B" w14:textId="77777777" w:rsidR="002E1227" w:rsidRDefault="002E1227">
    <w:pPr>
      <w:widowControl w:val="0"/>
      <w:pBdr>
        <w:top w:val="nil"/>
        <w:left w:val="nil"/>
        <w:bottom w:val="nil"/>
        <w:right w:val="nil"/>
        <w:between w:val="nil"/>
      </w:pBdr>
      <w:spacing w:after="0" w:line="240" w:lineRule="auto"/>
      <w:rPr>
        <w:rFonts w:ascii="Cambria" w:eastAsia="Cambria" w:hAnsi="Cambria" w:cs="Cambria"/>
        <w:color w:val="000000"/>
      </w:rPr>
    </w:pPr>
  </w:p>
  <w:tbl>
    <w:tblPr>
      <w:tblStyle w:val="a8"/>
      <w:tblW w:w="8918" w:type="dxa"/>
      <w:tblBorders>
        <w:top w:val="nil"/>
        <w:left w:val="nil"/>
        <w:bottom w:val="single" w:sz="18" w:space="0" w:color="70AD47"/>
        <w:right w:val="nil"/>
        <w:insideH w:val="nil"/>
        <w:insideV w:val="nil"/>
      </w:tblBorders>
      <w:tblLayout w:type="fixed"/>
      <w:tblLook w:val="0400" w:firstRow="0" w:lastRow="0" w:firstColumn="0" w:lastColumn="0" w:noHBand="0" w:noVBand="1"/>
    </w:tblPr>
    <w:tblGrid>
      <w:gridCol w:w="4461"/>
      <w:gridCol w:w="4457"/>
    </w:tblGrid>
    <w:tr w:rsidR="002E1227" w14:paraId="22E27BA1" w14:textId="77777777">
      <w:tc>
        <w:tcPr>
          <w:tcW w:w="4461" w:type="dxa"/>
        </w:tcPr>
        <w:p w14:paraId="6C590B7B" w14:textId="77777777" w:rsidR="002E1227" w:rsidRDefault="00000000">
          <w:pPr>
            <w:pBdr>
              <w:top w:val="nil"/>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Penulis pertama et al</w:t>
          </w:r>
        </w:p>
      </w:tc>
      <w:tc>
        <w:tcPr>
          <w:tcW w:w="4457" w:type="dxa"/>
        </w:tcPr>
        <w:p w14:paraId="2F1A66B2" w14:textId="77777777" w:rsidR="002E1227" w:rsidRDefault="00000000">
          <w:pPr>
            <w:pBdr>
              <w:top w:val="nil"/>
              <w:left w:val="nil"/>
              <w:bottom w:val="nil"/>
              <w:right w:val="nil"/>
              <w:between w:val="nil"/>
            </w:pBdr>
            <w:tabs>
              <w:tab w:val="center" w:pos="4680"/>
              <w:tab w:val="right" w:pos="9360"/>
            </w:tabs>
            <w:jc w:val="right"/>
            <w:rPr>
              <w:rFonts w:ascii="Cambria" w:eastAsia="Cambria" w:hAnsi="Cambria" w:cs="Cambria"/>
              <w:i/>
              <w:color w:val="000000"/>
              <w:sz w:val="20"/>
              <w:szCs w:val="20"/>
            </w:rPr>
          </w:pPr>
          <w:r>
            <w:rPr>
              <w:rFonts w:ascii="Cambria" w:eastAsia="Cambria" w:hAnsi="Cambria" w:cs="Cambria"/>
              <w:i/>
              <w:color w:val="000000"/>
              <w:sz w:val="20"/>
              <w:szCs w:val="20"/>
            </w:rPr>
            <w:t>4 kata dari judul …</w:t>
          </w:r>
        </w:p>
      </w:tc>
    </w:tr>
  </w:tbl>
  <w:p w14:paraId="65AD9578" w14:textId="77777777" w:rsidR="002E1227" w:rsidRDefault="002E1227">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D5EC" w14:textId="77777777" w:rsidR="002E1227" w:rsidRDefault="002E1227">
    <w:pPr>
      <w:widowControl w:val="0"/>
      <w:pBdr>
        <w:top w:val="nil"/>
        <w:left w:val="nil"/>
        <w:bottom w:val="nil"/>
        <w:right w:val="nil"/>
        <w:between w:val="nil"/>
      </w:pBdr>
      <w:spacing w:after="0" w:line="276" w:lineRule="auto"/>
      <w:rPr>
        <w:rFonts w:ascii="Cambria" w:eastAsia="Cambria" w:hAnsi="Cambria" w:cs="Cambria"/>
        <w:sz w:val="24"/>
        <w:szCs w:val="24"/>
        <w:highlight w:val="white"/>
      </w:rPr>
    </w:pPr>
  </w:p>
  <w:tbl>
    <w:tblPr>
      <w:tblStyle w:val="a7"/>
      <w:tblW w:w="9400" w:type="dxa"/>
      <w:tblInd w:w="-108" w:type="dxa"/>
      <w:tblBorders>
        <w:top w:val="single" w:sz="12" w:space="0" w:color="70AD47"/>
        <w:left w:val="nil"/>
        <w:bottom w:val="single" w:sz="12" w:space="0" w:color="70AD47"/>
        <w:right w:val="nil"/>
        <w:insideH w:val="nil"/>
        <w:insideV w:val="nil"/>
      </w:tblBorders>
      <w:tblLayout w:type="fixed"/>
      <w:tblLook w:val="0400" w:firstRow="0" w:lastRow="0" w:firstColumn="0" w:lastColumn="0" w:noHBand="0" w:noVBand="1"/>
    </w:tblPr>
    <w:tblGrid>
      <w:gridCol w:w="2410"/>
      <w:gridCol w:w="4536"/>
      <w:gridCol w:w="2454"/>
    </w:tblGrid>
    <w:tr w:rsidR="002E1227" w14:paraId="70BC5C0E" w14:textId="77777777">
      <w:trPr>
        <w:trHeight w:val="977"/>
      </w:trPr>
      <w:tc>
        <w:tcPr>
          <w:tcW w:w="2410" w:type="dxa"/>
          <w:vAlign w:val="center"/>
        </w:tcPr>
        <w:p w14:paraId="07E0627B" w14:textId="77777777" w:rsidR="002E1227" w:rsidRDefault="00000000">
          <w:pPr>
            <w:pBdr>
              <w:top w:val="nil"/>
              <w:left w:val="nil"/>
              <w:bottom w:val="nil"/>
              <w:right w:val="nil"/>
              <w:between w:val="nil"/>
            </w:pBdr>
            <w:tabs>
              <w:tab w:val="center" w:pos="4680"/>
              <w:tab w:val="right" w:pos="9360"/>
            </w:tabs>
            <w:jc w:val="center"/>
            <w:rPr>
              <w:rFonts w:ascii="Cambria" w:eastAsia="Cambria" w:hAnsi="Cambria" w:cs="Cambria"/>
              <w:b/>
              <w:i/>
              <w:color w:val="000000"/>
              <w:sz w:val="20"/>
              <w:szCs w:val="20"/>
            </w:rPr>
          </w:pPr>
          <w:r>
            <w:rPr>
              <w:noProof/>
            </w:rPr>
            <w:drawing>
              <wp:anchor distT="0" distB="0" distL="0" distR="0" simplePos="0" relativeHeight="251658240" behindDoc="1" locked="0" layoutInCell="1" hidden="0" allowOverlap="1" wp14:anchorId="079E7017" wp14:editId="643EDA1A">
                <wp:simplePos x="0" y="0"/>
                <wp:positionH relativeFrom="column">
                  <wp:posOffset>242570</wp:posOffset>
                </wp:positionH>
                <wp:positionV relativeFrom="paragraph">
                  <wp:posOffset>19685</wp:posOffset>
                </wp:positionV>
                <wp:extent cx="514350" cy="603885"/>
                <wp:effectExtent l="0" t="0" r="0" b="0"/>
                <wp:wrapNone/>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4350" cy="603885"/>
                        </a:xfrm>
                        <a:prstGeom prst="rect">
                          <a:avLst/>
                        </a:prstGeom>
                        <a:ln/>
                      </pic:spPr>
                    </pic:pic>
                  </a:graphicData>
                </a:graphic>
              </wp:anchor>
            </w:drawing>
          </w:r>
        </w:p>
      </w:tc>
      <w:tc>
        <w:tcPr>
          <w:tcW w:w="4536" w:type="dxa"/>
          <w:vAlign w:val="center"/>
        </w:tcPr>
        <w:p w14:paraId="462EAE73" w14:textId="77777777" w:rsidR="002E1227" w:rsidRDefault="00000000">
          <w:pPr>
            <w:pBdr>
              <w:top w:val="nil"/>
              <w:left w:val="nil"/>
              <w:bottom w:val="nil"/>
              <w:right w:val="nil"/>
              <w:between w:val="nil"/>
            </w:pBdr>
            <w:tabs>
              <w:tab w:val="center" w:pos="4680"/>
              <w:tab w:val="right" w:pos="9360"/>
            </w:tabs>
            <w:jc w:val="center"/>
            <w:rPr>
              <w:rFonts w:ascii="Cambria" w:eastAsia="Cambria" w:hAnsi="Cambria" w:cs="Cambria"/>
              <w:b/>
              <w:color w:val="000000"/>
            </w:rPr>
          </w:pPr>
          <w:r>
            <w:rPr>
              <w:rFonts w:ascii="Cambria" w:eastAsia="Cambria" w:hAnsi="Cambria" w:cs="Cambria"/>
              <w:b/>
              <w:color w:val="000000"/>
              <w:sz w:val="20"/>
              <w:szCs w:val="20"/>
            </w:rPr>
            <w:t>Makalah Pengantar Filsafat</w:t>
          </w:r>
        </w:p>
        <w:p w14:paraId="07E73A3D" w14:textId="77777777" w:rsidR="002E1227" w:rsidRDefault="00000000">
          <w:pPr>
            <w:pBdr>
              <w:top w:val="nil"/>
              <w:left w:val="nil"/>
              <w:bottom w:val="nil"/>
              <w:right w:val="nil"/>
              <w:between w:val="nil"/>
            </w:pBdr>
            <w:tabs>
              <w:tab w:val="center" w:pos="4680"/>
              <w:tab w:val="right" w:pos="9360"/>
            </w:tabs>
            <w:jc w:val="center"/>
            <w:rPr>
              <w:rFonts w:ascii="Cambria" w:eastAsia="Cambria" w:hAnsi="Cambria" w:cs="Cambria"/>
              <w:color w:val="000000"/>
              <w:sz w:val="20"/>
              <w:szCs w:val="20"/>
            </w:rPr>
          </w:pPr>
          <w:hyperlink r:id="rId2">
            <w:r>
              <w:rPr>
                <w:rFonts w:ascii="Cambria" w:eastAsia="Cambria" w:hAnsi="Cambria" w:cs="Cambria"/>
                <w:color w:val="000000"/>
                <w:sz w:val="20"/>
                <w:szCs w:val="20"/>
              </w:rPr>
              <w:t>Prodi</w:t>
            </w:r>
          </w:hyperlink>
          <w:r>
            <w:rPr>
              <w:rFonts w:ascii="Cambria" w:eastAsia="Cambria" w:hAnsi="Cambria" w:cs="Cambria"/>
              <w:color w:val="000000"/>
              <w:sz w:val="20"/>
              <w:szCs w:val="20"/>
            </w:rPr>
            <w:t xml:space="preserve"> Pendidikan Guru Madrasah Ibtidaiyah</w:t>
          </w:r>
        </w:p>
        <w:p w14:paraId="4CB1DC13" w14:textId="77777777" w:rsidR="002E1227" w:rsidRDefault="00000000">
          <w:pPr>
            <w:pBdr>
              <w:top w:val="nil"/>
              <w:left w:val="nil"/>
              <w:bottom w:val="nil"/>
              <w:right w:val="nil"/>
              <w:between w:val="nil"/>
            </w:pBdr>
            <w:tabs>
              <w:tab w:val="center" w:pos="4680"/>
              <w:tab w:val="right" w:pos="9360"/>
            </w:tabs>
            <w:jc w:val="center"/>
            <w:rPr>
              <w:rFonts w:ascii="Cambria" w:eastAsia="Cambria" w:hAnsi="Cambria" w:cs="Cambria"/>
              <w:i/>
              <w:color w:val="000000"/>
            </w:rPr>
          </w:pPr>
          <w:r>
            <w:rPr>
              <w:rFonts w:ascii="Cambria" w:eastAsia="Cambria" w:hAnsi="Cambria" w:cs="Cambria"/>
              <w:color w:val="000000"/>
              <w:sz w:val="20"/>
              <w:szCs w:val="20"/>
            </w:rPr>
            <w:t>Universitas Nahdlatul Ulama Sunan Giri</w:t>
          </w:r>
        </w:p>
      </w:tc>
      <w:tc>
        <w:tcPr>
          <w:tcW w:w="2454" w:type="dxa"/>
          <w:vAlign w:val="center"/>
        </w:tcPr>
        <w:p w14:paraId="5E549B4B" w14:textId="77777777" w:rsidR="002E1227" w:rsidRDefault="00000000">
          <w:pPr>
            <w:pBdr>
              <w:top w:val="nil"/>
              <w:left w:val="nil"/>
              <w:bottom w:val="nil"/>
              <w:right w:val="nil"/>
              <w:between w:val="nil"/>
            </w:pBdr>
            <w:tabs>
              <w:tab w:val="center" w:pos="4680"/>
              <w:tab w:val="right" w:pos="9360"/>
            </w:tabs>
            <w:jc w:val="right"/>
            <w:rPr>
              <w:rFonts w:ascii="Cambria" w:eastAsia="Cambria" w:hAnsi="Cambria" w:cs="Cambria"/>
              <w:i/>
              <w:color w:val="000000"/>
              <w:sz w:val="20"/>
              <w:szCs w:val="20"/>
            </w:rPr>
          </w:pPr>
          <w:r>
            <w:rPr>
              <w:rFonts w:ascii="Cambria" w:eastAsia="Cambria" w:hAnsi="Cambria" w:cs="Cambria"/>
              <w:i/>
              <w:color w:val="000000"/>
              <w:sz w:val="20"/>
              <w:szCs w:val="20"/>
            </w:rPr>
            <w:t>Dosen Pengampu:</w:t>
          </w:r>
        </w:p>
        <w:p w14:paraId="6ED676A4" w14:textId="77777777" w:rsidR="002E1227" w:rsidRDefault="00000000">
          <w:pPr>
            <w:pBdr>
              <w:top w:val="nil"/>
              <w:left w:val="nil"/>
              <w:bottom w:val="nil"/>
              <w:right w:val="nil"/>
              <w:between w:val="nil"/>
            </w:pBdr>
            <w:tabs>
              <w:tab w:val="center" w:pos="4680"/>
              <w:tab w:val="right" w:pos="9360"/>
            </w:tabs>
            <w:jc w:val="right"/>
            <w:rPr>
              <w:rFonts w:ascii="Cambria" w:eastAsia="Cambria" w:hAnsi="Cambria" w:cs="Cambria"/>
              <w:i/>
              <w:color w:val="000000"/>
              <w:sz w:val="20"/>
              <w:szCs w:val="20"/>
            </w:rPr>
          </w:pPr>
          <w:r>
            <w:rPr>
              <w:rFonts w:ascii="Cambria" w:eastAsia="Cambria" w:hAnsi="Cambria" w:cs="Cambria"/>
              <w:i/>
              <w:color w:val="000000"/>
              <w:sz w:val="20"/>
              <w:szCs w:val="20"/>
            </w:rPr>
            <w:t>Suttrisno, M.Pd.</w:t>
          </w:r>
        </w:p>
        <w:p w14:paraId="34926F16" w14:textId="77777777" w:rsidR="002E1227" w:rsidRDefault="00000000">
          <w:pPr>
            <w:pBdr>
              <w:top w:val="nil"/>
              <w:left w:val="nil"/>
              <w:bottom w:val="nil"/>
              <w:right w:val="nil"/>
              <w:between w:val="nil"/>
            </w:pBdr>
            <w:tabs>
              <w:tab w:val="center" w:pos="4680"/>
              <w:tab w:val="right" w:pos="9360"/>
              <w:tab w:val="left" w:pos="2534"/>
            </w:tabs>
            <w:jc w:val="right"/>
            <w:rPr>
              <w:rFonts w:ascii="Cambria" w:eastAsia="Cambria" w:hAnsi="Cambria" w:cs="Cambria"/>
              <w:i/>
              <w:color w:val="000000"/>
              <w:sz w:val="20"/>
              <w:szCs w:val="20"/>
            </w:rPr>
          </w:pPr>
          <w:r>
            <w:rPr>
              <w:rFonts w:ascii="Cambria" w:eastAsia="Cambria" w:hAnsi="Cambria" w:cs="Cambria"/>
              <w:i/>
              <w:color w:val="000000"/>
              <w:sz w:val="20"/>
              <w:szCs w:val="20"/>
            </w:rPr>
            <w:t>NIDN. 0717069401</w:t>
          </w:r>
        </w:p>
      </w:tc>
    </w:tr>
  </w:tbl>
  <w:p w14:paraId="052486B7" w14:textId="77777777" w:rsidR="002E1227" w:rsidRDefault="002E1227">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D4E"/>
    <w:multiLevelType w:val="multilevel"/>
    <w:tmpl w:val="BE6CD308"/>
    <w:lvl w:ilvl="0">
      <w:start w:val="1"/>
      <w:numFmt w:val="decimal"/>
      <w:pStyle w:val="IEEE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4362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27"/>
    <w:rsid w:val="002E1227"/>
    <w:rsid w:val="0059158E"/>
    <w:rsid w:val="008B65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145E2"/>
  <w15:docId w15:val="{3742993E-6793-4388-A13D-A2BF677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E8"/>
  </w:style>
  <w:style w:type="paragraph" w:styleId="Heading1">
    <w:name w:val="heading 1"/>
    <w:basedOn w:val="Normal"/>
    <w:next w:val="Normal"/>
    <w:link w:val="Heading1Char"/>
    <w:uiPriority w:val="9"/>
    <w:qFormat/>
    <w:rsid w:val="00BA1C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semiHidden/>
    <w:unhideWhenUsed/>
    <w:qFormat/>
    <w:rsid w:val="000E2BC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E3375"/>
    <w:pPr>
      <w:keepNext/>
      <w:numPr>
        <w:ilvl w:val="2"/>
        <w:numId w:val="1"/>
      </w:numPr>
      <w:spacing w:before="240" w:after="60" w:line="240" w:lineRule="auto"/>
      <w:outlineLvl w:val="2"/>
    </w:pPr>
    <w:rPr>
      <w:rFonts w:ascii="Arial" w:eastAsia="SimSun" w:hAnsi="Arial" w:cs="Arial"/>
      <w:b/>
      <w:bCs/>
      <w:noProof/>
      <w:sz w:val="26"/>
      <w:szCs w:val="26"/>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E2BC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E2BCF"/>
  </w:style>
  <w:style w:type="paragraph" w:styleId="Footer">
    <w:name w:val="footer"/>
    <w:basedOn w:val="Normal"/>
    <w:link w:val="FooterChar"/>
    <w:uiPriority w:val="99"/>
    <w:unhideWhenUsed/>
    <w:rsid w:val="000E2BCF"/>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0E2BCF"/>
  </w:style>
  <w:style w:type="character" w:customStyle="1" w:styleId="Heading2Char">
    <w:name w:val="Heading 2 Char"/>
    <w:basedOn w:val="DefaultParagraphFont"/>
    <w:link w:val="Heading2"/>
    <w:uiPriority w:val="9"/>
    <w:rsid w:val="000E2BCF"/>
    <w:rPr>
      <w:rFonts w:ascii="Times New Roman" w:eastAsia="Times New Roman" w:hAnsi="Times New Roman" w:cs="Times New Roman"/>
      <w:b/>
      <w:bCs/>
      <w:sz w:val="36"/>
      <w:szCs w:val="36"/>
    </w:rPr>
  </w:style>
  <w:style w:type="table" w:styleId="TableGrid">
    <w:name w:val="Table Grid"/>
    <w:basedOn w:val="TableNormal"/>
    <w:rsid w:val="000E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1E2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867C1"/>
    <w:rPr>
      <w:color w:val="0563C1" w:themeColor="hyperlink"/>
      <w:u w:val="single"/>
    </w:rPr>
  </w:style>
  <w:style w:type="character" w:customStyle="1" w:styleId="Heading3Char">
    <w:name w:val="Heading 3 Char"/>
    <w:basedOn w:val="DefaultParagraphFont"/>
    <w:link w:val="Heading3"/>
    <w:rsid w:val="003E3375"/>
    <w:rPr>
      <w:rFonts w:ascii="Arial" w:eastAsia="SimSun" w:hAnsi="Arial" w:cs="Arial"/>
      <w:b/>
      <w:bCs/>
      <w:noProof/>
      <w:sz w:val="26"/>
      <w:szCs w:val="26"/>
      <w:lang w:val="id-ID" w:eastAsia="zh-CN"/>
    </w:rPr>
  </w:style>
  <w:style w:type="paragraph" w:customStyle="1" w:styleId="IEEEReferenceItem">
    <w:name w:val="IEEE Reference Item"/>
    <w:basedOn w:val="Normal"/>
    <w:rsid w:val="003E3375"/>
    <w:pPr>
      <w:numPr>
        <w:numId w:val="1"/>
      </w:numPr>
      <w:adjustRightInd w:val="0"/>
      <w:snapToGrid w:val="0"/>
      <w:spacing w:after="0" w:line="240" w:lineRule="auto"/>
      <w:jc w:val="both"/>
    </w:pPr>
    <w:rPr>
      <w:rFonts w:ascii="Times New Roman" w:eastAsia="SimSun" w:hAnsi="Times New Roman" w:cs="Times New Roman"/>
      <w:noProof/>
      <w:sz w:val="16"/>
      <w:szCs w:val="24"/>
      <w:lang w:val="en-US" w:eastAsia="zh-CN"/>
    </w:rPr>
  </w:style>
  <w:style w:type="paragraph" w:styleId="ListParagraph">
    <w:name w:val="List Paragraph"/>
    <w:aliases w:val="normal,Body of text,Normal1,List Paragraph1,soal jawab,Colorful List - Accent 11,Body of text+1,Body of text+2,Body of text+3,List Paragraph11,kepala 1"/>
    <w:basedOn w:val="Normal"/>
    <w:link w:val="ListParagraphChar"/>
    <w:uiPriority w:val="34"/>
    <w:qFormat/>
    <w:rsid w:val="00B52E00"/>
    <w:pPr>
      <w:spacing w:after="200" w:line="276" w:lineRule="auto"/>
      <w:ind w:left="720"/>
      <w:contextualSpacing/>
    </w:pPr>
    <w:rPr>
      <w:rFonts w:eastAsiaTheme="minorEastAsia"/>
      <w:lang w:val="en-US"/>
    </w:rPr>
  </w:style>
  <w:style w:type="character" w:customStyle="1" w:styleId="ListParagraphChar">
    <w:name w:val="List Paragraph Char"/>
    <w:aliases w:val="normal Char,Body of text Char,Normal1 Char,List Paragraph1 Char,soal jawab Char,Colorful List - Accent 11 Char,Body of text+1 Char,Body of text+2 Char,Body of text+3 Char,List Paragraph11 Char,kepala 1 Char"/>
    <w:basedOn w:val="DefaultParagraphFont"/>
    <w:link w:val="ListParagraph"/>
    <w:uiPriority w:val="34"/>
    <w:rsid w:val="00B52E00"/>
    <w:rPr>
      <w:rFonts w:eastAsiaTheme="minorEastAsia"/>
    </w:rPr>
  </w:style>
  <w:style w:type="paragraph" w:customStyle="1" w:styleId="IEEEParagraph">
    <w:name w:val="IEEE Paragraph"/>
    <w:basedOn w:val="Normal"/>
    <w:link w:val="IEEEParagraphChar"/>
    <w:rsid w:val="00583EF1"/>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paragraph" w:customStyle="1" w:styleId="IEEEHeading3">
    <w:name w:val="IEEE Heading 3"/>
    <w:basedOn w:val="Normal"/>
    <w:next w:val="IEEEParagraph"/>
    <w:link w:val="IEEEHeading3Char"/>
    <w:rsid w:val="00583EF1"/>
    <w:pPr>
      <w:tabs>
        <w:tab w:val="num" w:pos="720"/>
      </w:tabs>
      <w:adjustRightInd w:val="0"/>
      <w:snapToGrid w:val="0"/>
      <w:spacing w:before="120" w:after="60" w:line="240" w:lineRule="auto"/>
      <w:ind w:left="720" w:hanging="720"/>
      <w:jc w:val="both"/>
    </w:pPr>
    <w:rPr>
      <w:rFonts w:ascii="Times New Roman" w:eastAsia="SimSun" w:hAnsi="Times New Roman" w:cs="Times New Roman"/>
      <w:i/>
      <w:noProof/>
      <w:sz w:val="20"/>
      <w:szCs w:val="24"/>
      <w:lang w:eastAsia="zh-CN"/>
    </w:rPr>
  </w:style>
  <w:style w:type="character" w:customStyle="1" w:styleId="IEEEParagraphChar">
    <w:name w:val="IEEE Paragraph Char"/>
    <w:link w:val="IEEEParagraph"/>
    <w:rsid w:val="00583EF1"/>
    <w:rPr>
      <w:rFonts w:ascii="Times New Roman" w:eastAsia="SimSun" w:hAnsi="Times New Roman" w:cs="Times New Roman"/>
      <w:sz w:val="24"/>
      <w:szCs w:val="24"/>
      <w:lang w:val="en-AU" w:eastAsia="zh-CN"/>
    </w:rPr>
  </w:style>
  <w:style w:type="character" w:customStyle="1" w:styleId="IEEEHeading3Char">
    <w:name w:val="IEEE Heading 3 Char"/>
    <w:link w:val="IEEEHeading3"/>
    <w:rsid w:val="00583EF1"/>
    <w:rPr>
      <w:rFonts w:ascii="Times New Roman" w:eastAsia="SimSun" w:hAnsi="Times New Roman" w:cs="Times New Roman"/>
      <w:i/>
      <w:noProof/>
      <w:sz w:val="20"/>
      <w:szCs w:val="24"/>
      <w:lang w:val="id-ID" w:eastAsia="zh-CN"/>
    </w:rPr>
  </w:style>
  <w:style w:type="character" w:customStyle="1" w:styleId="longtext">
    <w:name w:val="long_text"/>
    <w:basedOn w:val="DefaultParagraphFont"/>
    <w:rsid w:val="00583EF1"/>
  </w:style>
  <w:style w:type="paragraph" w:styleId="BalloonText">
    <w:name w:val="Balloon Text"/>
    <w:basedOn w:val="Normal"/>
    <w:link w:val="BalloonTextChar"/>
    <w:uiPriority w:val="99"/>
    <w:semiHidden/>
    <w:unhideWhenUsed/>
    <w:rsid w:val="00BC6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9C"/>
    <w:rPr>
      <w:rFonts w:ascii="Tahoma" w:hAnsi="Tahoma" w:cs="Tahoma"/>
      <w:sz w:val="16"/>
      <w:szCs w:val="16"/>
      <w:lang w:val="id-ID"/>
    </w:rPr>
  </w:style>
  <w:style w:type="character" w:customStyle="1" w:styleId="Heading1Char">
    <w:name w:val="Heading 1 Char"/>
    <w:basedOn w:val="DefaultParagraphFont"/>
    <w:link w:val="Heading1"/>
    <w:uiPriority w:val="9"/>
    <w:rsid w:val="00BA1C12"/>
    <w:rPr>
      <w:rFonts w:asciiTheme="majorHAnsi" w:eastAsiaTheme="majorEastAsia" w:hAnsiTheme="majorHAnsi" w:cstheme="majorBidi"/>
      <w:b/>
      <w:bCs/>
      <w:color w:val="2E74B5" w:themeColor="accent1" w:themeShade="BF"/>
      <w:sz w:val="28"/>
      <w:szCs w:val="28"/>
      <w:lang w:val="id-ID"/>
    </w:rPr>
  </w:style>
  <w:style w:type="paragraph" w:styleId="BodyTextIndent2">
    <w:name w:val="Body Text Indent 2"/>
    <w:basedOn w:val="Normal"/>
    <w:link w:val="BodyTextIndent2Char"/>
    <w:unhideWhenUsed/>
    <w:rsid w:val="0014784E"/>
    <w:pPr>
      <w:spacing w:after="120" w:line="480" w:lineRule="auto"/>
      <w:ind w:left="360"/>
    </w:pPr>
    <w:rPr>
      <w:lang w:val="en-US"/>
    </w:rPr>
  </w:style>
  <w:style w:type="character" w:customStyle="1" w:styleId="BodyTextIndent2Char">
    <w:name w:val="Body Text Indent 2 Char"/>
    <w:basedOn w:val="DefaultParagraphFont"/>
    <w:link w:val="BodyTextIndent2"/>
    <w:rsid w:val="0014784E"/>
  </w:style>
  <w:style w:type="character" w:customStyle="1" w:styleId="fontstyle01">
    <w:name w:val="fontstyle01"/>
    <w:basedOn w:val="DefaultParagraphFont"/>
    <w:rsid w:val="0014784E"/>
    <w:rPr>
      <w:rFonts w:ascii="Book Antiqua" w:hAnsi="Book Antiqua" w:hint="default"/>
      <w:b w:val="0"/>
      <w:bCs w:val="0"/>
      <w:i w:val="0"/>
      <w:iCs w:val="0"/>
      <w:color w:val="000000"/>
      <w:sz w:val="22"/>
      <w:szCs w:val="22"/>
    </w:rPr>
  </w:style>
  <w:style w:type="character" w:styleId="Emphasis">
    <w:name w:val="Emphasis"/>
    <w:basedOn w:val="DefaultParagraphFont"/>
    <w:qFormat/>
    <w:rsid w:val="000A4792"/>
    <w:rPr>
      <w:i/>
      <w:iCs/>
    </w:rPr>
  </w:style>
  <w:style w:type="character" w:styleId="Strong">
    <w:name w:val="Strong"/>
    <w:basedOn w:val="DefaultParagraphFont"/>
    <w:uiPriority w:val="22"/>
    <w:qFormat/>
    <w:rsid w:val="000A4792"/>
    <w:rPr>
      <w:b/>
      <w:bCs/>
    </w:rPr>
  </w:style>
  <w:style w:type="paragraph" w:styleId="FootnoteText">
    <w:name w:val="footnote text"/>
    <w:aliases w:val="Footnote Text Char Char Char,Footnote Text Char Char Char Char Char Char Char Char Char Char Char Char,Footnote Text Char Char,Footnote Text Char Char Char Char Char Char Char Char Char Char,Footnote Text Char Ch Ch, Char,Char"/>
    <w:basedOn w:val="Normal"/>
    <w:link w:val="FootnoteTextChar"/>
    <w:uiPriority w:val="99"/>
    <w:unhideWhenUsed/>
    <w:rsid w:val="000A4792"/>
    <w:pPr>
      <w:spacing w:after="0" w:line="240" w:lineRule="auto"/>
    </w:pPr>
    <w:rPr>
      <w:sz w:val="20"/>
      <w:szCs w:val="20"/>
    </w:rPr>
  </w:style>
  <w:style w:type="character" w:customStyle="1" w:styleId="FootnoteTextChar">
    <w:name w:val="Footnote Text Char"/>
    <w:aliases w:val="Footnote Text Char Char Char Char,Footnote Text Char Char Char Char Char Char Char Char Char Char Char Char Char,Footnote Text Char Char Char1,Footnote Text Char Char Char Char Char Char Char Char Char Char Char, Char Char,Char Char"/>
    <w:basedOn w:val="DefaultParagraphFont"/>
    <w:link w:val="FootnoteText"/>
    <w:uiPriority w:val="99"/>
    <w:rsid w:val="000A4792"/>
    <w:rPr>
      <w:sz w:val="20"/>
      <w:szCs w:val="20"/>
      <w:lang w:val="id-ID"/>
    </w:rPr>
  </w:style>
  <w:style w:type="character" w:customStyle="1" w:styleId="fontstyle21">
    <w:name w:val="fontstyle21"/>
    <w:rsid w:val="000A4792"/>
    <w:rPr>
      <w:rFonts w:ascii="Book Antiqua" w:hAnsi="Book Antiqua" w:hint="default"/>
      <w:b w:val="0"/>
      <w:bCs w:val="0"/>
      <w:i/>
      <w:iCs/>
      <w:color w:val="000000"/>
      <w:sz w:val="22"/>
      <w:szCs w:val="22"/>
    </w:rPr>
  </w:style>
  <w:style w:type="character" w:styleId="CommentReference">
    <w:name w:val="annotation reference"/>
    <w:basedOn w:val="DefaultParagraphFont"/>
    <w:uiPriority w:val="99"/>
    <w:semiHidden/>
    <w:unhideWhenUsed/>
    <w:rsid w:val="009E7680"/>
    <w:rPr>
      <w:sz w:val="16"/>
      <w:szCs w:val="16"/>
    </w:rPr>
  </w:style>
  <w:style w:type="paragraph" w:styleId="CommentText">
    <w:name w:val="annotation text"/>
    <w:basedOn w:val="Normal"/>
    <w:link w:val="CommentTextChar"/>
    <w:uiPriority w:val="99"/>
    <w:semiHidden/>
    <w:unhideWhenUsed/>
    <w:rsid w:val="009E7680"/>
    <w:pPr>
      <w:spacing w:line="240" w:lineRule="auto"/>
    </w:pPr>
    <w:rPr>
      <w:sz w:val="20"/>
      <w:szCs w:val="20"/>
    </w:rPr>
  </w:style>
  <w:style w:type="character" w:customStyle="1" w:styleId="CommentTextChar">
    <w:name w:val="Comment Text Char"/>
    <w:basedOn w:val="DefaultParagraphFont"/>
    <w:link w:val="CommentText"/>
    <w:uiPriority w:val="99"/>
    <w:semiHidden/>
    <w:rsid w:val="009E7680"/>
    <w:rPr>
      <w:sz w:val="20"/>
      <w:szCs w:val="20"/>
      <w:lang w:val="id-ID"/>
    </w:rPr>
  </w:style>
  <w:style w:type="paragraph" w:styleId="CommentSubject">
    <w:name w:val="annotation subject"/>
    <w:basedOn w:val="CommentText"/>
    <w:next w:val="CommentText"/>
    <w:link w:val="CommentSubjectChar"/>
    <w:uiPriority w:val="99"/>
    <w:semiHidden/>
    <w:unhideWhenUsed/>
    <w:rsid w:val="009E7680"/>
    <w:rPr>
      <w:b/>
      <w:bCs/>
    </w:rPr>
  </w:style>
  <w:style w:type="character" w:customStyle="1" w:styleId="CommentSubjectChar">
    <w:name w:val="Comment Subject Char"/>
    <w:basedOn w:val="CommentTextChar"/>
    <w:link w:val="CommentSubject"/>
    <w:uiPriority w:val="99"/>
    <w:semiHidden/>
    <w:rsid w:val="009E7680"/>
    <w:rPr>
      <w:b/>
      <w:bCs/>
      <w:sz w:val="20"/>
      <w:szCs w:val="20"/>
      <w:lang w:val="id-ID"/>
    </w:rPr>
  </w:style>
  <w:style w:type="character" w:customStyle="1" w:styleId="label">
    <w:name w:val="label"/>
    <w:basedOn w:val="DefaultParagraphFont"/>
    <w:rsid w:val="00433E49"/>
  </w:style>
  <w:style w:type="character" w:customStyle="1" w:styleId="value">
    <w:name w:val="value"/>
    <w:basedOn w:val="DefaultParagraphFont"/>
    <w:rsid w:val="00433E49"/>
  </w:style>
  <w:style w:type="character" w:customStyle="1" w:styleId="tlid-translation">
    <w:name w:val="tlid-translation"/>
    <w:basedOn w:val="DefaultParagraphFont"/>
    <w:rsid w:val="00FB2F01"/>
  </w:style>
  <w:style w:type="character" w:customStyle="1" w:styleId="st">
    <w:name w:val="st"/>
    <w:basedOn w:val="DefaultParagraphFont"/>
    <w:rsid w:val="00050A0D"/>
  </w:style>
  <w:style w:type="character" w:styleId="FollowedHyperlink">
    <w:name w:val="FollowedHyperlink"/>
    <w:basedOn w:val="DefaultParagraphFont"/>
    <w:uiPriority w:val="99"/>
    <w:semiHidden/>
    <w:unhideWhenUsed/>
    <w:rsid w:val="008C07FA"/>
    <w:rPr>
      <w:color w:val="954F72" w:themeColor="followedHyperlink"/>
      <w:u w:val="single"/>
    </w:rPr>
  </w:style>
  <w:style w:type="character" w:customStyle="1" w:styleId="UnresolvedMention1">
    <w:name w:val="Unresolved Mention1"/>
    <w:basedOn w:val="DefaultParagraphFont"/>
    <w:uiPriority w:val="99"/>
    <w:semiHidden/>
    <w:unhideWhenUsed/>
    <w:rsid w:val="00BE1A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B75A63"/>
    <w:rPr>
      <w:color w:val="605E5C"/>
      <w:shd w:val="clear" w:color="auto" w:fill="E1DFDD"/>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reativecommons.org/licenses/by/4.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ttrisno@unugiri.ac.id" TargetMode="External"/><Relationship Id="rId5" Type="http://schemas.openxmlformats.org/officeDocument/2006/relationships/settings" Target="settings.xml"/><Relationship Id="rId15" Type="http://schemas.openxmlformats.org/officeDocument/2006/relationships/hyperlink" Target="https://journal.umtas.ac.id/index.php/naturalistic/article/view/836" TargetMode="External"/><Relationship Id="rId10" Type="http://schemas.openxmlformats.org/officeDocument/2006/relationships/hyperlink" Target="mailto:2@gmail.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author@gmail.com"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journal.unugiri.ac.id/index.php/jurmia"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iQ9F4W/upMqzLOZKLXWbobyA==">CgMxLjAyCGguZ2pkZ3hzOAByITF3Q005Q0FGZlMyc0dUQjNCcnlBWEdjRkVMWUN1aW5ZTA==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F37D59-CBAC-4E0B-8C10-6650C442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Suttrisno</cp:lastModifiedBy>
  <cp:revision>2</cp:revision>
  <dcterms:created xsi:type="dcterms:W3CDTF">2021-06-16T13:46:00Z</dcterms:created>
  <dcterms:modified xsi:type="dcterms:W3CDTF">2023-09-14T11:59:00Z</dcterms:modified>
</cp:coreProperties>
</file>