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EA04B" w14:textId="17ED38DD" w:rsidR="001D6EDF" w:rsidRDefault="0053088B" w:rsidP="0053088B">
      <w:pPr>
        <w:jc w:val="center"/>
        <w:rPr>
          <w:b/>
          <w:bCs/>
          <w:sz w:val="40"/>
          <w:szCs w:val="40"/>
          <w:u w:val="single"/>
        </w:rPr>
      </w:pPr>
      <w:r w:rsidRPr="0053088B">
        <w:rPr>
          <w:b/>
          <w:bCs/>
          <w:sz w:val="40"/>
          <w:szCs w:val="40"/>
          <w:u w:val="single"/>
        </w:rPr>
        <w:t>Embedded C Programming</w:t>
      </w:r>
    </w:p>
    <w:p w14:paraId="7D9016F0" w14:textId="76FC1833" w:rsidR="0053088B" w:rsidRDefault="0053088B" w:rsidP="0053088B">
      <w:pPr>
        <w:pStyle w:val="ListParagraph"/>
        <w:numPr>
          <w:ilvl w:val="0"/>
          <w:numId w:val="1"/>
        </w:numPr>
      </w:pPr>
      <w:r>
        <w:t xml:space="preserve">How </w:t>
      </w:r>
      <w:r w:rsidR="00252801">
        <w:t>do computers count?</w:t>
      </w:r>
      <w:r w:rsidR="00252801">
        <w:br/>
        <w:t>-     The computer stores data in binary, in the memory.</w:t>
      </w:r>
    </w:p>
    <w:p w14:paraId="02964DFB" w14:textId="6E48EA77" w:rsidR="00252801" w:rsidRDefault="00252801" w:rsidP="00252801">
      <w:pPr>
        <w:pStyle w:val="ListParagraph"/>
        <w:numPr>
          <w:ilvl w:val="0"/>
          <w:numId w:val="3"/>
        </w:numPr>
      </w:pPr>
      <w:r>
        <w:t>The Hexadecimal system is preferred by programmers since it maps exactly to the binary system.</w:t>
      </w:r>
    </w:p>
    <w:p w14:paraId="0689C1C5" w14:textId="1F6DB5AA" w:rsidR="00252801" w:rsidRPr="003D09DF" w:rsidRDefault="00252801" w:rsidP="00252801">
      <w:pPr>
        <w:pStyle w:val="ListParagraph"/>
        <w:numPr>
          <w:ilvl w:val="0"/>
          <w:numId w:val="3"/>
        </w:numPr>
        <w:rPr>
          <w:b/>
          <w:bCs/>
        </w:rPr>
      </w:pPr>
      <w:r w:rsidRPr="00252801">
        <w:rPr>
          <w:b/>
          <w:bCs/>
        </w:rPr>
        <w:t>Int</w:t>
      </w:r>
      <w:r>
        <w:rPr>
          <w:b/>
          <w:bCs/>
        </w:rPr>
        <w:t xml:space="preserve"> (Integer):</w:t>
      </w:r>
      <w:r>
        <w:t xml:space="preserve"> +</w:t>
      </w:r>
      <w:proofErr w:type="spellStart"/>
      <w:r>
        <w:t>ve</w:t>
      </w:r>
      <w:proofErr w:type="spellEnd"/>
      <w:r>
        <w:t xml:space="preserve"> range = 0-0x7FFFFFFF and -</w:t>
      </w:r>
      <w:proofErr w:type="spellStart"/>
      <w:r>
        <w:t>ve</w:t>
      </w:r>
      <w:proofErr w:type="spellEnd"/>
      <w:r>
        <w:t xml:space="preserve"> range = 0x80000000-0Xffffffff (-1).</w:t>
      </w:r>
    </w:p>
    <w:p w14:paraId="1003ED25" w14:textId="77777777" w:rsidR="003D09DF" w:rsidRPr="00252801" w:rsidRDefault="003D09DF" w:rsidP="00252801">
      <w:pPr>
        <w:pStyle w:val="ListParagraph"/>
        <w:numPr>
          <w:ilvl w:val="0"/>
          <w:numId w:val="3"/>
        </w:numPr>
        <w:rPr>
          <w:b/>
          <w:bCs/>
        </w:rPr>
      </w:pPr>
    </w:p>
    <w:p w14:paraId="4B0AD731" w14:textId="633FFD06" w:rsidR="00252801" w:rsidRDefault="00C638E2" w:rsidP="0053088B">
      <w:pPr>
        <w:pStyle w:val="ListParagraph"/>
        <w:numPr>
          <w:ilvl w:val="0"/>
          <w:numId w:val="1"/>
        </w:numPr>
      </w:pPr>
      <w:r>
        <w:t>How to change the flow of control in your code?</w:t>
      </w:r>
    </w:p>
    <w:p w14:paraId="67C6B429" w14:textId="7CDA92D5" w:rsidR="00C638E2" w:rsidRDefault="00C638E2" w:rsidP="00C638E2">
      <w:pPr>
        <w:pStyle w:val="ListParagraph"/>
        <w:numPr>
          <w:ilvl w:val="0"/>
          <w:numId w:val="3"/>
        </w:numPr>
      </w:pPr>
      <w:r>
        <w:t>Loops are used to execute the same code for the required number of iterations.</w:t>
      </w:r>
    </w:p>
    <w:p w14:paraId="75562DFC" w14:textId="5B937FDF" w:rsidR="00C638E2" w:rsidRDefault="00C638E2" w:rsidP="00C638E2">
      <w:pPr>
        <w:pStyle w:val="ListParagraph"/>
        <w:numPr>
          <w:ilvl w:val="0"/>
          <w:numId w:val="3"/>
        </w:numPr>
      </w:pPr>
      <w:r>
        <w:t>But loops carry with them an overhead what is it for that I have attached a SS of the disassembly view of the loop.</w:t>
      </w:r>
      <w:r>
        <w:br/>
      </w:r>
      <w:r w:rsidRPr="00C638E2">
        <w:drawing>
          <wp:inline distT="0" distB="0" distL="0" distR="0" wp14:anchorId="449D63E1" wp14:editId="7292371D">
            <wp:extent cx="5731510" cy="3010535"/>
            <wp:effectExtent l="0" t="0" r="2540" b="0"/>
            <wp:docPr id="179785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556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846C" w14:textId="16CA0BD2" w:rsidR="00C638E2" w:rsidRDefault="004557FE" w:rsidP="00C638E2">
      <w:pPr>
        <w:pStyle w:val="ListParagraph"/>
        <w:ind w:left="1080"/>
      </w:pPr>
      <w:r w:rsidRPr="004557FE">
        <w:rPr>
          <w:b/>
          <w:bCs/>
          <w:u w:val="single"/>
        </w:rPr>
        <w:t>The</w:t>
      </w:r>
      <w:r>
        <w:t xml:space="preserve"> </w:t>
      </w:r>
      <w:r w:rsidRPr="004557FE">
        <w:rPr>
          <w:b/>
          <w:bCs/>
          <w:u w:val="single"/>
        </w:rPr>
        <w:t>overhead</w:t>
      </w:r>
      <w:r>
        <w:t xml:space="preserve">: </w:t>
      </w:r>
      <w:r w:rsidR="00C638E2">
        <w:t>There are branch instructions used, that stall the pipeline for a few cycles since the normal flow is disrupted.</w:t>
      </w:r>
      <w:r>
        <w:t xml:space="preserve"> As can be seen the pipeline partially processes instructions which are discarded and then restarts execution from the new instructions since a branch instruction was executed.</w:t>
      </w:r>
    </w:p>
    <w:p w14:paraId="157D5527" w14:textId="0E972006" w:rsidR="004557FE" w:rsidRDefault="004557FE" w:rsidP="00C638E2">
      <w:pPr>
        <w:pStyle w:val="ListParagraph"/>
        <w:ind w:left="1080"/>
      </w:pPr>
      <w:r w:rsidRPr="004557FE">
        <w:drawing>
          <wp:inline distT="0" distB="0" distL="0" distR="0" wp14:anchorId="56B43F46" wp14:editId="26C91188">
            <wp:extent cx="5731510" cy="1817370"/>
            <wp:effectExtent l="0" t="0" r="2540" b="0"/>
            <wp:docPr id="9946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3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91A8" w14:textId="77777777" w:rsidR="004557FE" w:rsidRDefault="004557FE" w:rsidP="004557FE">
      <w:pPr>
        <w:pStyle w:val="ListParagraph"/>
      </w:pPr>
    </w:p>
    <w:p w14:paraId="192D4C05" w14:textId="77777777" w:rsidR="004557FE" w:rsidRDefault="004557FE" w:rsidP="004557FE">
      <w:pPr>
        <w:pStyle w:val="ListParagraph"/>
      </w:pPr>
    </w:p>
    <w:p w14:paraId="599F4C10" w14:textId="77777777" w:rsidR="004557FE" w:rsidRDefault="004557FE" w:rsidP="004557FE">
      <w:pPr>
        <w:pStyle w:val="ListParagraph"/>
      </w:pPr>
    </w:p>
    <w:p w14:paraId="5F46F234" w14:textId="77777777" w:rsidR="004557FE" w:rsidRDefault="004557FE" w:rsidP="004557FE">
      <w:pPr>
        <w:pStyle w:val="ListParagraph"/>
      </w:pPr>
    </w:p>
    <w:p w14:paraId="3F6FACD4" w14:textId="77777777" w:rsidR="004557FE" w:rsidRDefault="004557FE" w:rsidP="004557FE">
      <w:pPr>
        <w:pStyle w:val="ListParagraph"/>
      </w:pPr>
    </w:p>
    <w:p w14:paraId="509AE1DC" w14:textId="697EFD90" w:rsidR="004557FE" w:rsidRDefault="004557FE" w:rsidP="004557FE">
      <w:pPr>
        <w:pStyle w:val="ListParagraph"/>
        <w:numPr>
          <w:ilvl w:val="0"/>
          <w:numId w:val="1"/>
        </w:numPr>
      </w:pPr>
      <w:r w:rsidRPr="00905206">
        <w:rPr>
          <w:color w:val="FF0000"/>
        </w:rPr>
        <w:lastRenderedPageBreak/>
        <w:t>Hence to reduce this overhead in time constrained applications we need to unroll the loop to increase the speed of execution</w:t>
      </w:r>
      <w:r>
        <w:t>. Like this</w:t>
      </w:r>
    </w:p>
    <w:p w14:paraId="1F60ADCD" w14:textId="6F3258FC" w:rsidR="004557FE" w:rsidRDefault="004557FE" w:rsidP="004557FE">
      <w:pPr>
        <w:pStyle w:val="ListParagraph"/>
      </w:pPr>
      <w:r w:rsidRPr="004557FE">
        <w:drawing>
          <wp:inline distT="0" distB="0" distL="0" distR="0" wp14:anchorId="798CA7F7" wp14:editId="2414A8A4">
            <wp:extent cx="5353797" cy="3248478"/>
            <wp:effectExtent l="0" t="0" r="0" b="9525"/>
            <wp:docPr id="87730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01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6760" w14:textId="01E42514" w:rsidR="00905206" w:rsidRDefault="00905206" w:rsidP="00905206">
      <w:pPr>
        <w:pStyle w:val="ListParagraph"/>
        <w:numPr>
          <w:ilvl w:val="0"/>
          <w:numId w:val="1"/>
        </w:numPr>
      </w:pPr>
      <w:r>
        <w:t>Compiler Magic: Even though the flow in the while loop is first compare and then increment the compiler uses a different approach as follows.</w:t>
      </w:r>
    </w:p>
    <w:p w14:paraId="4B0E5DF2" w14:textId="10D080B4" w:rsidR="00905206" w:rsidRDefault="00905206" w:rsidP="00905206">
      <w:pPr>
        <w:pStyle w:val="ListParagraph"/>
      </w:pPr>
      <w:r w:rsidRPr="00905206">
        <w:drawing>
          <wp:inline distT="0" distB="0" distL="0" distR="0" wp14:anchorId="29E63D21" wp14:editId="6A62DCA0">
            <wp:extent cx="5731510" cy="2640965"/>
            <wp:effectExtent l="0" t="0" r="2540" b="6985"/>
            <wp:docPr id="6190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8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C87F" w14:textId="79710416" w:rsidR="00905206" w:rsidRDefault="00905206" w:rsidP="00905206">
      <w:pPr>
        <w:pStyle w:val="ListParagraph"/>
      </w:pPr>
      <w:r>
        <w:t xml:space="preserve">But </w:t>
      </w:r>
      <w:proofErr w:type="gramStart"/>
      <w:r>
        <w:t>both  the</w:t>
      </w:r>
      <w:proofErr w:type="gramEnd"/>
      <w:r>
        <w:t xml:space="preserve"> flows are same then how can I say the compiler is smart?</w:t>
      </w:r>
    </w:p>
    <w:p w14:paraId="0C26F0EE" w14:textId="0A9225EC" w:rsidR="00905206" w:rsidRDefault="00905206" w:rsidP="00905206">
      <w:pPr>
        <w:pStyle w:val="ListParagraph"/>
      </w:pPr>
      <w:proofErr w:type="gramStart"/>
      <w:r>
        <w:t>Well</w:t>
      </w:r>
      <w:proofErr w:type="gramEnd"/>
      <w:r>
        <w:t xml:space="preserve"> the answer can be seen in the disassembly view check this out.</w:t>
      </w:r>
    </w:p>
    <w:p w14:paraId="6B40C1DD" w14:textId="3C22C246" w:rsidR="00905206" w:rsidRDefault="00905206" w:rsidP="00905206">
      <w:pPr>
        <w:pStyle w:val="ListParagraph"/>
      </w:pPr>
      <w:r w:rsidRPr="00905206">
        <w:lastRenderedPageBreak/>
        <w:drawing>
          <wp:inline distT="0" distB="0" distL="0" distR="0" wp14:anchorId="1C83C821" wp14:editId="06A16585">
            <wp:extent cx="4105848" cy="3010320"/>
            <wp:effectExtent l="0" t="0" r="9525" b="0"/>
            <wp:docPr id="49246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65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0137" w14:textId="241C87FC" w:rsidR="00905206" w:rsidRDefault="00905206" w:rsidP="00905206">
      <w:pPr>
        <w:pStyle w:val="ListParagraph"/>
      </w:pPr>
      <w:r>
        <w:t xml:space="preserve">In the assembly code generated by the compiler it needs just a single branch instruction at the end of the loop, rather if the assembly code was generated as is then there would be two branch instructions </w:t>
      </w:r>
      <w:r w:rsidR="0049440C">
        <w:t>BLT.N and BLT.P (to branch to return 0, when 21&lt;21).</w:t>
      </w:r>
    </w:p>
    <w:p w14:paraId="727FAB48" w14:textId="4BCD249E" w:rsidR="0049440C" w:rsidRDefault="0049440C" w:rsidP="0049440C">
      <w:pPr>
        <w:pStyle w:val="ListParagraph"/>
        <w:numPr>
          <w:ilvl w:val="0"/>
          <w:numId w:val="1"/>
        </w:numPr>
      </w:pPr>
      <w:r w:rsidRPr="009E74A9">
        <w:rPr>
          <w:b/>
          <w:bCs/>
        </w:rPr>
        <w:t>How does the branch instruction know which address to branch to</w:t>
      </w:r>
      <w:r>
        <w:t>?</w:t>
      </w:r>
    </w:p>
    <w:p w14:paraId="368BCA86" w14:textId="7BECDD80" w:rsidR="0049440C" w:rsidRDefault="0049440C" w:rsidP="0049440C">
      <w:pPr>
        <w:pStyle w:val="ListParagraph"/>
      </w:pPr>
      <w:r>
        <w:t xml:space="preserve">Well based on the arm </w:t>
      </w:r>
      <w:proofErr w:type="spellStart"/>
      <w:r>
        <w:t>cortexs</w:t>
      </w:r>
      <w:proofErr w:type="spellEnd"/>
      <w:r>
        <w:t xml:space="preserve"> documentation this information is encoded in the instruction.</w:t>
      </w:r>
    </w:p>
    <w:p w14:paraId="49B85E31" w14:textId="5B6149A1" w:rsidR="0049440C" w:rsidRPr="009E74A9" w:rsidRDefault="0049440C" w:rsidP="0049440C">
      <w:pPr>
        <w:pStyle w:val="ListParagraph"/>
      </w:pPr>
      <w:proofErr w:type="gramStart"/>
      <w:r>
        <w:t>So</w:t>
      </w:r>
      <w:proofErr w:type="gramEnd"/>
      <w:r>
        <w:t xml:space="preserve"> in our example 0xdbfc (BLT.N) 0xd means encoding type T1</w:t>
      </w:r>
      <w:r w:rsidR="009E74A9">
        <w:t xml:space="preserve"> (look in figure below), 0xb means the LT condition type, and 0xfc is the offset to be added to current PC to jump to the other address. *</w:t>
      </w:r>
      <w:r w:rsidR="009E74A9" w:rsidRPr="009E74A9">
        <w:rPr>
          <w:color w:val="FF0000"/>
        </w:rPr>
        <w:t>Now offset is a signed quantity hence it means it’s represented in twos complement</w:t>
      </w:r>
      <w:r w:rsidR="009E74A9">
        <w:rPr>
          <w:color w:val="FF0000"/>
        </w:rPr>
        <w:t xml:space="preserve"> </w:t>
      </w:r>
      <w:r w:rsidR="009E74A9">
        <w:t>therefore 0xfc = -4 now subtract -4 from current PC value to get the new PC value.</w:t>
      </w:r>
    </w:p>
    <w:p w14:paraId="54C83BB3" w14:textId="7F4D6640" w:rsidR="009E74A9" w:rsidRDefault="009E74A9" w:rsidP="0049440C">
      <w:pPr>
        <w:pStyle w:val="ListParagraph"/>
      </w:pPr>
      <w:r w:rsidRPr="009E74A9">
        <w:lastRenderedPageBreak/>
        <w:drawing>
          <wp:inline distT="0" distB="0" distL="0" distR="0" wp14:anchorId="57589557" wp14:editId="51B5EDE2">
            <wp:extent cx="5731510" cy="5121275"/>
            <wp:effectExtent l="0" t="0" r="2540" b="3175"/>
            <wp:docPr id="116841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19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FB47" w14:textId="77777777" w:rsidR="0049440C" w:rsidRPr="0053088B" w:rsidRDefault="0049440C" w:rsidP="00905206">
      <w:pPr>
        <w:pStyle w:val="ListParagraph"/>
      </w:pPr>
    </w:p>
    <w:sectPr w:rsidR="0049440C" w:rsidRPr="005308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C74AD1"/>
    <w:multiLevelType w:val="hybridMultilevel"/>
    <w:tmpl w:val="F4D42F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73F71"/>
    <w:multiLevelType w:val="hybridMultilevel"/>
    <w:tmpl w:val="A3849356"/>
    <w:lvl w:ilvl="0" w:tplc="1500051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7536BAC"/>
    <w:multiLevelType w:val="hybridMultilevel"/>
    <w:tmpl w:val="42D8D2C4"/>
    <w:lvl w:ilvl="0" w:tplc="8402CA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08724830">
    <w:abstractNumId w:val="0"/>
  </w:num>
  <w:num w:numId="2" w16cid:durableId="1573733405">
    <w:abstractNumId w:val="2"/>
  </w:num>
  <w:num w:numId="3" w16cid:durableId="18829415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88B"/>
    <w:rsid w:val="001257A1"/>
    <w:rsid w:val="001D6EDF"/>
    <w:rsid w:val="00252801"/>
    <w:rsid w:val="003D09DF"/>
    <w:rsid w:val="003D7DD5"/>
    <w:rsid w:val="004557FE"/>
    <w:rsid w:val="0049440C"/>
    <w:rsid w:val="0053088B"/>
    <w:rsid w:val="007F1947"/>
    <w:rsid w:val="00905206"/>
    <w:rsid w:val="009E74A9"/>
    <w:rsid w:val="00B33DC6"/>
    <w:rsid w:val="00C63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E2D0B"/>
  <w15:chartTrackingRefBased/>
  <w15:docId w15:val="{D90A3FE9-ADBA-4A37-91FA-FC5C9CB7D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8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4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zidane D'souza</dc:creator>
  <cp:keywords/>
  <dc:description/>
  <cp:lastModifiedBy>zidane D'souza</cp:lastModifiedBy>
  <cp:revision>3</cp:revision>
  <dcterms:created xsi:type="dcterms:W3CDTF">2024-06-15T07:58:00Z</dcterms:created>
  <dcterms:modified xsi:type="dcterms:W3CDTF">2024-06-15T19:31:00Z</dcterms:modified>
</cp:coreProperties>
</file>