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A42" w:rsidRDefault="001A1A42" w:rsidP="00A50300">
      <w:pPr>
        <w:jc w:val="center"/>
        <w:rPr>
          <w:b/>
          <w:sz w:val="40"/>
          <w:u w:val="single"/>
        </w:rPr>
      </w:pPr>
      <w:r w:rsidRPr="00A50300">
        <w:rPr>
          <w:b/>
          <w:sz w:val="40"/>
          <w:u w:val="single"/>
        </w:rPr>
        <w:t>Zadanie projektowe</w:t>
      </w:r>
    </w:p>
    <w:p w:rsidR="00A50300" w:rsidRPr="00A50300" w:rsidRDefault="00A50300" w:rsidP="001A1A42">
      <w:pPr>
        <w:ind w:left="360"/>
        <w:jc w:val="center"/>
        <w:rPr>
          <w:b/>
          <w:sz w:val="40"/>
          <w:u w:val="single"/>
        </w:rPr>
      </w:pPr>
    </w:p>
    <w:p w:rsidR="001A1A42" w:rsidRPr="00A50300" w:rsidRDefault="00BA0EB0" w:rsidP="001A1A42">
      <w:r>
        <w:t>Zaprojektować układ różniczkujący</w:t>
      </w:r>
      <w:r w:rsidR="00A31B00">
        <w:t xml:space="preserve"> o parametrach</w:t>
      </w:r>
      <w:r>
        <w:t xml:space="preserve"> dla pobudzenia sygnałem trójkątnym</w:t>
      </w:r>
      <w:r w:rsidR="001A1A42" w:rsidRPr="00A50300">
        <w:t>:</w:t>
      </w:r>
    </w:p>
    <w:p w:rsidR="001A1A42" w:rsidRPr="00A50300" w:rsidRDefault="00DB0422" w:rsidP="00A50300">
      <w:pPr>
        <w:pStyle w:val="Akapitzlist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we p-p</m:t>
            </m:r>
          </m:sub>
        </m:sSub>
        <m:r>
          <w:rPr>
            <w:rFonts w:ascii="Cambria Math" w:hAnsi="Cambria Math"/>
          </w:rPr>
          <m:t>=4,0 [V]</m:t>
        </m:r>
      </m:oMath>
    </w:p>
    <w:p w:rsidR="00A31B00" w:rsidRDefault="00DB0422" w:rsidP="00A31B00">
      <w:pPr>
        <w:pStyle w:val="Akapitzlist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wy p-p</m:t>
            </m:r>
          </m:sub>
        </m:sSub>
        <m:r>
          <w:rPr>
            <w:rFonts w:ascii="Cambria Math" w:hAnsi="Cambria Math"/>
          </w:rPr>
          <m:t>=</m:t>
        </m:r>
      </m:oMath>
      <w:r w:rsidR="00BA0EB0">
        <w:rPr>
          <w:rFonts w:eastAsiaTheme="minorEastAsia"/>
        </w:rPr>
        <w:t xml:space="preserve"> 3,0 [V]</w:t>
      </w:r>
    </w:p>
    <w:p w:rsidR="00A31B00" w:rsidRPr="00A50300" w:rsidRDefault="00BA0EB0" w:rsidP="00A31B00">
      <w:pPr>
        <w:pStyle w:val="Akapitzlist"/>
        <w:numPr>
          <w:ilvl w:val="0"/>
          <w:numId w:val="2"/>
        </w:numPr>
      </w:pPr>
      <m:oMath>
        <m:r>
          <w:rPr>
            <w:rFonts w:ascii="Cambria Math" w:hAnsi="Cambria Math"/>
          </w:rPr>
          <m:t>f=3,0 [kHz]</m:t>
        </m:r>
      </m:oMath>
    </w:p>
    <w:p w:rsidR="00A50300" w:rsidRPr="00A50300" w:rsidRDefault="00A50300" w:rsidP="00A31B00">
      <w:pPr>
        <w:pStyle w:val="Akapitzlist"/>
      </w:pPr>
    </w:p>
    <w:p w:rsidR="00401246" w:rsidRPr="00401246" w:rsidRDefault="00A50300" w:rsidP="00401246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Obliczenia projektowe</w:t>
      </w:r>
    </w:p>
    <w:p w:rsidR="00401246" w:rsidRPr="00332F0D" w:rsidRDefault="00401246" w:rsidP="00FD250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zakładamy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/>
          </m:sSub>
          <m:r>
            <w:rPr>
              <w:rFonts w:ascii="Cambria Math" w:eastAsiaTheme="minorEastAsia" w:hAnsi="Cambria Math"/>
            </w:rPr>
            <m:t>=9</m:t>
          </m:r>
          <m:r>
            <w:rPr>
              <w:rFonts w:ascii="Cambria Math" w:eastAsiaTheme="minorEastAsia" w:hAnsi="Cambria Math"/>
            </w:rPr>
            <m:t>1k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:rsidR="00D82B7C" w:rsidRPr="00A31B00" w:rsidRDefault="00332F0D" w:rsidP="00FD250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wy p-p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4*U</m:t>
                  </m:r>
                </m:e>
                <m:sub>
                  <m:r>
                    <w:rPr>
                      <w:rFonts w:ascii="Cambria Math" w:hAnsi="Cambria Math"/>
                    </w:rPr>
                    <m:t>we p-p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/>
              </m:sSub>
            </m:den>
          </m:f>
          <m:r>
            <w:rPr>
              <w:rFonts w:ascii="Cambria Math" w:hAnsi="Cambria Math"/>
            </w:rPr>
            <m:t>*T=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1.5</m:t>
              </m:r>
            </m:num>
            <m:den>
              <m:r>
                <w:rPr>
                  <w:rFonts w:ascii="Cambria Math" w:hAnsi="Cambria Math"/>
                </w:rPr>
                <m:t>4*2</m:t>
              </m:r>
              <m:r>
                <w:rPr>
                  <w:rFonts w:ascii="Cambria Math" w:hAnsi="Cambria Math"/>
                </w:rPr>
                <m:t>*9100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3000</m:t>
              </m:r>
            </m:den>
          </m:f>
          <m:r>
            <w:rPr>
              <w:rFonts w:ascii="Cambria Math" w:hAnsi="Cambria Math"/>
            </w:rPr>
            <m:t xml:space="preserve">≈6,8 nF </m:t>
          </m:r>
        </m:oMath>
      </m:oMathPara>
    </w:p>
    <w:p w:rsidR="00A31B00" w:rsidRPr="002B1F77" w:rsidRDefault="002B1F77" w:rsidP="00A31B0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z warunku na poprawne różniczkowanie T≫2π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C dobieramy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2B1F77" w:rsidRPr="00D24BFC" w:rsidRDefault="00DB0422" w:rsidP="00A31B0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≪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2πC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3000*2π*6,8*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≈15,6 k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</w:rPr>
            <m:t>, więc przyjmujemy</m:t>
          </m:r>
        </m:oMath>
      </m:oMathPara>
    </w:p>
    <w:p w:rsidR="00D24BFC" w:rsidRPr="002B1F77" w:rsidRDefault="00DB0422" w:rsidP="00A31B0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 k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:rsidR="00682BBF" w:rsidRPr="00A31B00" w:rsidRDefault="00682BBF" w:rsidP="00A31B00">
      <w:pPr>
        <w:rPr>
          <w:rFonts w:eastAsiaTheme="minorEastAsia"/>
        </w:rPr>
      </w:pPr>
    </w:p>
    <w:p w:rsidR="00682BBF" w:rsidRPr="00A31B00" w:rsidRDefault="00682BBF" w:rsidP="00A31B00">
      <w:pPr>
        <w:rPr>
          <w:rFonts w:eastAsiaTheme="minorEastAsia"/>
        </w:rPr>
      </w:pPr>
    </w:p>
    <w:p w:rsidR="00682BBF" w:rsidRDefault="00682BBF" w:rsidP="00682BBF">
      <w:pPr>
        <w:rPr>
          <w:rFonts w:eastAsiaTheme="minorEastAsia"/>
        </w:rPr>
      </w:pPr>
      <w:bookmarkStart w:id="0" w:name="_GoBack"/>
      <w:bookmarkEnd w:id="0"/>
    </w:p>
    <w:p w:rsidR="003269DD" w:rsidRDefault="00F57771" w:rsidP="000956A7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 xml:space="preserve">Rys.1 Schemat </w:t>
      </w:r>
      <w:r w:rsidR="004C178E">
        <w:rPr>
          <w:rFonts w:eastAsiaTheme="minorEastAsia"/>
          <w:sz w:val="16"/>
        </w:rPr>
        <w:t>układu różniczkującego</w:t>
      </w:r>
    </w:p>
    <w:p w:rsidR="00682BBF" w:rsidRDefault="00682BBF" w:rsidP="00682BBF">
      <w:pPr>
        <w:jc w:val="center"/>
        <w:rPr>
          <w:rFonts w:eastAsiaTheme="minorEastAsia"/>
          <w:sz w:val="16"/>
        </w:rPr>
      </w:pPr>
    </w:p>
    <w:p w:rsidR="00682BBF" w:rsidRDefault="00F57771" w:rsidP="00E26FFC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 xml:space="preserve">Rys.2 Charakterystyki Bodego </w:t>
      </w:r>
      <w:r w:rsidR="004C178E">
        <w:rPr>
          <w:rFonts w:eastAsiaTheme="minorEastAsia"/>
          <w:sz w:val="16"/>
        </w:rPr>
        <w:t>układu różniczkującego</w:t>
      </w:r>
    </w:p>
    <w:p w:rsidR="00F57771" w:rsidRDefault="00F57771" w:rsidP="00E26FFC">
      <w:pPr>
        <w:jc w:val="center"/>
        <w:rPr>
          <w:rFonts w:eastAsiaTheme="minorEastAsia"/>
          <w:sz w:val="16"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6359B9" w:rsidRDefault="006359B9" w:rsidP="00A50300">
      <w:pPr>
        <w:pStyle w:val="Akapitzlist"/>
        <w:rPr>
          <w:b/>
        </w:rPr>
      </w:pPr>
    </w:p>
    <w:p w:rsidR="006359B9" w:rsidRDefault="005D53E5" w:rsidP="005D53E5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Część laboratoryjna</w:t>
      </w:r>
    </w:p>
    <w:p w:rsidR="001D381D" w:rsidRPr="005D53E5" w:rsidRDefault="001D381D" w:rsidP="005D53E5">
      <w:pPr>
        <w:jc w:val="center"/>
        <w:rPr>
          <w:b/>
          <w:sz w:val="40"/>
          <w:u w:val="single"/>
        </w:rPr>
      </w:pPr>
    </w:p>
    <w:p w:rsidR="00316432" w:rsidRDefault="00316432" w:rsidP="00316432">
      <w:pPr>
        <w:pStyle w:val="Akapitzlist"/>
        <w:numPr>
          <w:ilvl w:val="0"/>
          <w:numId w:val="5"/>
        </w:num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Charakterystyka przejściowa </w:t>
      </w:r>
      <w:r w:rsidR="00A61327">
        <w:rPr>
          <w:color w:val="000000"/>
          <w:shd w:val="clear" w:color="auto" w:fill="FFFFFF"/>
        </w:rPr>
        <w:t>układu różniczkującego</w:t>
      </w:r>
    </w:p>
    <w:p w:rsidR="00316432" w:rsidRDefault="00316432" w:rsidP="00A61327">
      <w:pPr>
        <w:rPr>
          <w:sz w:val="24"/>
        </w:rPr>
      </w:pPr>
    </w:p>
    <w:p w:rsidR="00316432" w:rsidRDefault="00316432" w:rsidP="00316432">
      <w:pPr>
        <w:jc w:val="center"/>
        <w:rPr>
          <w:sz w:val="24"/>
        </w:rPr>
      </w:pPr>
    </w:p>
    <w:p w:rsidR="00316432" w:rsidRDefault="00316432" w:rsidP="00316432">
      <w:pPr>
        <w:jc w:val="center"/>
        <w:rPr>
          <w:sz w:val="24"/>
        </w:rPr>
      </w:pPr>
    </w:p>
    <w:p w:rsidR="00316432" w:rsidRPr="00316432" w:rsidRDefault="00316432" w:rsidP="00316432">
      <w:pPr>
        <w:jc w:val="center"/>
        <w:rPr>
          <w:sz w:val="24"/>
        </w:rPr>
      </w:pPr>
    </w:p>
    <w:p w:rsidR="006359B9" w:rsidRPr="005D53E5" w:rsidRDefault="006359B9" w:rsidP="005D53E5">
      <w:pPr>
        <w:pStyle w:val="Akapitzlist"/>
        <w:rPr>
          <w:sz w:val="24"/>
        </w:rPr>
      </w:pPr>
      <w:r w:rsidRPr="006359B9">
        <w:rPr>
          <w:sz w:val="24"/>
        </w:rPr>
        <w:t xml:space="preserve">2. Charakterystyka amplitudowo-fazowa </w:t>
      </w:r>
      <w:r w:rsidR="00A61327">
        <w:rPr>
          <w:sz w:val="24"/>
        </w:rPr>
        <w:t>układu różniczkującego</w:t>
      </w:r>
    </w:p>
    <w:p w:rsidR="001D381D" w:rsidRDefault="001D381D" w:rsidP="006359B9">
      <w:pPr>
        <w:pStyle w:val="Akapitzlist"/>
        <w:rPr>
          <w:sz w:val="24"/>
        </w:rPr>
      </w:pPr>
    </w:p>
    <w:p w:rsidR="001D381D" w:rsidRDefault="001D381D" w:rsidP="006359B9">
      <w:pPr>
        <w:pStyle w:val="Akapitzlist"/>
        <w:rPr>
          <w:sz w:val="24"/>
        </w:rPr>
      </w:pPr>
    </w:p>
    <w:p w:rsidR="00714457" w:rsidRPr="006359B9" w:rsidRDefault="00714457" w:rsidP="005D53E5">
      <w:pPr>
        <w:pStyle w:val="Akapitzlist"/>
        <w:ind w:left="0"/>
        <w:rPr>
          <w:sz w:val="24"/>
        </w:rPr>
      </w:pPr>
    </w:p>
    <w:sectPr w:rsidR="00714457" w:rsidRPr="006359B9" w:rsidSect="00E02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Calibri"/>
    <w:charset w:val="EE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585645"/>
    <w:multiLevelType w:val="hybridMultilevel"/>
    <w:tmpl w:val="CC3E0E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695D9E"/>
    <w:multiLevelType w:val="hybridMultilevel"/>
    <w:tmpl w:val="2390AB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D451EE"/>
    <w:multiLevelType w:val="hybridMultilevel"/>
    <w:tmpl w:val="7E668FFC"/>
    <w:lvl w:ilvl="0" w:tplc="04150013">
      <w:start w:val="1"/>
      <w:numFmt w:val="upperRoman"/>
      <w:lvlText w:val="%1."/>
      <w:lvlJc w:val="right"/>
      <w:pPr>
        <w:ind w:left="765" w:hanging="360"/>
      </w:pPr>
    </w:lvl>
    <w:lvl w:ilvl="1" w:tplc="04150019" w:tentative="1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536D4EAE"/>
    <w:multiLevelType w:val="hybridMultilevel"/>
    <w:tmpl w:val="DD9E817E"/>
    <w:lvl w:ilvl="0" w:tplc="AB08C4B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6767917"/>
    <w:multiLevelType w:val="hybridMultilevel"/>
    <w:tmpl w:val="7E668FFC"/>
    <w:lvl w:ilvl="0" w:tplc="04150013">
      <w:start w:val="1"/>
      <w:numFmt w:val="upperRoman"/>
      <w:lvlText w:val="%1."/>
      <w:lvlJc w:val="right"/>
      <w:pPr>
        <w:ind w:left="765" w:hanging="360"/>
      </w:pPr>
    </w:lvl>
    <w:lvl w:ilvl="1" w:tplc="04150019" w:tentative="1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A1A42"/>
    <w:rsid w:val="00025C9D"/>
    <w:rsid w:val="00094681"/>
    <w:rsid w:val="000956A7"/>
    <w:rsid w:val="000B50F4"/>
    <w:rsid w:val="000E62E0"/>
    <w:rsid w:val="0019776D"/>
    <w:rsid w:val="001A1A42"/>
    <w:rsid w:val="001B7098"/>
    <w:rsid w:val="001D381D"/>
    <w:rsid w:val="00231FED"/>
    <w:rsid w:val="00252818"/>
    <w:rsid w:val="0025798B"/>
    <w:rsid w:val="00272942"/>
    <w:rsid w:val="002739A6"/>
    <w:rsid w:val="002B1F77"/>
    <w:rsid w:val="00312B15"/>
    <w:rsid w:val="00316432"/>
    <w:rsid w:val="003244AD"/>
    <w:rsid w:val="003269DD"/>
    <w:rsid w:val="00332F0D"/>
    <w:rsid w:val="003725CB"/>
    <w:rsid w:val="003A3195"/>
    <w:rsid w:val="004005D0"/>
    <w:rsid w:val="00401246"/>
    <w:rsid w:val="00410D18"/>
    <w:rsid w:val="0043043D"/>
    <w:rsid w:val="004C178E"/>
    <w:rsid w:val="005437E1"/>
    <w:rsid w:val="005445C3"/>
    <w:rsid w:val="005D53E5"/>
    <w:rsid w:val="006119F8"/>
    <w:rsid w:val="006146C2"/>
    <w:rsid w:val="00624FB9"/>
    <w:rsid w:val="006359B9"/>
    <w:rsid w:val="00636D05"/>
    <w:rsid w:val="00682BBF"/>
    <w:rsid w:val="00693E48"/>
    <w:rsid w:val="006958E2"/>
    <w:rsid w:val="006B0432"/>
    <w:rsid w:val="006B2B48"/>
    <w:rsid w:val="006F0AC2"/>
    <w:rsid w:val="00714457"/>
    <w:rsid w:val="0073580A"/>
    <w:rsid w:val="00756A4C"/>
    <w:rsid w:val="007903DD"/>
    <w:rsid w:val="007964D2"/>
    <w:rsid w:val="00797D27"/>
    <w:rsid w:val="008331A8"/>
    <w:rsid w:val="00850E76"/>
    <w:rsid w:val="00855EB3"/>
    <w:rsid w:val="009E152D"/>
    <w:rsid w:val="00A31B00"/>
    <w:rsid w:val="00A50300"/>
    <w:rsid w:val="00A61327"/>
    <w:rsid w:val="00A80B35"/>
    <w:rsid w:val="00A839CE"/>
    <w:rsid w:val="00AA3186"/>
    <w:rsid w:val="00BA0EB0"/>
    <w:rsid w:val="00BD0636"/>
    <w:rsid w:val="00BE5348"/>
    <w:rsid w:val="00C07554"/>
    <w:rsid w:val="00C334D6"/>
    <w:rsid w:val="00C65B90"/>
    <w:rsid w:val="00C955C5"/>
    <w:rsid w:val="00CA1DCC"/>
    <w:rsid w:val="00D24BFC"/>
    <w:rsid w:val="00D82B7C"/>
    <w:rsid w:val="00DB0422"/>
    <w:rsid w:val="00DF3E68"/>
    <w:rsid w:val="00E00A0D"/>
    <w:rsid w:val="00E02CE7"/>
    <w:rsid w:val="00E26FFC"/>
    <w:rsid w:val="00E3089E"/>
    <w:rsid w:val="00E64983"/>
    <w:rsid w:val="00F32FF0"/>
    <w:rsid w:val="00F57771"/>
    <w:rsid w:val="00FB3378"/>
    <w:rsid w:val="00FD25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02CE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A1A42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FD250E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30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304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4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84B28-B7AA-43A6-B8EB-A4A438441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209242</dc:creator>
  <cp:keywords/>
  <dc:description/>
  <cp:lastModifiedBy>Jakub</cp:lastModifiedBy>
  <cp:revision>128</cp:revision>
  <dcterms:created xsi:type="dcterms:W3CDTF">2015-03-09T21:12:00Z</dcterms:created>
  <dcterms:modified xsi:type="dcterms:W3CDTF">2015-03-16T15:50:00Z</dcterms:modified>
</cp:coreProperties>
</file>