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1FC07" w14:textId="77777777" w:rsidR="00D14CC4" w:rsidRDefault="0041377F">
      <w:pPr>
        <w:pStyle w:val="Heading1"/>
      </w:pPr>
      <w:r>
        <w:t>AI Security Checklist: Prompt Injection</w:t>
      </w:r>
    </w:p>
    <w:p w14:paraId="1A6E7588" w14:textId="77777777" w:rsidR="00D14CC4" w:rsidRDefault="0041377F">
      <w:r>
        <w:rPr>
          <w:b/>
        </w:rPr>
        <w:t>Ticket:</w:t>
      </w:r>
      <w:r>
        <w:t xml:space="preserve"> SYNT-99 (Parent: SYNT-52 Forward Prep) | </w:t>
      </w:r>
      <w:r>
        <w:rPr>
          <w:b/>
        </w:rPr>
        <w:t>Owner:</w:t>
      </w:r>
      <w:r>
        <w:t xml:space="preserve"> Martina Sameh | </w:t>
      </w:r>
      <w:r>
        <w:rPr>
          <w:b/>
        </w:rPr>
        <w:t>Version:</w:t>
      </w:r>
      <w:r>
        <w:t xml:space="preserve"> 0.1 (Draft) | </w:t>
      </w:r>
      <w:r>
        <w:rPr>
          <w:b/>
        </w:rPr>
        <w:t>Status:</w:t>
      </w:r>
      <w:r>
        <w:t xml:space="preserve"> In Progress | </w:t>
      </w:r>
      <w:r>
        <w:rPr>
          <w:b/>
        </w:rPr>
        <w:t>Classification:</w:t>
      </w:r>
      <w:r>
        <w:t xml:space="preserve"> Internal</w:t>
      </w:r>
    </w:p>
    <w:p w14:paraId="1A9FA5D8" w14:textId="77777777" w:rsidR="00D14CC4" w:rsidRDefault="0041377F">
      <w:pPr>
        <w:pStyle w:val="Heading2"/>
      </w:pPr>
      <w:r>
        <w:t>1. Purpose and Scope</w:t>
      </w:r>
    </w:p>
    <w:p w14:paraId="79AA1539" w14:textId="77777777" w:rsidR="00D14CC4" w:rsidRDefault="0041377F">
      <w:r>
        <w:t xml:space="preserve">This checklist is the first draft of a practical control set for protecting LLM-based features against </w:t>
      </w:r>
      <w:r>
        <w:rPr>
          <w:b/>
        </w:rPr>
        <w:t>prompt injection</w:t>
      </w:r>
      <w:r>
        <w:t>, ranked #1 in the OWASP Top 10 for LLM Applications (LLM01:2025). It supports forward preparation for AI security and is intended for developers, security reviewers, and product owners before an AI feature is released.</w:t>
      </w:r>
    </w:p>
    <w:p w14:paraId="0CFD3009" w14:textId="77777777" w:rsidR="00D14CC4" w:rsidRDefault="0041377F">
      <w:r>
        <w:rPr>
          <w:b/>
        </w:rPr>
        <w:t>In scope:</w:t>
      </w:r>
      <w:r>
        <w:t xml:space="preserve"> chatbots, assistants, RAG (retrieval-augmented generation) pipelines, AI agents with tool or API access, and any feature that passes untrusted text, files, or web content to a model.</w:t>
      </w:r>
    </w:p>
    <w:p w14:paraId="6828745A" w14:textId="77777777" w:rsidR="00D14CC4" w:rsidRDefault="0041377F">
      <w:r>
        <w:rPr>
          <w:b/>
        </w:rPr>
        <w:t>Out of scope (for this version):</w:t>
      </w:r>
      <w:r>
        <w:t xml:space="preserve"> model training-data poisoning, model theft, and infrastructure hardening. These will be covered in later checklists.</w:t>
      </w:r>
    </w:p>
    <w:p w14:paraId="73048B8A" w14:textId="77777777" w:rsidR="00D14CC4" w:rsidRDefault="0041377F">
      <w:pPr>
        <w:pStyle w:val="Heading2"/>
      </w:pPr>
      <w:r>
        <w:t>2. Threat Overview</w:t>
      </w:r>
    </w:p>
    <w:p w14:paraId="106A2E16" w14:textId="77777777" w:rsidR="00D14CC4" w:rsidRDefault="0041377F">
      <w:r>
        <w:t xml:space="preserve">Prompt </w:t>
      </w:r>
      <w:proofErr w:type="gramStart"/>
      <w:r>
        <w:t>injection occurs</w:t>
      </w:r>
      <w:proofErr w:type="gramEnd"/>
      <w:r>
        <w:t xml:space="preserve"> when untrusted input changes the model's intended behavior, because the model cannot reliably separate instructions from data.</w:t>
      </w:r>
    </w:p>
    <w:p w14:paraId="5476CCB2" w14:textId="77777777" w:rsidR="00D14CC4" w:rsidRDefault="0041377F">
      <w:pPr>
        <w:pStyle w:val="ListParagraph"/>
        <w:numPr>
          <w:ilvl w:val="0"/>
          <w:numId w:val="2"/>
        </w:numPr>
      </w:pPr>
      <w:r>
        <w:rPr>
          <w:b/>
        </w:rPr>
        <w:t>Direct injection:</w:t>
      </w:r>
      <w:r>
        <w:t xml:space="preserve"> the user </w:t>
      </w:r>
      <w:proofErr w:type="gramStart"/>
      <w:r>
        <w:t>types</w:t>
      </w:r>
      <w:proofErr w:type="gramEnd"/>
      <w:r>
        <w:t xml:space="preserve"> instructions that override the system prompt (for example, "ignore previous instructions").</w:t>
      </w:r>
    </w:p>
    <w:p w14:paraId="6C97A62C" w14:textId="77777777" w:rsidR="00D14CC4" w:rsidRDefault="0041377F">
      <w:pPr>
        <w:pStyle w:val="ListParagraph"/>
        <w:numPr>
          <w:ilvl w:val="0"/>
          <w:numId w:val="2"/>
        </w:numPr>
      </w:pPr>
      <w:r>
        <w:rPr>
          <w:b/>
        </w:rPr>
        <w:t>Indirect injection:</w:t>
      </w:r>
      <w:r>
        <w:t xml:space="preserve"> malicious instructions are hidden in content the model reads, such as web pages, emails, documents, tickets, or retrieved knowledge-</w:t>
      </w:r>
      <w:proofErr w:type="spellStart"/>
      <w:proofErr w:type="gramStart"/>
      <w:r>
        <w:t>base</w:t>
      </w:r>
      <w:proofErr w:type="spellEnd"/>
      <w:proofErr w:type="gramEnd"/>
      <w:r>
        <w:t xml:space="preserve"> entries.</w:t>
      </w:r>
    </w:p>
    <w:p w14:paraId="10CEDA34" w14:textId="77777777" w:rsidR="00D14CC4" w:rsidRDefault="0041377F">
      <w:pPr>
        <w:pStyle w:val="ListParagraph"/>
        <w:numPr>
          <w:ilvl w:val="0"/>
          <w:numId w:val="2"/>
        </w:numPr>
      </w:pPr>
      <w:r>
        <w:rPr>
          <w:b/>
        </w:rPr>
        <w:t>Multimodal injection:</w:t>
      </w:r>
      <w:r>
        <w:t xml:space="preserve"> instructions embedded in images, PDFs, audio, or metadata.</w:t>
      </w:r>
    </w:p>
    <w:p w14:paraId="6A95A5E0" w14:textId="77777777" w:rsidR="00D14CC4" w:rsidRDefault="0041377F">
      <w:pPr>
        <w:pStyle w:val="ListParagraph"/>
        <w:numPr>
          <w:ilvl w:val="0"/>
          <w:numId w:val="2"/>
        </w:numPr>
      </w:pPr>
      <w:r>
        <w:rPr>
          <w:b/>
        </w:rPr>
        <w:t>Agent and tool abuse:</w:t>
      </w:r>
      <w:r>
        <w:t xml:space="preserve"> an injected instruction makes the model call tools, send data out, or change records on the attacker's behalf.</w:t>
      </w:r>
    </w:p>
    <w:p w14:paraId="0A0969EE" w14:textId="77777777" w:rsidR="00D14CC4" w:rsidRDefault="0041377F">
      <w:pPr>
        <w:pStyle w:val="ListParagraph"/>
        <w:numPr>
          <w:ilvl w:val="0"/>
          <w:numId w:val="2"/>
        </w:numPr>
      </w:pPr>
      <w:r>
        <w:rPr>
          <w:b/>
        </w:rPr>
        <w:t>Prompt and data leakage:</w:t>
      </w:r>
      <w:r>
        <w:t xml:space="preserve"> the attacker extracts the system prompt, secrets, or other users' data.</w:t>
      </w:r>
    </w:p>
    <w:p w14:paraId="263183FD" w14:textId="77777777" w:rsidR="00D14CC4" w:rsidRDefault="0041377F">
      <w:r>
        <w:rPr>
          <w:b/>
        </w:rPr>
        <w:t>Core principle:</w:t>
      </w:r>
      <w:r>
        <w:t xml:space="preserve"> no prompt wording can fully prevent </w:t>
      </w:r>
      <w:proofErr w:type="gramStart"/>
      <w:r>
        <w:t>injection</w:t>
      </w:r>
      <w:proofErr w:type="gramEnd"/>
      <w:r>
        <w:t xml:space="preserve">. Assume the model </w:t>
      </w:r>
      <w:r>
        <w:rPr>
          <w:b/>
        </w:rPr>
        <w:t>will</w:t>
      </w:r>
      <w:r>
        <w:t xml:space="preserve"> be manipulated, and limit what a manipulated model is able to do.</w:t>
      </w:r>
    </w:p>
    <w:p w14:paraId="54A1410C" w14:textId="77777777" w:rsidR="00D14CC4" w:rsidRDefault="0041377F">
      <w:pPr>
        <w:pStyle w:val="Heading2"/>
      </w:pPr>
      <w:r>
        <w:t>3. How to Use This Checklist</w:t>
      </w:r>
    </w:p>
    <w:p w14:paraId="494955C8" w14:textId="77777777" w:rsidR="00D14CC4" w:rsidRDefault="0041377F">
      <w:pPr>
        <w:pStyle w:val="ListParagraph"/>
        <w:numPr>
          <w:ilvl w:val="0"/>
          <w:numId w:val="3"/>
        </w:numPr>
      </w:pPr>
      <w:r>
        <w:t>Complete it per AI feature, during design review and again before release.</w:t>
      </w:r>
    </w:p>
    <w:p w14:paraId="1D6CAD21" w14:textId="77777777" w:rsidR="00D14CC4" w:rsidRDefault="0041377F">
      <w:pPr>
        <w:pStyle w:val="ListParagraph"/>
        <w:numPr>
          <w:ilvl w:val="0"/>
          <w:numId w:val="3"/>
        </w:numPr>
      </w:pPr>
      <w:r>
        <w:t xml:space="preserve">Priority: </w:t>
      </w:r>
      <w:r>
        <w:rPr>
          <w:b/>
        </w:rPr>
        <w:t>P1</w:t>
      </w:r>
      <w:r>
        <w:t xml:space="preserve"> = required before release, </w:t>
      </w:r>
      <w:r>
        <w:rPr>
          <w:b/>
        </w:rPr>
        <w:t>P2</w:t>
      </w:r>
      <w:r>
        <w:t xml:space="preserve"> = required within 30 days of release, </w:t>
      </w:r>
      <w:r>
        <w:rPr>
          <w:b/>
        </w:rPr>
        <w:t>P3</w:t>
      </w:r>
      <w:r>
        <w:t xml:space="preserve"> = recommended hardening.</w:t>
      </w:r>
    </w:p>
    <w:p w14:paraId="6D3A8BCC" w14:textId="77777777" w:rsidR="00D14CC4" w:rsidRDefault="0041377F">
      <w:pPr>
        <w:pStyle w:val="ListParagraph"/>
        <w:numPr>
          <w:ilvl w:val="0"/>
          <w:numId w:val="3"/>
        </w:numPr>
      </w:pPr>
      <w:r>
        <w:t>Mark each item as Done, N/A (with a one-line reason), or Gap (with an owner and a due date).</w:t>
      </w:r>
    </w:p>
    <w:p w14:paraId="7A1215E1" w14:textId="77777777" w:rsidR="00D14CC4" w:rsidRDefault="0041377F">
      <w:pPr>
        <w:pStyle w:val="Heading2"/>
      </w:pPr>
      <w:r>
        <w:lastRenderedPageBreak/>
        <w:t>4. Checklist</w:t>
      </w:r>
    </w:p>
    <w:p w14:paraId="22DE53D9" w14:textId="77777777" w:rsidR="00D14CC4" w:rsidRDefault="0041377F">
      <w:pPr>
        <w:pStyle w:val="Heading3"/>
      </w:pPr>
      <w:r>
        <w:t>A. Governance and Threat Modeling</w:t>
      </w:r>
    </w:p>
    <w:p w14:paraId="46437017" w14:textId="77777777" w:rsidR="00D14CC4" w:rsidRDefault="0041377F">
      <w:pPr>
        <w:pStyle w:val="ListParagraph"/>
        <w:numPr>
          <w:ilvl w:val="0"/>
          <w:numId w:val="4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Document every AI feature, the model used, and every source of untrusted input (user text, files, web, email, APIs, RAG).</w:t>
      </w:r>
    </w:p>
    <w:p w14:paraId="24300E67" w14:textId="77777777" w:rsidR="00D14CC4" w:rsidRDefault="0041377F">
      <w:pPr>
        <w:pStyle w:val="ListParagraph"/>
        <w:numPr>
          <w:ilvl w:val="0"/>
          <w:numId w:val="4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Threat-model each feature for direct and indirect </w:t>
      </w:r>
      <w:proofErr w:type="gramStart"/>
      <w:r>
        <w:t>injection, and</w:t>
      </w:r>
      <w:proofErr w:type="gramEnd"/>
      <w:r>
        <w:t xml:space="preserve"> record the worst-case impact.</w:t>
      </w:r>
    </w:p>
    <w:p w14:paraId="62A55C68" w14:textId="77777777" w:rsidR="00D14CC4" w:rsidRDefault="0041377F">
      <w:pPr>
        <w:pStyle w:val="ListParagraph"/>
        <w:numPr>
          <w:ilvl w:val="0"/>
          <w:numId w:val="4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Assign an owner responsible for AI security decisions and risk acceptance.</w:t>
      </w:r>
    </w:p>
    <w:p w14:paraId="7CD6FD8F" w14:textId="77777777" w:rsidR="00D14CC4" w:rsidRDefault="0041377F">
      <w:pPr>
        <w:pStyle w:val="ListParagraph"/>
        <w:numPr>
          <w:ilvl w:val="0"/>
          <w:numId w:val="4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Classify the data the model can access (public, internal, confidential, personal) and record it.</w:t>
      </w:r>
    </w:p>
    <w:p w14:paraId="5ECA59D9" w14:textId="77777777" w:rsidR="00D14CC4" w:rsidRDefault="0041377F">
      <w:pPr>
        <w:pStyle w:val="Heading3"/>
      </w:pPr>
      <w:r>
        <w:t>B. System Prompt and Context Design</w:t>
      </w:r>
    </w:p>
    <w:p w14:paraId="13E5C043" w14:textId="77777777" w:rsidR="00D14CC4" w:rsidRDefault="0041377F">
      <w:pPr>
        <w:pStyle w:val="ListParagraph"/>
        <w:numPr>
          <w:ilvl w:val="0"/>
          <w:numId w:val="5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Keep the system prompt free of secrets, API keys, credentials, and internal URLs.</w:t>
      </w:r>
    </w:p>
    <w:p w14:paraId="700D896D" w14:textId="77777777" w:rsidR="00D14CC4" w:rsidRDefault="0041377F">
      <w:pPr>
        <w:pStyle w:val="ListParagraph"/>
        <w:numPr>
          <w:ilvl w:val="0"/>
          <w:numId w:val="5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Separate trusted instructions from untrusted content with clear delimiters, and state that delimited content is data, not instructions.</w:t>
      </w:r>
    </w:p>
    <w:p w14:paraId="525E188D" w14:textId="77777777" w:rsidR="00D14CC4" w:rsidRDefault="0041377F">
      <w:pPr>
        <w:pStyle w:val="ListParagraph"/>
        <w:numPr>
          <w:ilvl w:val="0"/>
          <w:numId w:val="5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Define the model's role, allowed tasks, and refusal behavior explicitly.</w:t>
      </w:r>
    </w:p>
    <w:p w14:paraId="7EE0C018" w14:textId="77777777" w:rsidR="00D14CC4" w:rsidRDefault="0041377F">
      <w:pPr>
        <w:pStyle w:val="ListParagraph"/>
        <w:numPr>
          <w:ilvl w:val="0"/>
          <w:numId w:val="5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Keep the context minimal: do not load data the task does not need.</w:t>
      </w:r>
    </w:p>
    <w:p w14:paraId="0F3667FC" w14:textId="77777777" w:rsidR="00D14CC4" w:rsidRDefault="0041377F">
      <w:pPr>
        <w:pStyle w:val="ListParagraph"/>
        <w:numPr>
          <w:ilvl w:val="0"/>
          <w:numId w:val="5"/>
        </w:numPr>
      </w:pPr>
      <w:r>
        <w:t>☐</w:t>
      </w:r>
      <w:r>
        <w:t xml:space="preserve"> </w:t>
      </w:r>
      <w:r>
        <w:rPr>
          <w:b/>
        </w:rPr>
        <w:t>P3</w:t>
      </w:r>
      <w:r>
        <w:t xml:space="preserve"> Version-control prompts and review changes like code.</w:t>
      </w:r>
    </w:p>
    <w:p w14:paraId="353FED6A" w14:textId="77777777" w:rsidR="00D14CC4" w:rsidRDefault="0041377F">
      <w:pPr>
        <w:pStyle w:val="Heading3"/>
      </w:pPr>
      <w:r>
        <w:t>C. Input Handling</w:t>
      </w:r>
    </w:p>
    <w:p w14:paraId="7083BE31" w14:textId="77777777" w:rsidR="00D14CC4" w:rsidRDefault="0041377F">
      <w:pPr>
        <w:pStyle w:val="ListParagraph"/>
        <w:numPr>
          <w:ilvl w:val="0"/>
          <w:numId w:val="6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Treat all external content (including retrieved documents, emails, and web pages) as untrusted.</w:t>
      </w:r>
    </w:p>
    <w:p w14:paraId="092450F8" w14:textId="77777777" w:rsidR="00D14CC4" w:rsidRDefault="0041377F">
      <w:pPr>
        <w:pStyle w:val="ListParagraph"/>
        <w:numPr>
          <w:ilvl w:val="0"/>
          <w:numId w:val="6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Enforce input limits: length, file type, file size, and rate per user.</w:t>
      </w:r>
    </w:p>
    <w:p w14:paraId="5142F49D" w14:textId="77777777" w:rsidR="00D14CC4" w:rsidRDefault="0041377F">
      <w:pPr>
        <w:pStyle w:val="ListParagraph"/>
        <w:numPr>
          <w:ilvl w:val="0"/>
          <w:numId w:val="6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Apply injection-detection filters or a classifier to </w:t>
      </w:r>
      <w:proofErr w:type="gramStart"/>
      <w:r>
        <w:t>inputs</w:t>
      </w:r>
      <w:proofErr w:type="gramEnd"/>
      <w:r>
        <w:t xml:space="preserve"> and retrieved content, and log detections. Treat filters as a layer, not a fix.</w:t>
      </w:r>
    </w:p>
    <w:p w14:paraId="10AEFF8F" w14:textId="77777777" w:rsidR="00D14CC4" w:rsidRDefault="0041377F">
      <w:pPr>
        <w:pStyle w:val="ListParagraph"/>
        <w:numPr>
          <w:ilvl w:val="0"/>
          <w:numId w:val="6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Normalize and sanitize encoded or obfuscated input (Base64, Unicode tricks, hidden or zero-width text, HTML comments).</w:t>
      </w:r>
    </w:p>
    <w:p w14:paraId="248EC03B" w14:textId="77777777" w:rsidR="00D14CC4" w:rsidRDefault="0041377F">
      <w:pPr>
        <w:pStyle w:val="ListParagraph"/>
        <w:numPr>
          <w:ilvl w:val="0"/>
          <w:numId w:val="6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Scan uploaded files and images for hidden text before they </w:t>
      </w:r>
      <w:proofErr w:type="gramStart"/>
      <w:r>
        <w:t>reach</w:t>
      </w:r>
      <w:proofErr w:type="gramEnd"/>
      <w:r>
        <w:t xml:space="preserve"> the model.</w:t>
      </w:r>
    </w:p>
    <w:p w14:paraId="13716284" w14:textId="77777777" w:rsidR="00D14CC4" w:rsidRDefault="0041377F">
      <w:pPr>
        <w:pStyle w:val="Heading3"/>
      </w:pPr>
      <w:r>
        <w:t>D. Output Handling</w:t>
      </w:r>
    </w:p>
    <w:p w14:paraId="7FDD1593" w14:textId="77777777" w:rsidR="00D14CC4" w:rsidRDefault="0041377F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Treat model output as untrusted: never pass it directly to a shell, database query, interpreter, or </w:t>
      </w:r>
      <w:r>
        <w:rPr>
          <w:rStyle w:val="CodeChar"/>
        </w:rPr>
        <w:t>eval</w:t>
      </w:r>
      <w:r>
        <w:t>.</w:t>
      </w:r>
    </w:p>
    <w:p w14:paraId="5F91AE5F" w14:textId="77777777" w:rsidR="00D14CC4" w:rsidRDefault="0041377F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Encode or sanitize output before rendering it in a browser (prevents XSS).</w:t>
      </w:r>
    </w:p>
    <w:p w14:paraId="72DB6A05" w14:textId="77777777" w:rsidR="00D14CC4" w:rsidRDefault="0041377F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Block rendering of external images and links from model output unless </w:t>
      </w:r>
      <w:proofErr w:type="gramStart"/>
      <w:r>
        <w:t>allow</w:t>
      </w:r>
      <w:proofErr w:type="gramEnd"/>
      <w:r>
        <w:t>-listed (prevents data exfiltration through URLs).</w:t>
      </w:r>
    </w:p>
    <w:p w14:paraId="667F3727" w14:textId="77777777" w:rsidR="00D14CC4" w:rsidRDefault="0041377F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Validate structured output against a strict schema (JSON Schema) and reject anything that does not match.</w:t>
      </w:r>
    </w:p>
    <w:p w14:paraId="3973BE64" w14:textId="77777777" w:rsidR="00D14CC4" w:rsidRDefault="0041377F">
      <w:pPr>
        <w:pStyle w:val="ListParagraph"/>
        <w:numPr>
          <w:ilvl w:val="0"/>
          <w:numId w:val="7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Scan outputs for secrets, personal data, and system-prompt content before returning them.</w:t>
      </w:r>
    </w:p>
    <w:p w14:paraId="285BD966" w14:textId="77777777" w:rsidR="00D14CC4" w:rsidRDefault="0041377F">
      <w:pPr>
        <w:pStyle w:val="Heading3"/>
      </w:pPr>
      <w:r>
        <w:lastRenderedPageBreak/>
        <w:t>E. Privilege, Tools, and Agents</w:t>
      </w:r>
    </w:p>
    <w:p w14:paraId="66AFD413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Apply least privilege: the model and its tools get only the permissions the task requires, using scoped, short-lived credentials.</w:t>
      </w:r>
    </w:p>
    <w:p w14:paraId="0267DBAF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Require human approval for high-impact actions (sending messages, payments, deleting or modifying data, changing permissions).</w:t>
      </w:r>
    </w:p>
    <w:p w14:paraId="656388F0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Enforce authorization in the backend using the </w:t>
      </w:r>
      <w:r>
        <w:rPr>
          <w:b/>
        </w:rPr>
        <w:t>end user's</w:t>
      </w:r>
      <w:r>
        <w:t xml:space="preserve"> identity, never on the model's judgment.</w:t>
      </w:r>
    </w:p>
    <w:p w14:paraId="36893A27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Allow-list tools and parameters; validate every tool call server-side.</w:t>
      </w:r>
    </w:p>
    <w:p w14:paraId="4988C847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Isolate untrusted-content processing from privileged actions (do not let a model that reads external content also hold write access).</w:t>
      </w:r>
    </w:p>
    <w:p w14:paraId="1F782B07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Set limits on tool calls per session, spend, and loop depth.</w:t>
      </w:r>
    </w:p>
    <w:p w14:paraId="60178036" w14:textId="77777777" w:rsidR="00D14CC4" w:rsidRDefault="0041377F">
      <w:pPr>
        <w:pStyle w:val="ListParagraph"/>
        <w:numPr>
          <w:ilvl w:val="0"/>
          <w:numId w:val="8"/>
        </w:numPr>
      </w:pPr>
      <w:r>
        <w:t>☐</w:t>
      </w:r>
      <w:r>
        <w:t xml:space="preserve"> </w:t>
      </w:r>
      <w:r>
        <w:rPr>
          <w:b/>
        </w:rPr>
        <w:t>P3</w:t>
      </w:r>
      <w:r>
        <w:t xml:space="preserve"> Run code-execution tools in a sandbox without network access or secrets.</w:t>
      </w:r>
    </w:p>
    <w:p w14:paraId="009E7B33" w14:textId="77777777" w:rsidR="00D14CC4" w:rsidRDefault="0041377F">
      <w:pPr>
        <w:pStyle w:val="Heading3"/>
      </w:pPr>
      <w:r>
        <w:t>F. RAG and Data Sources</w:t>
      </w:r>
    </w:p>
    <w:p w14:paraId="5AE9165D" w14:textId="77777777" w:rsidR="00D14CC4" w:rsidRDefault="0041377F">
      <w:pPr>
        <w:pStyle w:val="ListParagraph"/>
        <w:numPr>
          <w:ilvl w:val="0"/>
          <w:numId w:val="9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Enforce document-level access control at retrieval time, so users only retrieve what they are authorized to see.</w:t>
      </w:r>
    </w:p>
    <w:p w14:paraId="3B0BC886" w14:textId="77777777" w:rsidR="00D14CC4" w:rsidRDefault="0041377F">
      <w:pPr>
        <w:pStyle w:val="ListParagraph"/>
        <w:numPr>
          <w:ilvl w:val="0"/>
          <w:numId w:val="9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Track the provenance of indexed content and restrict who can write to the knowledge base.</w:t>
      </w:r>
    </w:p>
    <w:p w14:paraId="4E18A0B5" w14:textId="77777777" w:rsidR="00D14CC4" w:rsidRDefault="0041377F">
      <w:pPr>
        <w:pStyle w:val="ListParagraph"/>
        <w:numPr>
          <w:ilvl w:val="0"/>
          <w:numId w:val="9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Re-scan indexed content periodically for embedded instructions.</w:t>
      </w:r>
    </w:p>
    <w:p w14:paraId="21DA2C67" w14:textId="77777777" w:rsidR="00D14CC4" w:rsidRDefault="0041377F">
      <w:pPr>
        <w:pStyle w:val="ListParagraph"/>
        <w:numPr>
          <w:ilvl w:val="0"/>
          <w:numId w:val="9"/>
        </w:numPr>
      </w:pPr>
      <w:r>
        <w:t>☐</w:t>
      </w:r>
      <w:r>
        <w:t xml:space="preserve"> </w:t>
      </w:r>
      <w:r>
        <w:rPr>
          <w:b/>
        </w:rPr>
        <w:t>P3</w:t>
      </w:r>
      <w:r>
        <w:t xml:space="preserve"> Display sources to users so manipulated answers can be spotted.</w:t>
      </w:r>
    </w:p>
    <w:p w14:paraId="49E62D6E" w14:textId="77777777" w:rsidR="00D14CC4" w:rsidRDefault="0041377F">
      <w:pPr>
        <w:pStyle w:val="Heading3"/>
      </w:pPr>
      <w:r>
        <w:t>G. Data Protection and Privacy</w:t>
      </w:r>
    </w:p>
    <w:p w14:paraId="1E69AFC7" w14:textId="77777777" w:rsidR="00D14CC4" w:rsidRDefault="0041377F">
      <w:pPr>
        <w:pStyle w:val="ListParagraph"/>
        <w:numPr>
          <w:ilvl w:val="0"/>
          <w:numId w:val="10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Do not place secrets or unnecessary personal data in prompts, context, or logs.</w:t>
      </w:r>
    </w:p>
    <w:p w14:paraId="57891E76" w14:textId="77777777" w:rsidR="00D14CC4" w:rsidRDefault="0041377F">
      <w:pPr>
        <w:pStyle w:val="ListParagraph"/>
        <w:numPr>
          <w:ilvl w:val="0"/>
          <w:numId w:val="10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Confirm vendor terms on data retention and on use of prompts for training.</w:t>
      </w:r>
    </w:p>
    <w:p w14:paraId="42628569" w14:textId="77777777" w:rsidR="00D14CC4" w:rsidRDefault="0041377F">
      <w:pPr>
        <w:pStyle w:val="ListParagraph"/>
        <w:numPr>
          <w:ilvl w:val="0"/>
          <w:numId w:val="10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Separate sessions and tenants so one user's context can never reach another's.</w:t>
      </w:r>
    </w:p>
    <w:p w14:paraId="58A4E03D" w14:textId="77777777" w:rsidR="00D14CC4" w:rsidRDefault="0041377F">
      <w:pPr>
        <w:pStyle w:val="Heading3"/>
      </w:pPr>
      <w:r>
        <w:t>H. Monitoring, Logging, and Detection</w:t>
      </w:r>
    </w:p>
    <w:p w14:paraId="483B6EDC" w14:textId="77777777" w:rsidR="00D14CC4" w:rsidRDefault="0041377F">
      <w:pPr>
        <w:pStyle w:val="ListParagraph"/>
        <w:numPr>
          <w:ilvl w:val="0"/>
          <w:numId w:val="11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Log prompts, retrieved sources, tool calls, and outputs with user and session IDs, with sensitive fields masked.</w:t>
      </w:r>
    </w:p>
    <w:p w14:paraId="2B18BA93" w14:textId="77777777" w:rsidR="00D14CC4" w:rsidRDefault="0041377F">
      <w:pPr>
        <w:pStyle w:val="ListParagraph"/>
        <w:numPr>
          <w:ilvl w:val="0"/>
          <w:numId w:val="11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Alert on anomalies: repeated refusals, system-prompt extraction attempts, unusual tool-call patterns, and large data outputs.</w:t>
      </w:r>
    </w:p>
    <w:p w14:paraId="6EBA6C45" w14:textId="77777777" w:rsidR="00D14CC4" w:rsidRDefault="0041377F">
      <w:pPr>
        <w:pStyle w:val="ListParagraph"/>
        <w:numPr>
          <w:ilvl w:val="0"/>
          <w:numId w:val="11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Provide </w:t>
      </w:r>
      <w:proofErr w:type="gramStart"/>
      <w:r>
        <w:t>users</w:t>
      </w:r>
      <w:proofErr w:type="gramEnd"/>
      <w:r>
        <w:t xml:space="preserve"> a way to report unsafe AI behavior.</w:t>
      </w:r>
    </w:p>
    <w:p w14:paraId="00D88F3A" w14:textId="77777777" w:rsidR="00D14CC4" w:rsidRDefault="0041377F">
      <w:pPr>
        <w:pStyle w:val="Heading3"/>
      </w:pPr>
      <w:r>
        <w:t>I. Testing and Validation</w:t>
      </w:r>
    </w:p>
    <w:p w14:paraId="0EFB56CD" w14:textId="77777777" w:rsidR="00D14CC4" w:rsidRDefault="0041377F">
      <w:pPr>
        <w:pStyle w:val="ListParagraph"/>
        <w:numPr>
          <w:ilvl w:val="0"/>
          <w:numId w:val="12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Test before release with a prompt-injection suite covering direct, indirect, multi-turn, encoded, and multilingual (including Arabic and mixed-language) attacks.</w:t>
      </w:r>
    </w:p>
    <w:p w14:paraId="5B3DA8D3" w14:textId="77777777" w:rsidR="00D14CC4" w:rsidRDefault="0041377F">
      <w:pPr>
        <w:pStyle w:val="ListParagraph"/>
        <w:numPr>
          <w:ilvl w:val="0"/>
          <w:numId w:val="12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Test that injected instructions cannot trigger tool calls or data access beyond the user's permissions.</w:t>
      </w:r>
    </w:p>
    <w:p w14:paraId="67828E63" w14:textId="77777777" w:rsidR="00D14CC4" w:rsidRDefault="0041377F">
      <w:pPr>
        <w:pStyle w:val="ListParagraph"/>
        <w:numPr>
          <w:ilvl w:val="0"/>
          <w:numId w:val="12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Run adversarial red-team exercises and add every successful attack to a regression suite.</w:t>
      </w:r>
    </w:p>
    <w:p w14:paraId="169D6B7F" w14:textId="77777777" w:rsidR="00D14CC4" w:rsidRDefault="0041377F">
      <w:pPr>
        <w:pStyle w:val="ListParagraph"/>
        <w:numPr>
          <w:ilvl w:val="0"/>
          <w:numId w:val="12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Re-test after every change to the model, prompt, tools, or data sources.</w:t>
      </w:r>
    </w:p>
    <w:p w14:paraId="3031A075" w14:textId="77777777" w:rsidR="00D14CC4" w:rsidRDefault="0041377F">
      <w:pPr>
        <w:pStyle w:val="ListParagraph"/>
        <w:numPr>
          <w:ilvl w:val="0"/>
          <w:numId w:val="12"/>
        </w:numPr>
      </w:pPr>
      <w:r>
        <w:t>☐</w:t>
      </w:r>
      <w:r>
        <w:t xml:space="preserve"> </w:t>
      </w:r>
      <w:r>
        <w:rPr>
          <w:b/>
        </w:rPr>
        <w:t>P3</w:t>
      </w:r>
      <w:r>
        <w:t xml:space="preserve"> Evaluate with open-source tooling (for example, </w:t>
      </w:r>
      <w:proofErr w:type="spellStart"/>
      <w:r>
        <w:t>garak</w:t>
      </w:r>
      <w:proofErr w:type="spellEnd"/>
      <w:r>
        <w:t xml:space="preserve"> or </w:t>
      </w:r>
      <w:proofErr w:type="spellStart"/>
      <w:r>
        <w:t>promptfoo</w:t>
      </w:r>
      <w:proofErr w:type="spellEnd"/>
      <w:r>
        <w:t>) in CI.</w:t>
      </w:r>
    </w:p>
    <w:p w14:paraId="7AE5809E" w14:textId="77777777" w:rsidR="00D14CC4" w:rsidRDefault="0041377F">
      <w:pPr>
        <w:pStyle w:val="Heading3"/>
      </w:pPr>
      <w:r>
        <w:lastRenderedPageBreak/>
        <w:t>J. Incident Response and Maintenance</w:t>
      </w:r>
    </w:p>
    <w:p w14:paraId="51841E9D" w14:textId="77777777" w:rsidR="00D14CC4" w:rsidRDefault="0041377F">
      <w:pPr>
        <w:pStyle w:val="ListParagraph"/>
        <w:numPr>
          <w:ilvl w:val="0"/>
          <w:numId w:val="13"/>
        </w:numPr>
      </w:pPr>
      <w:r>
        <w:t>☐</w:t>
      </w:r>
      <w:r>
        <w:t xml:space="preserve"> </w:t>
      </w:r>
      <w:r>
        <w:rPr>
          <w:b/>
        </w:rPr>
        <w:t>P1</w:t>
      </w:r>
      <w:r>
        <w:t xml:space="preserve"> Define a kill switch to disable the AI feature or its tools quickly.</w:t>
      </w:r>
    </w:p>
    <w:p w14:paraId="5497588E" w14:textId="77777777" w:rsidR="00D14CC4" w:rsidRDefault="0041377F">
      <w:pPr>
        <w:pStyle w:val="ListParagraph"/>
        <w:numPr>
          <w:ilvl w:val="0"/>
          <w:numId w:val="13"/>
        </w:numPr>
      </w:pPr>
      <w:r>
        <w:t>☐</w:t>
      </w:r>
      <w:r>
        <w:t xml:space="preserve"> </w:t>
      </w:r>
      <w:r>
        <w:rPr>
          <w:b/>
        </w:rPr>
        <w:t>P2</w:t>
      </w:r>
      <w:r>
        <w:t xml:space="preserve"> Add AI-specific scenarios (prompt leakage, malicious tool use, data exfiltration) to the incident response plan.</w:t>
      </w:r>
    </w:p>
    <w:p w14:paraId="4D2D3287" w14:textId="77777777" w:rsidR="00D14CC4" w:rsidRDefault="0041377F">
      <w:pPr>
        <w:pStyle w:val="ListParagraph"/>
        <w:numPr>
          <w:ilvl w:val="0"/>
          <w:numId w:val="13"/>
        </w:numPr>
      </w:pPr>
      <w:r>
        <w:t>☐</w:t>
      </w:r>
      <w:r>
        <w:t xml:space="preserve"> </w:t>
      </w:r>
      <w:r>
        <w:rPr>
          <w:b/>
        </w:rPr>
        <w:t>P3</w:t>
      </w:r>
      <w:r>
        <w:t xml:space="preserve"> Review this checklist quarterly against OWASP LLM Top 10, NIST AI RMF, and MITRE ATLAS updates.</w:t>
      </w:r>
    </w:p>
    <w:p w14:paraId="59F830F2" w14:textId="77777777" w:rsidR="00D14CC4" w:rsidRDefault="0041377F">
      <w:pPr>
        <w:pStyle w:val="Heading2"/>
      </w:pPr>
      <w:r>
        <w:t>5. Quick Test Scenarios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D14CC4" w14:paraId="21B018B9" w14:textId="77777777">
        <w:trPr>
          <w:tblHeader/>
        </w:trPr>
        <w:tc>
          <w:tcPr>
            <w:tcW w:w="3120" w:type="dxa"/>
            <w:shd w:val="clear" w:color="auto" w:fill="F2F2F2"/>
          </w:tcPr>
          <w:p w14:paraId="217A8DD5" w14:textId="77777777" w:rsidR="00D14CC4" w:rsidRDefault="0041377F">
            <w:r>
              <w:t>#</w:t>
            </w:r>
          </w:p>
        </w:tc>
        <w:tc>
          <w:tcPr>
            <w:tcW w:w="3120" w:type="dxa"/>
            <w:shd w:val="clear" w:color="auto" w:fill="F2F2F2"/>
          </w:tcPr>
          <w:p w14:paraId="759FD6A7" w14:textId="77777777" w:rsidR="00D14CC4" w:rsidRDefault="0041377F">
            <w:r>
              <w:t>Scenario</w:t>
            </w:r>
          </w:p>
        </w:tc>
        <w:tc>
          <w:tcPr>
            <w:tcW w:w="3120" w:type="dxa"/>
            <w:shd w:val="clear" w:color="auto" w:fill="F2F2F2"/>
          </w:tcPr>
          <w:p w14:paraId="0FFAC04E" w14:textId="77777777" w:rsidR="00D14CC4" w:rsidRDefault="0041377F">
            <w:r>
              <w:t>Expected Result</w:t>
            </w:r>
          </w:p>
        </w:tc>
      </w:tr>
      <w:tr w:rsidR="00D14CC4" w14:paraId="0C9098C6" w14:textId="77777777">
        <w:tc>
          <w:tcPr>
            <w:tcW w:w="3120" w:type="dxa"/>
          </w:tcPr>
          <w:p w14:paraId="7BB1475F" w14:textId="77777777" w:rsidR="00D14CC4" w:rsidRDefault="0041377F">
            <w:r>
              <w:t>1</w:t>
            </w:r>
          </w:p>
        </w:tc>
        <w:tc>
          <w:tcPr>
            <w:tcW w:w="3120" w:type="dxa"/>
          </w:tcPr>
          <w:p w14:paraId="5B0C035E" w14:textId="77777777" w:rsidR="00D14CC4" w:rsidRDefault="0041377F">
            <w:r>
              <w:t>User asks the model to ignore its instructions and reveal the system prompt</w:t>
            </w:r>
          </w:p>
        </w:tc>
        <w:tc>
          <w:tcPr>
            <w:tcW w:w="3120" w:type="dxa"/>
          </w:tcPr>
          <w:p w14:paraId="76EA10BA" w14:textId="77777777" w:rsidR="00D14CC4" w:rsidRDefault="0041377F">
            <w:r>
              <w:t>Refuses; no prompt content is disclosed</w:t>
            </w:r>
          </w:p>
        </w:tc>
      </w:tr>
      <w:tr w:rsidR="00D14CC4" w14:paraId="120A3311" w14:textId="77777777">
        <w:tc>
          <w:tcPr>
            <w:tcW w:w="3120" w:type="dxa"/>
          </w:tcPr>
          <w:p w14:paraId="2241984F" w14:textId="77777777" w:rsidR="00D14CC4" w:rsidRDefault="0041377F">
            <w:r>
              <w:t>2</w:t>
            </w:r>
          </w:p>
        </w:tc>
        <w:tc>
          <w:tcPr>
            <w:tcW w:w="3120" w:type="dxa"/>
          </w:tcPr>
          <w:p w14:paraId="497CC0E7" w14:textId="77777777" w:rsidR="00D14CC4" w:rsidRDefault="0041377F">
            <w:r>
              <w:t>A document in the RAG store contains hidden instructions to email data externally</w:t>
            </w:r>
          </w:p>
        </w:tc>
        <w:tc>
          <w:tcPr>
            <w:tcW w:w="3120" w:type="dxa"/>
          </w:tcPr>
          <w:p w14:paraId="52012C38" w14:textId="77777777" w:rsidR="00D14CC4" w:rsidRDefault="0041377F">
            <w:r>
              <w:t>Instructions ignored; no tool call is made</w:t>
            </w:r>
          </w:p>
        </w:tc>
      </w:tr>
      <w:tr w:rsidR="00D14CC4" w14:paraId="47C6CC17" w14:textId="77777777">
        <w:tc>
          <w:tcPr>
            <w:tcW w:w="3120" w:type="dxa"/>
          </w:tcPr>
          <w:p w14:paraId="2C55DB09" w14:textId="77777777" w:rsidR="00D14CC4" w:rsidRDefault="0041377F">
            <w:r>
              <w:t>3</w:t>
            </w:r>
          </w:p>
        </w:tc>
        <w:tc>
          <w:tcPr>
            <w:tcW w:w="3120" w:type="dxa"/>
          </w:tcPr>
          <w:p w14:paraId="74C0A329" w14:textId="77777777" w:rsidR="00D14CC4" w:rsidRDefault="0041377F">
            <w:r>
              <w:t>Model output contains an HTML or script payload</w:t>
            </w:r>
          </w:p>
        </w:tc>
        <w:tc>
          <w:tcPr>
            <w:tcW w:w="3120" w:type="dxa"/>
          </w:tcPr>
          <w:p w14:paraId="1D405342" w14:textId="77777777" w:rsidR="00D14CC4" w:rsidRDefault="0041377F">
            <w:r>
              <w:t>Output is encoded; nothing executes in the browser</w:t>
            </w:r>
          </w:p>
        </w:tc>
      </w:tr>
      <w:tr w:rsidR="00D14CC4" w14:paraId="4F0F948F" w14:textId="77777777">
        <w:tc>
          <w:tcPr>
            <w:tcW w:w="3120" w:type="dxa"/>
          </w:tcPr>
          <w:p w14:paraId="30906247" w14:textId="77777777" w:rsidR="00D14CC4" w:rsidRDefault="0041377F">
            <w:r>
              <w:t>4</w:t>
            </w:r>
          </w:p>
        </w:tc>
        <w:tc>
          <w:tcPr>
            <w:tcW w:w="3120" w:type="dxa"/>
          </w:tcPr>
          <w:p w14:paraId="2E17020E" w14:textId="77777777" w:rsidR="00D14CC4" w:rsidRDefault="0041377F">
            <w:r>
              <w:t>Model output contains a markdown image with a URL that carries user data</w:t>
            </w:r>
          </w:p>
        </w:tc>
        <w:tc>
          <w:tcPr>
            <w:tcW w:w="3120" w:type="dxa"/>
          </w:tcPr>
          <w:p w14:paraId="43B698C5" w14:textId="77777777" w:rsidR="00D14CC4" w:rsidRDefault="0041377F">
            <w:r>
              <w:t>Image is not rendered or fetched</w:t>
            </w:r>
          </w:p>
        </w:tc>
      </w:tr>
      <w:tr w:rsidR="00D14CC4" w14:paraId="5719CA95" w14:textId="77777777">
        <w:tc>
          <w:tcPr>
            <w:tcW w:w="3120" w:type="dxa"/>
          </w:tcPr>
          <w:p w14:paraId="23C3075F" w14:textId="77777777" w:rsidR="00D14CC4" w:rsidRDefault="0041377F">
            <w:r>
              <w:t>5</w:t>
            </w:r>
          </w:p>
        </w:tc>
        <w:tc>
          <w:tcPr>
            <w:tcW w:w="3120" w:type="dxa"/>
          </w:tcPr>
          <w:p w14:paraId="0BFE7DB0" w14:textId="77777777" w:rsidR="00D14CC4" w:rsidRDefault="0041377F">
            <w:r>
              <w:t>Standard user asks the model to read another user's records</w:t>
            </w:r>
          </w:p>
        </w:tc>
        <w:tc>
          <w:tcPr>
            <w:tcW w:w="3120" w:type="dxa"/>
          </w:tcPr>
          <w:p w14:paraId="3D2888ED" w14:textId="77777777" w:rsidR="00D14CC4" w:rsidRDefault="0041377F">
            <w:r>
              <w:t>Backend authorization denies the request</w:t>
            </w:r>
          </w:p>
        </w:tc>
      </w:tr>
      <w:tr w:rsidR="00D14CC4" w14:paraId="6BF6A083" w14:textId="77777777">
        <w:tc>
          <w:tcPr>
            <w:tcW w:w="3120" w:type="dxa"/>
          </w:tcPr>
          <w:p w14:paraId="137D91D8" w14:textId="77777777" w:rsidR="00D14CC4" w:rsidRDefault="0041377F">
            <w:r>
              <w:t>6</w:t>
            </w:r>
          </w:p>
        </w:tc>
        <w:tc>
          <w:tcPr>
            <w:tcW w:w="3120" w:type="dxa"/>
          </w:tcPr>
          <w:p w14:paraId="5350CB88" w14:textId="77777777" w:rsidR="00D14CC4" w:rsidRDefault="0041377F">
            <w:r>
              <w:t>Injection written in Arabic or in mixed Arabic and English</w:t>
            </w:r>
          </w:p>
        </w:tc>
        <w:tc>
          <w:tcPr>
            <w:tcW w:w="3120" w:type="dxa"/>
          </w:tcPr>
          <w:p w14:paraId="5D9D05DC" w14:textId="77777777" w:rsidR="00D14CC4" w:rsidRDefault="0041377F">
            <w:r>
              <w:t>Handled the same as the English case</w:t>
            </w:r>
          </w:p>
        </w:tc>
      </w:tr>
    </w:tbl>
    <w:p w14:paraId="6F78A864" w14:textId="77777777" w:rsidR="00D14CC4" w:rsidRDefault="0041377F">
      <w:pPr>
        <w:pStyle w:val="Heading2"/>
      </w:pPr>
      <w:r>
        <w:t>6. Acceptance Criteria Mapping (SYNT-99)</w:t>
      </w:r>
    </w:p>
    <w:p w14:paraId="02E0E643" w14:textId="77777777" w:rsidR="00D14CC4" w:rsidRDefault="0041377F">
      <w:pPr>
        <w:pStyle w:val="ListParagraph"/>
        <w:numPr>
          <w:ilvl w:val="0"/>
          <w:numId w:val="14"/>
        </w:numPr>
      </w:pPr>
      <w:r>
        <w:rPr>
          <w:b/>
        </w:rPr>
        <w:t>Objective:</w:t>
      </w:r>
      <w:r>
        <w:t xml:space="preserve"> future preparation for AI security. Covered by sections 1, 2, and 4.J.</w:t>
      </w:r>
    </w:p>
    <w:p w14:paraId="08EE5B68" w14:textId="77777777" w:rsidR="00D14CC4" w:rsidRDefault="0041377F">
      <w:pPr>
        <w:pStyle w:val="ListParagraph"/>
        <w:numPr>
          <w:ilvl w:val="0"/>
          <w:numId w:val="14"/>
        </w:numPr>
      </w:pPr>
      <w:r>
        <w:rPr>
          <w:b/>
        </w:rPr>
        <w:t>Acceptance criteria:</w:t>
      </w:r>
      <w:r>
        <w:t xml:space="preserve"> an initial checklist for protecting AI models against prompt </w:t>
      </w:r>
      <w:proofErr w:type="gramStart"/>
      <w:r>
        <w:t>injection</w:t>
      </w:r>
      <w:proofErr w:type="gramEnd"/>
      <w:r>
        <w:t>. Covered by sections 4 and 5.</w:t>
      </w:r>
    </w:p>
    <w:p w14:paraId="3B3547B3" w14:textId="77777777" w:rsidR="00D14CC4" w:rsidRDefault="0041377F">
      <w:pPr>
        <w:pStyle w:val="Heading2"/>
      </w:pPr>
      <w:r>
        <w:t>7. References</w:t>
      </w:r>
    </w:p>
    <w:p w14:paraId="060C813A" w14:textId="77777777" w:rsidR="00D14CC4" w:rsidRDefault="0041377F">
      <w:pPr>
        <w:pStyle w:val="ListParagraph"/>
        <w:numPr>
          <w:ilvl w:val="0"/>
          <w:numId w:val="15"/>
        </w:numPr>
      </w:pPr>
      <w:r>
        <w:t>OWASP Top 10 for LLM Applications 2025: LLM01 Prompt Injection</w:t>
      </w:r>
    </w:p>
    <w:p w14:paraId="28C64525" w14:textId="77777777" w:rsidR="00D14CC4" w:rsidRDefault="0041377F">
      <w:pPr>
        <w:pStyle w:val="ListParagraph"/>
        <w:numPr>
          <w:ilvl w:val="0"/>
          <w:numId w:val="15"/>
        </w:numPr>
      </w:pPr>
      <w:r>
        <w:t>OWASP LLM Prompt Injection Prevention Cheat Sheet</w:t>
      </w:r>
    </w:p>
    <w:p w14:paraId="59576353" w14:textId="77777777" w:rsidR="00D14CC4" w:rsidRDefault="0041377F">
      <w:pPr>
        <w:pStyle w:val="ListParagraph"/>
        <w:numPr>
          <w:ilvl w:val="0"/>
          <w:numId w:val="15"/>
        </w:numPr>
      </w:pPr>
      <w:r>
        <w:t>NIST AI Risk Management Framework and Generative AI Profile (NIST AI 600-1)</w:t>
      </w:r>
    </w:p>
    <w:p w14:paraId="088A3A8D" w14:textId="77777777" w:rsidR="00D14CC4" w:rsidRDefault="0041377F">
      <w:pPr>
        <w:pStyle w:val="ListParagraph"/>
        <w:numPr>
          <w:ilvl w:val="0"/>
          <w:numId w:val="15"/>
        </w:numPr>
      </w:pPr>
      <w:r>
        <w:t>MITRE ATLAS (Adversarial Threat Landscape for AI Systems)</w:t>
      </w:r>
    </w:p>
    <w:p w14:paraId="39F4ED11" w14:textId="77777777" w:rsidR="00D14CC4" w:rsidRDefault="0041377F">
      <w:pPr>
        <w:pStyle w:val="Heading2"/>
      </w:pPr>
      <w:r>
        <w:lastRenderedPageBreak/>
        <w:t>8. Revision History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D14CC4" w14:paraId="291F33C5" w14:textId="77777777">
        <w:trPr>
          <w:tblHeader/>
        </w:trPr>
        <w:tc>
          <w:tcPr>
            <w:tcW w:w="2340" w:type="dxa"/>
            <w:shd w:val="clear" w:color="auto" w:fill="F2F2F2"/>
          </w:tcPr>
          <w:p w14:paraId="043787B6" w14:textId="77777777" w:rsidR="00D14CC4" w:rsidRDefault="0041377F">
            <w:r>
              <w:t>Version</w:t>
            </w:r>
          </w:p>
        </w:tc>
        <w:tc>
          <w:tcPr>
            <w:tcW w:w="2340" w:type="dxa"/>
            <w:shd w:val="clear" w:color="auto" w:fill="F2F2F2"/>
          </w:tcPr>
          <w:p w14:paraId="615DFF1F" w14:textId="77777777" w:rsidR="00D14CC4" w:rsidRDefault="0041377F">
            <w:r>
              <w:t>Date</w:t>
            </w:r>
          </w:p>
        </w:tc>
        <w:tc>
          <w:tcPr>
            <w:tcW w:w="2340" w:type="dxa"/>
            <w:shd w:val="clear" w:color="auto" w:fill="F2F2F2"/>
          </w:tcPr>
          <w:p w14:paraId="6E113654" w14:textId="77777777" w:rsidR="00D14CC4" w:rsidRDefault="0041377F">
            <w:r>
              <w:t>Author</w:t>
            </w:r>
          </w:p>
        </w:tc>
        <w:tc>
          <w:tcPr>
            <w:tcW w:w="2340" w:type="dxa"/>
            <w:shd w:val="clear" w:color="auto" w:fill="F2F2F2"/>
          </w:tcPr>
          <w:p w14:paraId="255E2E33" w14:textId="77777777" w:rsidR="00D14CC4" w:rsidRDefault="0041377F">
            <w:r>
              <w:t>Description</w:t>
            </w:r>
          </w:p>
        </w:tc>
      </w:tr>
      <w:tr w:rsidR="00D14CC4" w14:paraId="0C6660DB" w14:textId="77777777">
        <w:tc>
          <w:tcPr>
            <w:tcW w:w="2340" w:type="dxa"/>
          </w:tcPr>
          <w:p w14:paraId="2D11CCDB" w14:textId="77777777" w:rsidR="00D14CC4" w:rsidRDefault="0041377F">
            <w:r>
              <w:t>0.1</w:t>
            </w:r>
          </w:p>
        </w:tc>
        <w:tc>
          <w:tcPr>
            <w:tcW w:w="2340" w:type="dxa"/>
          </w:tcPr>
          <w:p w14:paraId="1EECC18E" w14:textId="77777777" w:rsidR="00D14CC4" w:rsidRDefault="0041377F">
            <w:r>
              <w:t>October 14, 2026</w:t>
            </w:r>
          </w:p>
        </w:tc>
        <w:tc>
          <w:tcPr>
            <w:tcW w:w="2340" w:type="dxa"/>
          </w:tcPr>
          <w:p w14:paraId="7BCA2FD0" w14:textId="77777777" w:rsidR="00D14CC4" w:rsidRDefault="0041377F">
            <w:r>
              <w:t>Martina Sameh</w:t>
            </w:r>
          </w:p>
        </w:tc>
        <w:tc>
          <w:tcPr>
            <w:tcW w:w="2340" w:type="dxa"/>
          </w:tcPr>
          <w:p w14:paraId="1699267E" w14:textId="77777777" w:rsidR="00D14CC4" w:rsidRDefault="0041377F">
            <w:r>
              <w:t>Initial draft of the prompt injection checklist</w:t>
            </w:r>
          </w:p>
        </w:tc>
      </w:tr>
    </w:tbl>
    <w:p w14:paraId="4E9E640F" w14:textId="77777777" w:rsidR="00D14CC4" w:rsidRDefault="00D14CC4"/>
    <w:sectPr w:rsidR="00D14CC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C1B8B"/>
    <w:multiLevelType w:val="hybridMultilevel"/>
    <w:tmpl w:val="96E40C6E"/>
    <w:lvl w:ilvl="0" w:tplc="3C4EC5AE">
      <w:start w:val="1"/>
      <w:numFmt w:val="decimal"/>
      <w:lvlText w:val="%1."/>
      <w:lvlJc w:val="left"/>
      <w:pPr>
        <w:ind w:left="720" w:hanging="360"/>
      </w:pPr>
    </w:lvl>
    <w:lvl w:ilvl="1" w:tplc="2814D922">
      <w:start w:val="1"/>
      <w:numFmt w:val="lowerLetter"/>
      <w:lvlText w:val="%2."/>
      <w:lvlJc w:val="left"/>
      <w:pPr>
        <w:ind w:left="1440" w:hanging="360"/>
      </w:pPr>
    </w:lvl>
    <w:lvl w:ilvl="2" w:tplc="7E0AB63E">
      <w:start w:val="1"/>
      <w:numFmt w:val="lowerRoman"/>
      <w:lvlText w:val="%3."/>
      <w:lvlJc w:val="left"/>
      <w:pPr>
        <w:ind w:left="2160" w:hanging="360"/>
      </w:pPr>
    </w:lvl>
    <w:lvl w:ilvl="3" w:tplc="E23A5690">
      <w:start w:val="1"/>
      <w:numFmt w:val="decimal"/>
      <w:lvlText w:val="%4."/>
      <w:lvlJc w:val="left"/>
      <w:pPr>
        <w:ind w:left="2880" w:hanging="360"/>
      </w:pPr>
    </w:lvl>
    <w:lvl w:ilvl="4" w:tplc="6A909B26">
      <w:start w:val="1"/>
      <w:numFmt w:val="lowerLetter"/>
      <w:lvlText w:val="%5."/>
      <w:lvlJc w:val="left"/>
      <w:pPr>
        <w:ind w:left="3600" w:hanging="360"/>
      </w:pPr>
    </w:lvl>
    <w:lvl w:ilvl="5" w:tplc="A342C1D0">
      <w:start w:val="1"/>
      <w:numFmt w:val="lowerRoman"/>
      <w:lvlText w:val="%6."/>
      <w:lvlJc w:val="left"/>
      <w:pPr>
        <w:ind w:left="4320" w:hanging="360"/>
      </w:pPr>
    </w:lvl>
    <w:lvl w:ilvl="6" w:tplc="DE62D646">
      <w:start w:val="1"/>
      <w:numFmt w:val="decimal"/>
      <w:lvlText w:val="%7."/>
      <w:lvlJc w:val="left"/>
      <w:pPr>
        <w:ind w:left="5040" w:hanging="360"/>
      </w:pPr>
    </w:lvl>
    <w:lvl w:ilvl="7" w:tplc="FAE6E142">
      <w:start w:val="1"/>
      <w:numFmt w:val="lowerLetter"/>
      <w:lvlText w:val="%8."/>
      <w:lvlJc w:val="left"/>
      <w:pPr>
        <w:ind w:left="5760" w:hanging="360"/>
      </w:pPr>
    </w:lvl>
    <w:lvl w:ilvl="8" w:tplc="5CB4D4D8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0B33892"/>
    <w:multiLevelType w:val="hybridMultilevel"/>
    <w:tmpl w:val="EF90F9B6"/>
    <w:lvl w:ilvl="0" w:tplc="3D58DB2A">
      <w:start w:val="1"/>
      <w:numFmt w:val="bullet"/>
      <w:lvlText w:val="•"/>
      <w:lvlJc w:val="left"/>
      <w:pPr>
        <w:ind w:left="720" w:hanging="360"/>
      </w:pPr>
    </w:lvl>
    <w:lvl w:ilvl="1" w:tplc="7450B0EA">
      <w:start w:val="1"/>
      <w:numFmt w:val="bullet"/>
      <w:lvlText w:val="o"/>
      <w:lvlJc w:val="left"/>
      <w:pPr>
        <w:ind w:left="1440" w:hanging="360"/>
      </w:pPr>
    </w:lvl>
    <w:lvl w:ilvl="2" w:tplc="773010CA">
      <w:start w:val="1"/>
      <w:numFmt w:val="bullet"/>
      <w:lvlText w:val="▪"/>
      <w:lvlJc w:val="left"/>
      <w:pPr>
        <w:ind w:left="2160" w:hanging="360"/>
      </w:pPr>
    </w:lvl>
    <w:lvl w:ilvl="3" w:tplc="7CE6E06A">
      <w:start w:val="1"/>
      <w:numFmt w:val="bullet"/>
      <w:lvlText w:val="•"/>
      <w:lvlJc w:val="left"/>
      <w:pPr>
        <w:ind w:left="2880" w:hanging="360"/>
      </w:pPr>
    </w:lvl>
    <w:lvl w:ilvl="4" w:tplc="FAAE69DE">
      <w:start w:val="1"/>
      <w:numFmt w:val="bullet"/>
      <w:lvlText w:val="o"/>
      <w:lvlJc w:val="left"/>
      <w:pPr>
        <w:ind w:left="3600" w:hanging="360"/>
      </w:pPr>
    </w:lvl>
    <w:lvl w:ilvl="5" w:tplc="09405416">
      <w:start w:val="1"/>
      <w:numFmt w:val="bullet"/>
      <w:lvlText w:val="▪"/>
      <w:lvlJc w:val="left"/>
      <w:pPr>
        <w:ind w:left="4320" w:hanging="360"/>
      </w:pPr>
    </w:lvl>
    <w:lvl w:ilvl="6" w:tplc="69507D14">
      <w:start w:val="1"/>
      <w:numFmt w:val="bullet"/>
      <w:lvlText w:val="•"/>
      <w:lvlJc w:val="left"/>
      <w:pPr>
        <w:ind w:left="5040" w:hanging="360"/>
      </w:pPr>
    </w:lvl>
    <w:lvl w:ilvl="7" w:tplc="092640B0">
      <w:start w:val="1"/>
      <w:numFmt w:val="bullet"/>
      <w:lvlText w:val="o"/>
      <w:lvlJc w:val="left"/>
      <w:pPr>
        <w:ind w:left="5760" w:hanging="360"/>
      </w:pPr>
    </w:lvl>
    <w:lvl w:ilvl="8" w:tplc="10A4A8FA">
      <w:start w:val="1"/>
      <w:numFmt w:val="bullet"/>
      <w:lvlText w:val="▪"/>
      <w:lvlJc w:val="left"/>
      <w:pPr>
        <w:ind w:left="6480" w:hanging="360"/>
      </w:pPr>
    </w:lvl>
  </w:abstractNum>
  <w:num w:numId="1" w16cid:durableId="474300760">
    <w:abstractNumId w:val="1"/>
  </w:num>
  <w:num w:numId="2" w16cid:durableId="647441704">
    <w:abstractNumId w:val="1"/>
  </w:num>
  <w:num w:numId="3" w16cid:durableId="16659468">
    <w:abstractNumId w:val="1"/>
  </w:num>
  <w:num w:numId="4" w16cid:durableId="678387821">
    <w:abstractNumId w:val="1"/>
  </w:num>
  <w:num w:numId="5" w16cid:durableId="1124498386">
    <w:abstractNumId w:val="1"/>
  </w:num>
  <w:num w:numId="6" w16cid:durableId="781261638">
    <w:abstractNumId w:val="1"/>
  </w:num>
  <w:num w:numId="7" w16cid:durableId="99567135">
    <w:abstractNumId w:val="1"/>
  </w:num>
  <w:num w:numId="8" w16cid:durableId="423114227">
    <w:abstractNumId w:val="1"/>
  </w:num>
  <w:num w:numId="9" w16cid:durableId="1805729184">
    <w:abstractNumId w:val="1"/>
  </w:num>
  <w:num w:numId="10" w16cid:durableId="27143020">
    <w:abstractNumId w:val="1"/>
  </w:num>
  <w:num w:numId="11" w16cid:durableId="848104989">
    <w:abstractNumId w:val="1"/>
  </w:num>
  <w:num w:numId="12" w16cid:durableId="1719813650">
    <w:abstractNumId w:val="1"/>
  </w:num>
  <w:num w:numId="13" w16cid:durableId="1253664954">
    <w:abstractNumId w:val="1"/>
  </w:num>
  <w:num w:numId="14" w16cid:durableId="173033877">
    <w:abstractNumId w:val="1"/>
  </w:num>
  <w:num w:numId="15" w16cid:durableId="1461609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CC4"/>
    <w:rsid w:val="0013004E"/>
    <w:rsid w:val="0041377F"/>
    <w:rsid w:val="004F21D5"/>
    <w:rsid w:val="00633CCB"/>
    <w:rsid w:val="00B75F69"/>
    <w:rsid w:val="00D1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7DE01"/>
  <w15:docId w15:val="{7B6F0AE7-047C-4DD9-BB37-C58E5D3C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1214</Words>
  <Characters>6922</Characters>
  <Application>Microsoft Office Word</Application>
  <DocSecurity>0</DocSecurity>
  <Lines>57</Lines>
  <Paragraphs>16</Paragraphs>
  <ScaleCrop>false</ScaleCrop>
  <Company/>
  <LinksUpToDate>false</LinksUpToDate>
  <CharactersWithSpaces>8120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Security Checklist Prompt Injection</dc:title>
  <dc:creator>Martina</dc:creator>
  <dc:description>Claude Docs node/af25e501-7c02@1 docx-w6</dc:description>
  <cp:lastModifiedBy>marty sameh</cp:lastModifiedBy>
  <cp:revision>2</cp:revision>
  <dcterms:created xsi:type="dcterms:W3CDTF">2026-10-14T03:19:00Z</dcterms:created>
  <dcterms:modified xsi:type="dcterms:W3CDTF">2026-10-14T03:19:00Z</dcterms:modified>
</cp:coreProperties>
</file>