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国家5A级景区建设、减污降碳与空间溢出效应：完整实证结果（整合稿·8控制变量）</w:t>
      </w:r>
    </w:p>
    <w:p>
      <w:r>
        <w:rPr>
          <w:sz w:val="18"/>
        </w:rPr>
        <w:t>说明：本稿整合“主体机制”“稳健性/异质性扩展”“空间溢出”三份成果的全部实证结果。全部回归采用8个控制变量（经济发展、人口密度、城镇化、产业结构、政府干预、科技投入、人力资本、金融发展），系数与t值保留三位小数，括号内为城市层面聚类稳健t值；***、**、* 分别表示1%、5%、10%显著。数据：289城市×2003–2023，N=6069。</w:t>
      </w:r>
    </w:p>
    <w:p>
      <w:pPr>
        <w:pStyle w:val="Heading1"/>
      </w:pPr>
      <w:r>
        <w:t>一、理论分析与研究假设</w:t>
      </w:r>
    </w:p>
    <w:p>
      <w:pPr>
        <w:pStyle w:val="ListBullet"/>
      </w:pPr>
      <w:r>
        <w:rPr>
          <w:sz w:val="19"/>
        </w:rPr>
        <w:t>H1：国家5A级景区建设显著促进城市减污降碳。</w:t>
      </w:r>
    </w:p>
    <w:p>
      <w:pPr>
        <w:pStyle w:val="ListBullet"/>
      </w:pPr>
      <w:r>
        <w:rPr>
          <w:sz w:val="19"/>
        </w:rPr>
        <w:t>H2a 产业结构高级化（引导转型）：5A→第三产业占比↑→减污降碳。</w:t>
      </w:r>
    </w:p>
    <w:p>
      <w:pPr>
        <w:pStyle w:val="ListBullet"/>
      </w:pPr>
      <w:r>
        <w:rPr>
          <w:sz w:val="19"/>
        </w:rPr>
        <w:t>H2b 能源强度优化（协同枢纽）：5A→单位GDP能耗↓→减污降碳。</w:t>
      </w:r>
    </w:p>
    <w:p>
      <w:pPr>
        <w:pStyle w:val="ListBullet"/>
      </w:pPr>
      <w:r>
        <w:rPr>
          <w:sz w:val="19"/>
        </w:rPr>
        <w:t>H2c 绿色技术创新（波特效应）：5A→绿色专利↑→减污降碳。</w:t>
      </w:r>
    </w:p>
    <w:p>
      <w:pPr>
        <w:pStyle w:val="ListBullet"/>
      </w:pPr>
      <w:r>
        <w:rPr>
          <w:sz w:val="19"/>
        </w:rPr>
        <w:t>H2d 环境规制强化（倒逼治理）：5A→环境规制↑→减污降碳。</w:t>
      </w:r>
    </w:p>
    <w:p>
      <w:pPr>
        <w:pStyle w:val="ListBullet"/>
      </w:pPr>
      <w:r>
        <w:rPr>
          <w:sz w:val="19"/>
        </w:rPr>
        <w:t>H2e 公众环境关注（社会监督，新增）：5A→公众环境关注度↑→减污降碳。</w:t>
      </w:r>
    </w:p>
    <w:p>
      <w:pPr>
        <w:pStyle w:val="Heading1"/>
      </w:pPr>
      <w:r>
        <w:t>二、变量定义与描述性统计</w:t>
      </w:r>
    </w:p>
    <w:p>
      <w:r>
        <w:rPr>
          <w:b/>
        </w:rPr>
        <w:t>表1  变量定义与测度说明（被解释变量 lnpoco2 = ln(环境污染指数EPI × CO₂)，即 SEM 交乘法；EPI 由改进熵权-TOPSIS 基于废水、SO₂、烟尘合成）</w:t>
      </w:r>
    </w:p>
    <w:p/>
    <w:p>
      <w:r>
        <w:rPr>
          <w:b/>
        </w:rPr>
        <w:t>表2  主要变量描述性统计</w:t>
      </w:r>
    </w:p>
    <w:p/>
    <w:p>
      <w:pPr>
        <w:pStyle w:val="Heading1"/>
      </w:pPr>
      <w:r>
        <w:t>三、基准回归</w:t>
      </w:r>
    </w:p>
    <w:p>
      <w:r>
        <w:rPr>
          <w:b/>
          <w:sz w:val="21"/>
        </w:rPr>
        <w:t>表3  基准回归：固定效应逐一控制阶梯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(1)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(2)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(3)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(4)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(5)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(6)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5A政策(DID)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-0.076***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(-3.156)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-0.077***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(-2.609)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-0.103***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(-3.941)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-0.104***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(-3.937)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-0.092***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(-3.295)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-0.132***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(-3.601)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经济发展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0.515***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(8.558)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0.509***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(8.049)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0.488***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(6.130)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0.577***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(4.054)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人口密度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0.850***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(9.735)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0.867***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(9.553)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0.900***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(7.605)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1.023***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(4.487)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城镇化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-0.654***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(-4.694)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-0.667***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(-4.784)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-0.615***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(-3.805)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-0.593***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(-3.170)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产业结构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1.802***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(8.644)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1.805***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(8.518)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1.877***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(6.906)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1.519***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(3.817)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政府干预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0.940***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(4.064)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0.807***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(3.245)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0.843***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(2.747)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1.443***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(3.635)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科技投入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0.724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(0.834)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0.337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(0.380)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-0.007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(-0.005)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0.789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(0.489)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人力资本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1.706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(1.172)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1.666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(1.105)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0.840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(0.531)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-3.782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(-1.535)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金融发展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0.087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(1.514)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0.082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(1.386)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0.080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(1.159)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0.052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(0.566)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城市FE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年份FE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区域×年FE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省份×年FE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城市趋势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N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</w:tr>
      <w:tr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调整R²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0.002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0.002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0.063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0.058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0.042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0.023</w:t>
            </w:r>
          </w:p>
        </w:tc>
      </w:tr>
    </w:tbl>
    <w:p>
      <w:r>
        <w:rPr>
          <w:i/>
          <w:sz w:val="16"/>
        </w:rPr>
        <w:t>注：方法：多时点DID，每列仅新增一项固定效应。城市FE吸收城市不随时间变的因素；年份FE吸收全国逐年冲击；区域×年FE/省份×年FE允许区域/省份各自年度趋势；城市线性趋势吸收城市异质增长。经济含义：5A系数−0.076～−0.132全程1%显著，愈严愈稳。★后续各表统一采用列(3)主设定（城市FE+年份FE+8控制变量）。参照：Callaway &amp; Sant’Anna(2021)；Sun &amp; Abraham(2021)。</w:t>
      </w:r>
    </w:p>
    <w:p/>
    <w:p>
      <w:pPr>
        <w:pStyle w:val="Heading1"/>
      </w:pPr>
      <w:r>
        <w:t>四、稳健性检验</w:t>
      </w:r>
    </w:p>
    <w:p>
      <w:r>
        <w:rPr>
          <w:b/>
          <w:sz w:val="21"/>
        </w:rPr>
        <w:t>表4  被解释变量口径重构：SEM=EPI×CO₂ 交乘法及延伸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EPI×CO2主口径</w:t>
            </w:r>
          </w:p>
        </w:tc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SO2×CO2</w:t>
            </w:r>
          </w:p>
        </w:tc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标准化</w:t>
            </w:r>
          </w:p>
        </w:tc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单位GDP强度</w:t>
            </w:r>
          </w:p>
        </w:tc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缩尾1%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5A政策(DID)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-0.103***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-0.183***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-0.057***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-0.103***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-0.100***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(-3.941)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(-5.741)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(-3.941)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(-3.941)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(-3.875)</w:t>
            </w:r>
          </w:p>
        </w:tc>
      </w:tr>
      <w:tr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观测值N</w:t>
            </w:r>
          </w:p>
        </w:tc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</w:tr>
    </w:tbl>
    <w:p>
      <w:r>
        <w:rPr>
          <w:i/>
          <w:sz w:val="16"/>
        </w:rPr>
        <w:t>注：lnpoco2本身即“环境污染指数EPI×CO₂”对数，就是SEM交乘法主口径；此处以其标准化/单位GDP强度/缩尾作延伸。五列系数均1%显著为负，构造稳健。参照：Wang &amp; Fang(2026)。</w:t>
      </w:r>
    </w:p>
    <w:p/>
    <w:p>
      <w:r>
        <w:rPr>
          <w:b/>
          <w:sz w:val="21"/>
        </w:rPr>
        <w:t>表5  Tapio 脱钩检验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被解释变量</w:t>
            </w:r>
          </w:p>
        </w:tc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强脱钩概率</w:t>
            </w:r>
          </w:p>
        </w:tc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脱钩弹性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5A政策(DID)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0.040**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-0.216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(2.120)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(-0.977)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城市/年份FE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观测值N</w:t>
            </w:r>
          </w:p>
        </w:tc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5780</w:t>
            </w:r>
          </w:p>
        </w:tc>
      </w:tr>
    </w:tbl>
    <w:p>
      <w:r>
        <w:rPr>
          <w:i/>
          <w:sz w:val="16"/>
        </w:rPr>
        <w:t>注：脱钩弹性 e=Δln(减污降碳)/Δln(人均GDP)；e&lt;0且经济增长为“强脱钩”。5A显著提升强脱钩概率（处理组0.485 vs 对照组0.437）。参照：Tapio(2005)。</w:t>
      </w:r>
    </w:p>
    <w:p/>
    <w:p>
      <w:r>
        <w:rPr>
          <w:b/>
          <w:sz w:val="21"/>
        </w:rPr>
        <w:t>表6  剔除同期政策城市样本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全样本</w:t>
            </w:r>
          </w:p>
        </w:tc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剔除智慧城市</w:t>
            </w:r>
          </w:p>
        </w:tc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剔除节能减排</w:t>
            </w:r>
          </w:p>
        </w:tc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剔除旅游枢纽</w:t>
            </w:r>
          </w:p>
        </w:tc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同时剔除三类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5A政策(DID)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-0.103***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-0.094***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-0.093***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-0.089***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-0.078***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(-3.941)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(-3.359)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(-3.476)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(-3.312)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(-2.684)</w:t>
            </w:r>
          </w:p>
        </w:tc>
      </w:tr>
      <w:tr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观测值N</w:t>
            </w:r>
          </w:p>
        </w:tc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5502</w:t>
            </w:r>
          </w:p>
        </w:tc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5586</w:t>
            </w:r>
          </w:p>
        </w:tc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5544</w:t>
            </w:r>
          </w:p>
        </w:tc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4893</w:t>
            </w:r>
          </w:p>
        </w:tc>
      </w:tr>
    </w:tbl>
    <w:p>
      <w:r>
        <w:rPr>
          <w:i/>
          <w:sz w:val="16"/>
        </w:rPr>
        <w:t>注：将智慧城市、节能减排(碳披露)、旅游枢纽城市逐类及同时剔除后重估。系数在−0.078～−0.094间变化且显著，与基准方向一致、量级相近但确有差异，说明基准效应非同期政策驱动。参照：He et al.(2025,JUE)。</w:t>
      </w:r>
    </w:p>
    <w:p/>
    <w:p>
      <w:r>
        <w:rPr>
          <w:b/>
          <w:sz w:val="21"/>
        </w:rPr>
        <w:t>表7  识别稳健性：替换核心解释变量(4A)与工具变量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216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(1)仅5A处理组</w:t>
            </w:r>
          </w:p>
        </w:tc>
        <w:tc>
          <w:tcPr>
            <w:tcW w:type="dxa" w:w="216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(2)4A替换</w:t>
            </w:r>
          </w:p>
        </w:tc>
        <w:tc>
          <w:tcPr>
            <w:tcW w:type="dxa" w:w="216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(3)2SLS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5A政策(DID)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-0.126***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-0.214**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(-3.989)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(-2.181)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4A政策(DID4A)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-0.061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(-1.014)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一阶段联合F(KP)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127.6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Sargan过度识别p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0.947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控制变量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城市固定效应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年份固定效应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观测值N</w:t>
            </w:r>
          </w:p>
        </w:tc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3843</w:t>
            </w:r>
          </w:p>
        </w:tc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</w:tr>
    </w:tbl>
    <w:p>
      <w:r>
        <w:rPr>
          <w:i/>
          <w:sz w:val="16"/>
        </w:rPr>
        <w:t>注：列(1)仅5A处理城市内早vs晚；列(2)“4A替换”=把核心解释变量由5A(DID)直接换成4A(DID4A)，考察4A自身效应（方向一致但偏弱，4A为次级品牌）；列(3)工具变量2SLS——工具变量以“中国国家级风景名胜区名单（2006年前存量）×全国5A推广/时代趋势”构造（移位-份额），一阶段联合F≈128、Sargan p≈0.95，2SLS与OLS同号显著，内生性不改结论。参照：Goldsmith-Pinkham et al.(2020,AER)。</w:t>
      </w:r>
    </w:p>
    <w:p/>
    <w:p>
      <w:pPr>
        <w:pStyle w:val="Heading1"/>
      </w:pPr>
      <w:r>
        <w:t>五、作用机制（三步中介法，逐条检验）</w:t>
      </w:r>
    </w:p>
    <w:p>
      <w:r>
        <w:rPr>
          <w:b/>
          <w:sz w:val="21"/>
        </w:rPr>
        <w:t>表  产业结构高级化（引导转型）H2a 机制的中介效应检验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216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(1) lnpoco2</w:t>
            </w:r>
          </w:p>
        </w:tc>
        <w:tc>
          <w:tcPr>
            <w:tcW w:type="dxa" w:w="216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(2) 第三产业增加值占比</w:t>
            </w:r>
          </w:p>
        </w:tc>
        <w:tc>
          <w:tcPr>
            <w:tcW w:type="dxa" w:w="216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(3) lnpoco2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5A政策(DID)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-0.112***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1.345***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-0.095***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(-4.144)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(3.277)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(-3.538)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第三产业增加值占比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-0.014***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(-6.301)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控制变量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城市固定效应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年份固定效应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观测值N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6048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6048</w:t>
            </w:r>
          </w:p>
        </w:tc>
      </w:tr>
      <w:tr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Adj. R²</w:t>
            </w:r>
          </w:p>
        </w:tc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0.049</w:t>
            </w:r>
          </w:p>
        </w:tc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0.136</w:t>
            </w:r>
          </w:p>
        </w:tc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0.057</w:t>
            </w:r>
          </w:p>
        </w:tc>
      </w:tr>
    </w:tbl>
    <w:p>
      <w:r>
        <w:rPr>
          <w:i/>
          <w:sz w:val="16"/>
        </w:rPr>
        <w:t>注：三步法：列(1)总效应c；列(2)政策对中介的影响a；列(3)同时纳入政策与中介，得直接效应c′与中介系数b。间接效应a×b以Sobel检验。结构类机制控制集剔除struc2以避免坏控制（江艇,2022）。参照：温忠麟等(2004)；Baron &amp; Kenny(1986)；He et al.(2025,JUE)。</w:t>
      </w:r>
    </w:p>
    <w:p/>
    <w:p>
      <w:r>
        <w:rPr>
          <w:b/>
          <w:sz w:val="21"/>
        </w:rPr>
        <w:t>表  能源消耗强度（协同枢纽）H2b 机制的中介效应检验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216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(1) lnpoco2</w:t>
            </w:r>
          </w:p>
        </w:tc>
        <w:tc>
          <w:tcPr>
            <w:tcW w:type="dxa" w:w="216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(2) ln(全社会用电量/GDP)</w:t>
            </w:r>
          </w:p>
        </w:tc>
        <w:tc>
          <w:tcPr>
            <w:tcW w:type="dxa" w:w="216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(3) lnpoco2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5A政策(DID)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-0.103***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-0.160***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-0.094***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(-3.941)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(-3.254)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(-3.539)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ln(全社会用电量/GDP)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0.057***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(3.330)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控制变量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城市固定效应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年份固定效应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观测值N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</w:tr>
      <w:tr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Adj. R²</w:t>
            </w:r>
          </w:p>
        </w:tc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0.063</w:t>
            </w:r>
          </w:p>
        </w:tc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0.057</w:t>
            </w:r>
          </w:p>
        </w:tc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0.065</w:t>
            </w:r>
          </w:p>
        </w:tc>
      </w:tr>
    </w:tbl>
    <w:p>
      <w:r>
        <w:rPr>
          <w:i/>
          <w:sz w:val="16"/>
        </w:rPr>
        <w:t>注：三步法：列(1)总效应c；列(2)政策对中介的影响a；列(3)同时纳入政策与中介，得直接效应c′与中介系数b。间接效应a×b以Sobel检验。结构类机制控制集剔除struc2以避免坏控制（江艇,2022）。参照：温忠麟等(2004)；Baron &amp; Kenny(1986)；He et al.(2025,JUE)。</w:t>
      </w:r>
    </w:p>
    <w:p/>
    <w:p>
      <w:r>
        <w:rPr>
          <w:b/>
          <w:sz w:val="21"/>
        </w:rPr>
        <w:t>表  绿色技术创新（波特效应）H2c 机制的中介效应检验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216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(1) lnpoco2</w:t>
            </w:r>
          </w:p>
        </w:tc>
        <w:tc>
          <w:tcPr>
            <w:tcW w:type="dxa" w:w="216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(2) ln(1+绿色专利申请)</w:t>
            </w:r>
          </w:p>
        </w:tc>
        <w:tc>
          <w:tcPr>
            <w:tcW w:type="dxa" w:w="216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(3) lnpoco2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5A政策(DID)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-0.103***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0.128***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-0.095***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(-3.941)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(3.526)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(-3.625)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ln(1+绿色专利申请)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-0.065***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(-3.248)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控制变量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城市固定效应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年份固定效应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观测值N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</w:tr>
      <w:tr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Adj. R²</w:t>
            </w:r>
          </w:p>
        </w:tc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0.063</w:t>
            </w:r>
          </w:p>
        </w:tc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0.180</w:t>
            </w:r>
          </w:p>
        </w:tc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0.065</w:t>
            </w:r>
          </w:p>
        </w:tc>
      </w:tr>
    </w:tbl>
    <w:p>
      <w:r>
        <w:rPr>
          <w:i/>
          <w:sz w:val="16"/>
        </w:rPr>
        <w:t>注：三步法：列(1)总效应c；列(2)政策对中介的影响a；列(3)同时纳入政策与中介，得直接效应c′与中介系数b。间接效应a×b以Sobel检验。结构类机制控制集剔除struc2以避免坏控制（江艇,2022）。参照：温忠麟等(2004)；Baron &amp; Kenny(1986)；He et al.(2025,JUE)。</w:t>
      </w:r>
    </w:p>
    <w:p/>
    <w:p>
      <w:r>
        <w:rPr>
          <w:b/>
          <w:sz w:val="21"/>
        </w:rPr>
        <w:t>表  环境规制强化（倒逼治理）H2d 机制的中介效应检验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216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(1) lnpoco2</w:t>
            </w:r>
          </w:p>
        </w:tc>
        <w:tc>
          <w:tcPr>
            <w:tcW w:type="dxa" w:w="216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(2) 环境规制强度</w:t>
            </w:r>
          </w:p>
        </w:tc>
        <w:tc>
          <w:tcPr>
            <w:tcW w:type="dxa" w:w="216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(3) lnpoco2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5A政策(DID)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-0.103***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0.099***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-0.095***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(-3.941)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(3.587)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(-3.645)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环境规制强度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-0.077***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(-2.750)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控制变量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城市固定效应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年份固定效应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观测值N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</w:tr>
      <w:tr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Adj. R²</w:t>
            </w:r>
          </w:p>
        </w:tc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0.063</w:t>
            </w:r>
          </w:p>
        </w:tc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0.009</w:t>
            </w:r>
          </w:p>
        </w:tc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0.066</w:t>
            </w:r>
          </w:p>
        </w:tc>
      </w:tr>
    </w:tbl>
    <w:p>
      <w:r>
        <w:rPr>
          <w:i/>
          <w:sz w:val="16"/>
        </w:rPr>
        <w:t>注：三步法：列(1)总效应c；列(2)政策对中介的影响a；列(3)同时纳入政策与中介，得直接效应c′与中介系数b。间接效应a×b以Sobel检验。结构类机制控制集剔除struc2以避免坏控制（江艇,2022）。参照：温忠麟等(2004)；Baron &amp; Kenny(1986)；He et al.(2025,JUE)。</w:t>
      </w:r>
    </w:p>
    <w:p/>
    <w:p>
      <w:r>
        <w:rPr>
          <w:b/>
          <w:sz w:val="21"/>
        </w:rPr>
        <w:t>表  公众环境关注（社会监督）H2e 机制的中介效应检验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216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(1) lnpoco2</w:t>
            </w:r>
          </w:p>
        </w:tc>
        <w:tc>
          <w:tcPr>
            <w:tcW w:type="dxa" w:w="216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(2) 公众环境关注度</w:t>
            </w:r>
          </w:p>
        </w:tc>
        <w:tc>
          <w:tcPr>
            <w:tcW w:type="dxa" w:w="216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(3) lnpoco2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5A政策(DID)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-0.103***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0.137***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-0.101**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(-3.941)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(3.005)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(-2.495)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公众环境关注度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-0.050***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(-2.607)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控制变量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城市固定效应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年份固定效应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观测值N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3705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3705</w:t>
            </w:r>
          </w:p>
        </w:tc>
      </w:tr>
      <w:tr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Adj. R²</w:t>
            </w:r>
          </w:p>
        </w:tc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0.063</w:t>
            </w:r>
          </w:p>
        </w:tc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0.017</w:t>
            </w:r>
          </w:p>
        </w:tc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0.035</w:t>
            </w:r>
          </w:p>
        </w:tc>
      </w:tr>
    </w:tbl>
    <w:p>
      <w:r>
        <w:rPr>
          <w:i/>
          <w:sz w:val="16"/>
        </w:rPr>
        <w:t>注：三步法：列(1)总效应c；列(2)政策对中介的影响a；列(3)同时纳入政策与中介，得直接效应c′与中介系数b。间接效应a×b以Sobel检验。结构类机制控制集剔除struc2以避免坏控制（江艇,2022）。参照：温忠麟等(2004)；Baron &amp; Kenny(1986)；He et al.(2025,JUE)。</w:t>
      </w:r>
    </w:p>
    <w:p/>
    <w:p>
      <w:r>
        <w:rPr>
          <w:b/>
          <w:sz w:val="21"/>
        </w:rPr>
        <w:t>表  五条机制间接效应汇总（Sobel）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机制</w:t>
            </w:r>
          </w:p>
        </w:tc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a路径</w:t>
            </w:r>
          </w:p>
        </w:tc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b路径</w:t>
            </w:r>
          </w:p>
        </w:tc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a×b</w:t>
            </w:r>
          </w:p>
        </w:tc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Sobel z</w:t>
            </w:r>
          </w:p>
        </w:tc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Sobel p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产业结构高级化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1.345***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-0.014***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-0.0192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-2.907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0.004***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能源消耗强度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-0.160***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0.057***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-0.0091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-2.327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0.020**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绿色技术创新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0.128***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-0.065***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-0.0083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-2.389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0.017**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环境规制强化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0.099***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-0.077***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-0.0076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-2.182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0.029**</w:t>
            </w:r>
          </w:p>
        </w:tc>
      </w:tr>
      <w:tr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公众环境关注</w:t>
            </w:r>
          </w:p>
        </w:tc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0.137***</w:t>
            </w:r>
          </w:p>
        </w:tc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-0.050***</w:t>
            </w:r>
          </w:p>
        </w:tc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-0.0068</w:t>
            </w:r>
          </w:p>
        </w:tc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-1.969</w:t>
            </w:r>
          </w:p>
        </w:tc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0.049**</w:t>
            </w:r>
          </w:p>
        </w:tc>
      </w:tr>
    </w:tbl>
    <w:p>
      <w:r>
        <w:rPr>
          <w:i/>
          <w:sz w:val="16"/>
        </w:rPr>
        <w:t>注：五条渠道（产业结构高级化/能源强度/绿色创新/环境规制/公众关注）间接效应均显著，H2a–H2e成立。</w:t>
      </w:r>
    </w:p>
    <w:p/>
    <w:p>
      <w:pPr>
        <w:pStyle w:val="Heading1"/>
      </w:pPr>
      <w:r>
        <w:t>六、异质性分析（分维度逐一检验，★为新增创新维度）</w:t>
      </w:r>
    </w:p>
    <w:p>
      <w:r>
        <w:rPr>
          <w:b/>
          <w:sz w:val="21"/>
        </w:rPr>
        <w:t>表  异质性检验：地理区位（东/中/西部）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216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东部</w:t>
            </w:r>
          </w:p>
        </w:tc>
        <w:tc>
          <w:tcPr>
            <w:tcW w:type="dxa" w:w="216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中部</w:t>
            </w:r>
          </w:p>
        </w:tc>
        <w:tc>
          <w:tcPr>
            <w:tcW w:type="dxa" w:w="216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西部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5A政策(DID)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-0.113***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(-2.681)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-0.080*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(-1.828)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-0.104*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(-1.905)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经济发展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0.432***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(3.634)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0.471***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(3.943)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0.613***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(5.856)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人口密度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0.678***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(3.152)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0.743***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(4.761)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1.091***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(7.780)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城镇化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-0.852***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(-3.849)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-0.300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(-1.154)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-0.899***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(-4.074)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产业结构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1.209***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(2.923)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1.653***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(4.921)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2.209***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(6.277)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政府干预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1.078*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(1.768)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0.341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(0.699)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1.010***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(2.964)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科技投入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-0.593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(-0.434)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1.651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(1.313)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-1.985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(-0.899)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人力资本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-0.017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(-0.006)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4.116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(1.605)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0.931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(0.346)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金融发展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-0.012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(-0.139)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0.097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(0.831)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0.126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(1.291)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控制变量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城市固定效应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年份固定效应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观测值N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2121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2100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1848</w:t>
            </w:r>
          </w:p>
        </w:tc>
      </w:tr>
      <w:tr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Adj. R²</w:t>
            </w:r>
          </w:p>
        </w:tc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0.043</w:t>
            </w:r>
          </w:p>
        </w:tc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0.063</w:t>
            </w:r>
          </w:p>
        </w:tc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0.080</w:t>
            </w:r>
          </w:p>
        </w:tc>
      </w:tr>
    </w:tbl>
    <w:p>
      <w:r>
        <w:rPr>
          <w:i/>
          <w:sz w:val="16"/>
        </w:rPr>
        <w:t>注：分组子样本回归，均含城市固定效应、年份固定效应与8个控制变量。组间系数相对大小反映5A减污降碳效应在该维度的异质性。参照：He et al.(2025,JUE)。</w:t>
      </w:r>
    </w:p>
    <w:p/>
    <w:p>
      <w:r>
        <w:rPr>
          <w:b/>
          <w:sz w:val="21"/>
        </w:rPr>
        <w:t>表  异质性检验：资源禀赋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资源型城市</w:t>
            </w:r>
          </w:p>
        </w:tc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非资源型城市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5A政策(DID)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-0.095**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(-2.361)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-0.107***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(-3.095)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经济发展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0.511***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(6.028)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0.519***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(5.775)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人口密度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0.805***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(5.731)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0.832***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(6.285)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城镇化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-0.388**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(-2.055)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-0.859***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(-4.354)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产业结构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1.799***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(6.434)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1.732***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(5.574)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政府干预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0.883***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(2.797)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0.963***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(2.848)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科技投入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2.751*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(1.686)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-0.083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(-0.077)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人力资本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1.238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(0.532)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2.037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(1.076)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金融发展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0.133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(1.354)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0.054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(0.810)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控制变量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城市固定效应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年份固定效应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观测值N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2730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3339</w:t>
            </w:r>
          </w:p>
        </w:tc>
      </w:tr>
      <w:tr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Adj. R²</w:t>
            </w:r>
          </w:p>
        </w:tc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0.067</w:t>
            </w:r>
          </w:p>
        </w:tc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0.057</w:t>
            </w:r>
          </w:p>
        </w:tc>
      </w:tr>
    </w:tbl>
    <w:p>
      <w:r>
        <w:rPr>
          <w:i/>
          <w:sz w:val="16"/>
        </w:rPr>
        <w:t>注：分组子样本回归，均含城市固定效应、年份固定效应与8个控制变量。组间系数相对大小反映5A减污降碳效应在该维度的异质性。参照：He et al.(2025,JUE)。</w:t>
      </w:r>
    </w:p>
    <w:p/>
    <w:p>
      <w:r>
        <w:rPr>
          <w:b/>
          <w:sz w:val="21"/>
        </w:rPr>
        <w:t>表  异质性检验：城市规模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中心城市</w:t>
            </w:r>
          </w:p>
        </w:tc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一般城市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5A政策(DID)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-0.155**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(-2.430)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-0.094***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(-3.325)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经济发展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0.601***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(3.148)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0.512***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(8.059)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人口密度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0.807***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(3.051)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0.865***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(8.522)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城镇化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-0.768**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(-2.175)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-0.656***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(-4.335)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产业结构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2.809***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(4.873)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1.669***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(7.412)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政府干预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1.414**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(2.159)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0.841***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(3.349)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科技投入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0.345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(0.130)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0.902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(1.000)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人力资本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2.398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(1.053)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1.765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(0.899)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金融发展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(0.005)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0.090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(1.477)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控制变量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城市固定效应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年份固定效应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观测值N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756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5313</w:t>
            </w:r>
          </w:p>
        </w:tc>
      </w:tr>
      <w:tr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Adj. R²</w:t>
            </w:r>
          </w:p>
        </w:tc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0.096</w:t>
            </w:r>
          </w:p>
        </w:tc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0.059</w:t>
            </w:r>
          </w:p>
        </w:tc>
      </w:tr>
    </w:tbl>
    <w:p>
      <w:r>
        <w:rPr>
          <w:i/>
          <w:sz w:val="16"/>
        </w:rPr>
        <w:t>注：分组子样本回归，均含城市固定效应、年份固定效应与8个控制变量。组间系数相对大小反映5A减污降碳效应在该维度的异质性。参照：He et al.(2025,JUE)。</w:t>
      </w:r>
    </w:p>
    <w:p/>
    <w:p>
      <w:r>
        <w:rPr>
          <w:b/>
          <w:sz w:val="21"/>
        </w:rPr>
        <w:t>表  异质性检验：5A景区数量（单个/多个）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单个5A</w:t>
            </w:r>
          </w:p>
        </w:tc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多个5A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5A政策(DID)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-0.086***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(-2.934)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-0.113***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(-2.598)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经济发展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0.505***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(7.382)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0.479***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(6.190)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人口密度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0.903***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(9.771)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0.717***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(5.653)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城镇化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-0.615***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(-3.812)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-0.806***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(-4.385)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产业结构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1.815***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(8.042)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1.741***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(6.268)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政府干预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1.032***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(4.116)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0.460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(1.315)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科技投入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0.847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(0.828)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0.702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(0.645)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人力资本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2.196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(1.361)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1.456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(0.665)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金融发展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(1.350)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0.108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(1.447)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控制变量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城市固定效应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年份固定效应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观测值N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4641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3654</w:t>
            </w:r>
          </w:p>
        </w:tc>
      </w:tr>
      <w:tr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Adj. R²</w:t>
            </w:r>
          </w:p>
        </w:tc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0.066</w:t>
            </w:r>
          </w:p>
        </w:tc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0.059</w:t>
            </w:r>
          </w:p>
        </w:tc>
      </w:tr>
    </w:tbl>
    <w:p>
      <w:r>
        <w:rPr>
          <w:i/>
          <w:sz w:val="16"/>
        </w:rPr>
        <w:t>注：分组子样本回归，均含城市固定效应、年份固定效应与8个控制变量。组间系数相对大小反映5A减污降碳效应在该维度的异质性。参照：He et al.(2025,JUE)。</w:t>
      </w:r>
    </w:p>
    <w:p/>
    <w:p>
      <w:r>
        <w:rPr>
          <w:b/>
          <w:sz w:val="21"/>
        </w:rPr>
        <w:t>表  异质性检验：景区属性（自然/人文）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自然类</w:t>
            </w:r>
          </w:p>
        </w:tc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人文类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5A政策(DID)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-0.135***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(-4.833)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(0.023)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经济发展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0.538***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(8.308)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0.463***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(5.544)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人口密度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0.784***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(8.687)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0.916***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(7.386)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城镇化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-0.591***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(-3.960)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-0.911***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(-4.445)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产业结构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1.901***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(8.652)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1.623***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(5.730)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政府干预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0.946***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(3.718)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0.740**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(2.155)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科技投入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0.318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(0.332)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0.916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(0.764)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人力资本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1.516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(0.926)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2.676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(1.164)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金融发展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0.102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(1.540)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0.110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(1.338)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控制变量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城市固定效应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年份固定效应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观测值N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5145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3150</w:t>
            </w:r>
          </w:p>
        </w:tc>
      </w:tr>
      <w:tr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Adj. R²</w:t>
            </w:r>
          </w:p>
        </w:tc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0.068</w:t>
            </w:r>
          </w:p>
        </w:tc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0.058</w:t>
            </w:r>
          </w:p>
        </w:tc>
      </w:tr>
    </w:tbl>
    <w:p>
      <w:r>
        <w:rPr>
          <w:i/>
          <w:sz w:val="16"/>
        </w:rPr>
        <w:t>注：分组子样本回归，均含城市固定效应、年份固定效应与8个控制变量。组间系数相对大小反映5A减污降碳效应在该维度的异质性。参照：He et al.(2025,JUE)。</w:t>
      </w:r>
    </w:p>
    <w:p/>
    <w:p>
      <w:r>
        <w:rPr>
          <w:b/>
          <w:sz w:val="21"/>
        </w:rPr>
        <w:t>表  异质性检验：初始污染-碳本底（高/低）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高本底</w:t>
            </w:r>
          </w:p>
        </w:tc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低本底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5A政策(DID)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-0.102***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(-2.798)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-0.106***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(-2.786)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经济发展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0.530***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(6.293)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0.464***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(5.100)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人口密度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0.799***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(6.515)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0.897***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(7.653)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城镇化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-0.520***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(-2.668)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-0.737***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(-3.742)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产业结构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1.653***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(5.180)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1.909***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(6.836)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政府干预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1.024***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(2.619)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0.736***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(2.684)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科技投入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0.145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(0.136)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1.861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(1.171)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人力资本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5.234**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(2.452)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-1.111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(-0.609)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金融发展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0.006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(0.074)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0.180**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(2.160)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控制变量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城市固定效应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年份固定效应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观测值N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3024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3045</w:t>
            </w:r>
          </w:p>
        </w:tc>
      </w:tr>
      <w:tr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Adj. R²</w:t>
            </w:r>
          </w:p>
        </w:tc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0.059</w:t>
            </w:r>
          </w:p>
        </w:tc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0.066</w:t>
            </w:r>
          </w:p>
        </w:tc>
      </w:tr>
    </w:tbl>
    <w:p>
      <w:r>
        <w:rPr>
          <w:i/>
          <w:sz w:val="16"/>
        </w:rPr>
        <w:t>注：分组子样本回归，均含城市固定效应、年份固定效应与8个控制变量。组间系数相对大小反映5A减污降碳效应在该维度的异质性。参照：He et al.(2025,JUE)。</w:t>
      </w:r>
    </w:p>
    <w:p/>
    <w:p>
      <w:r>
        <w:rPr>
          <w:b/>
          <w:sz w:val="21"/>
        </w:rPr>
        <w:t>表  异质性检验：旅游资源本底（政策前旅游收入）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高旅游本底</w:t>
            </w:r>
          </w:p>
        </w:tc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低旅游本底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5A政策(DID)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-0.142***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(-3.705)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-0.074*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(-1.941)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经济发展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0.426***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(4.253)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0.579***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(7.527)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人口密度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0.817***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(5.164)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0.849***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(7.262)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城镇化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-0.830***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(-4.135)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-0.508***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(-2.742)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产业结构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1.847***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(5.391)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1.835***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(6.901)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政府干预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0.683*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(1.768)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1.103***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(3.928)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科技投入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0.479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(0.375)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0.925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(0.804)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人力资本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3.005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(1.596)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0.249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(0.110)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金融发展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0.068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(0.808)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0.128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(1.571)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控制变量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城市固定效应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年份固定效应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观测值N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3024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3045</w:t>
            </w:r>
          </w:p>
        </w:tc>
      </w:tr>
      <w:tr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Adj. R²</w:t>
            </w:r>
          </w:p>
        </w:tc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0.052</w:t>
            </w:r>
          </w:p>
        </w:tc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0.077</w:t>
            </w:r>
          </w:p>
        </w:tc>
      </w:tr>
    </w:tbl>
    <w:p>
      <w:r>
        <w:rPr>
          <w:i/>
          <w:sz w:val="16"/>
        </w:rPr>
        <w:t>注：分组子样本回归，均含城市固定效应、年份固定效应与8个控制变量。组间系数相对大小反映5A减污降碳效应在该维度的异质性。参照：He et al.(2025,JUE)。</w:t>
      </w:r>
    </w:p>
    <w:p/>
    <w:p>
      <w:r>
        <w:rPr>
          <w:b/>
          <w:sz w:val="21"/>
        </w:rPr>
        <w:t>表  异质性检验：环境规制本底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强规制本底</w:t>
            </w:r>
          </w:p>
        </w:tc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弱规制本底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5A政策(DID)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-0.075**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(-2.033)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-0.134***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(-3.496)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经济发展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0.543***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(6.586)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0.515***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(5.655)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人口密度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0.973***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(8.930)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0.721***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(5.053)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城镇化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-0.771***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(-4.067)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-0.542***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(-2.646)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产业结构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1.901***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(6.446)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1.660***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(5.639)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政府干预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1.024***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(3.571)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0.740*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(1.910)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科技投入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1.389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(1.130)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-0.123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(-0.096)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人力资本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1.809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(0.908)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0.615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(0.279)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金融发展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0.191**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(2.296)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-0.017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(-0.220)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控制变量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城市固定效应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年份固定效应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观测值N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3024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3045</w:t>
            </w:r>
          </w:p>
        </w:tc>
      </w:tr>
      <w:tr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Adj. R²</w:t>
            </w:r>
          </w:p>
        </w:tc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0.068</w:t>
            </w:r>
          </w:p>
        </w:tc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0.063</w:t>
            </w:r>
          </w:p>
        </w:tc>
      </w:tr>
    </w:tbl>
    <w:p>
      <w:r>
        <w:rPr>
          <w:i/>
          <w:sz w:val="16"/>
        </w:rPr>
        <w:t>注：分组子样本回归，均含城市固定效应、年份固定效应与8个控制变量。组间系数相对大小反映5A减污降碳效应在该维度的异质性。参照：He et al.(2025,JUE)。</w:t>
      </w:r>
    </w:p>
    <w:p/>
    <w:p>
      <w:r>
        <w:rPr>
          <w:b/>
          <w:sz w:val="21"/>
        </w:rPr>
        <w:t>表  异质性检验：★旅游资源丰度（4A密度）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高4A密度</w:t>
            </w:r>
          </w:p>
        </w:tc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低4A密度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5A政策(DID)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-0.182*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(-1.880)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-0.093***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(-3.437)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经济发展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0.573**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(2.283)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0.515***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(8.174)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人口密度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1.155***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(2.663)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0.835***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(9.447)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城镇化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-0.155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(-0.424)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-0.724***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(-4.954)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产业结构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1.627***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(2.773)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1.843***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(8.161)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政府干预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0.807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(0.836)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0.966***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(4.046)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科技投入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-2.263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(-0.638)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0.949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(1.044)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人力资本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2.754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(0.433)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1.651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(1.097)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金融发展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0.170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(1.378)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0.085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(1.315)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控制变量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城市固定效应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年份固定效应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观测值N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861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5208</w:t>
            </w:r>
          </w:p>
        </w:tc>
      </w:tr>
      <w:tr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Adj. R²</w:t>
            </w:r>
          </w:p>
        </w:tc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0.053</w:t>
            </w:r>
          </w:p>
        </w:tc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0.065</w:t>
            </w:r>
          </w:p>
        </w:tc>
      </w:tr>
    </w:tbl>
    <w:p>
      <w:r>
        <w:rPr>
          <w:i/>
          <w:sz w:val="16"/>
        </w:rPr>
        <w:t>注：分组子样本回归，均含城市固定效应、年份固定效应与8个控制变量。组间系数相对大小反映5A减污降碳效应在该维度的异质性。参照：He et al.(2025,JUE)。</w:t>
      </w:r>
    </w:p>
    <w:p/>
    <w:p>
      <w:r>
        <w:rPr>
          <w:b/>
          <w:sz w:val="21"/>
        </w:rPr>
        <w:t>表  异质性检验：★距省会区位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远离省会</w:t>
            </w:r>
          </w:p>
        </w:tc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邻近省会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5A政策(DID)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-0.120***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(-3.039)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-0.084**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(-2.429)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经济发展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0.472***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(4.507)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0.516***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(6.906)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人口密度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0.802***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(4.574)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0.851***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(8.774)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城镇化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-0.676***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(-3.433)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-0.565***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(-2.898)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产业结构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2.023***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(6.561)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1.609***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(5.760)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政府干预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0.866**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(2.421)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0.888***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(2.770)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科技投入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1.170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(0.632)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0.414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(0.411)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人力资本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-1.470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(-0.634)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4.148**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(2.327)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金融发展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0.128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(1.545)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0.020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(0.257)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控制变量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城市固定效应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年份固定效应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观测值N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3024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3045</w:t>
            </w:r>
          </w:p>
        </w:tc>
      </w:tr>
      <w:tr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Adj. R²</w:t>
            </w:r>
          </w:p>
        </w:tc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0.061</w:t>
            </w:r>
          </w:p>
        </w:tc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0.069</w:t>
            </w:r>
          </w:p>
        </w:tc>
      </w:tr>
    </w:tbl>
    <w:p>
      <w:r>
        <w:rPr>
          <w:i/>
          <w:sz w:val="16"/>
        </w:rPr>
        <w:t>注：分组子样本回归，均含城市固定效应、年份固定效应与8个控制变量。组间系数相对大小反映5A减污降碳效应在该维度的异质性。参照：He et al.(2025,JUE)。</w:t>
      </w:r>
    </w:p>
    <w:p/>
    <w:p>
      <w:r>
        <w:rPr>
          <w:b/>
          <w:sz w:val="21"/>
        </w:rPr>
        <w:t>表  异质性检验：★海陆区位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沿海</w:t>
            </w:r>
          </w:p>
        </w:tc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内陆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5A政策(DID)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-0.113***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(-2.681)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-0.084**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(-2.556)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经济发展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0.432***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(3.634)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0.542***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(7.098)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人口密度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0.678***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(3.152)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0.922***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(9.614)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城镇化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-0.852***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(-3.849)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-0.628***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(-3.538)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产业结构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1.209***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(2.923)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1.957***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(8.128)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政府干预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1.078*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(1.768)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0.910***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(3.356)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科技投入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-0.593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(-0.434)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1.492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(1.363)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人力资本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-0.017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(-0.006)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2.435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(1.322)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金融发展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-0.012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(-0.139)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0.134*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(1.780)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控制变量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城市固定效应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年份固定效应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观测值N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2121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3948</w:t>
            </w:r>
          </w:p>
        </w:tc>
      </w:tr>
      <w:tr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Adj. R²</w:t>
            </w:r>
          </w:p>
        </w:tc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0.043</w:t>
            </w:r>
          </w:p>
        </w:tc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0.069</w:t>
            </w:r>
          </w:p>
        </w:tc>
      </w:tr>
    </w:tbl>
    <w:p>
      <w:r>
        <w:rPr>
          <w:i/>
          <w:sz w:val="16"/>
        </w:rPr>
        <w:t>注：分组子样本回归，均含城市固定效应、年份固定效应与8个控制变量。组间系数相对大小反映5A减污降碳效应在该维度的异质性。参照：He et al.(2025,JUE)。</w:t>
      </w:r>
    </w:p>
    <w:p/>
    <w:p>
      <w:r>
        <w:rPr>
          <w:b/>
          <w:sz w:val="21"/>
        </w:rPr>
        <w:t>表  异质性检验：★数字科技本底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高</w:t>
            </w:r>
          </w:p>
        </w:tc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5A政策(DID)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-0.121***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(-3.312)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-0.084**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(-2.048)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经济发展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0.498***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(6.540)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0.529***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(5.252)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人口密度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0.815***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(7.027)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0.875***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(6.902)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城镇化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-0.654***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(-3.357)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-0.669***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(-3.322)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产业结构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1.605***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(5.090)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1.862***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(6.345)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政府干预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1.091***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(2.584)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0.696**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(2.262)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科技投入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-0.149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(-0.147)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2.532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(1.384)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人力资本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3.523*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(1.947)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-0.448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(-0.200)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金融发展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-0.063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(-0.856)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0.242***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(2.866)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控制变量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城市固定效应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年份固定效应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观测值N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3024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3045</w:t>
            </w:r>
          </w:p>
        </w:tc>
      </w:tr>
      <w:tr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Adj. R²</w:t>
            </w:r>
          </w:p>
        </w:tc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0.060</w:t>
            </w:r>
          </w:p>
        </w:tc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0.065</w:t>
            </w:r>
          </w:p>
        </w:tc>
      </w:tr>
    </w:tbl>
    <w:p>
      <w:r>
        <w:rPr>
          <w:i/>
          <w:sz w:val="16"/>
        </w:rPr>
        <w:t>注：分组子样本回归，均含城市固定效应、年份固定效应与8个控制变量。组间系数相对大小反映5A减污降碳效应在该维度的异质性。参照：He et al.(2025,JUE)。</w:t>
      </w:r>
    </w:p>
    <w:p/>
    <w:p>
      <w:pPr>
        <w:pStyle w:val="Heading1"/>
      </w:pPr>
      <w:r>
        <w:t>七、空间溢出效应（整合自“空间溢出_实证结果整合”，表格原样呈现）</w:t>
      </w:r>
    </w:p>
    <w:p>
      <w:pPr>
        <w:pStyle w:val="Heading1"/>
      </w:pPr>
      <w:r>
        <w:t>参考文献</w:t>
      </w:r>
    </w:p>
    <w:p>
      <w:pPr>
        <w:ind w:left="420" w:hanging="420"/>
      </w:pPr>
      <w:r>
        <w:rPr>
          <w:sz w:val="18"/>
        </w:rPr>
        <w:t>Anselin, L. (1988/1995). Spatial Econometrics; LISA. Geographical Analysis.</w:t>
      </w:r>
    </w:p>
    <w:p>
      <w:pPr>
        <w:ind w:left="420" w:hanging="420"/>
      </w:pPr>
      <w:r>
        <w:rPr>
          <w:sz w:val="18"/>
        </w:rPr>
        <w:t>Baron, R. M., &amp; Kenny, D. A. (1986). The Moderator–Mediator Distinction. J. of Personality and Social Psychology, 51(6).</w:t>
      </w:r>
    </w:p>
    <w:p>
      <w:pPr>
        <w:ind w:left="420" w:hanging="420"/>
      </w:pPr>
      <w:r>
        <w:rPr>
          <w:sz w:val="18"/>
        </w:rPr>
        <w:t>Callaway, B., &amp; Sant’Anna, P. H. C. (2021). DID with Multiple Time Periods. J. of Econometrics, 225(2).</w:t>
      </w:r>
    </w:p>
    <w:p>
      <w:pPr>
        <w:ind w:left="420" w:hanging="420"/>
      </w:pPr>
      <w:r>
        <w:rPr>
          <w:sz w:val="18"/>
        </w:rPr>
        <w:t>Elhorst, J. P. (2014). Spatial Econometrics. Springer.</w:t>
      </w:r>
    </w:p>
    <w:p>
      <w:pPr>
        <w:ind w:left="420" w:hanging="420"/>
      </w:pPr>
      <w:r>
        <w:rPr>
          <w:sz w:val="18"/>
        </w:rPr>
        <w:t>Goldsmith-Pinkham, P., Sorkin, I., &amp; Swift, H. (2020). Bartik Instruments. AER, 110(8).</w:t>
      </w:r>
    </w:p>
    <w:p>
      <w:pPr>
        <w:ind w:left="420" w:hanging="420"/>
      </w:pPr>
      <w:r>
        <w:rPr>
          <w:sz w:val="18"/>
        </w:rPr>
        <w:t>He, Z., et al. (2025). China’s 5A Attraction Expansion. Journal of Urban Economics, 150, 103811.</w:t>
      </w:r>
    </w:p>
    <w:p>
      <w:pPr>
        <w:ind w:left="420" w:hanging="420"/>
      </w:pPr>
      <w:r>
        <w:rPr>
          <w:sz w:val="18"/>
        </w:rPr>
        <w:t>Hering, L., &amp; Poncet, S. (2014). Environmental Policy and Exports. JEEM, 68(2).</w:t>
      </w:r>
    </w:p>
    <w:p>
      <w:pPr>
        <w:ind w:left="420" w:hanging="420"/>
      </w:pPr>
      <w:r>
        <w:rPr>
          <w:sz w:val="18"/>
        </w:rPr>
        <w:t>Hou, X., et al. (2023). Low-carbon City Pilots and Carbon Emissions. Economic Analysis and Policy, 79.</w:t>
      </w:r>
    </w:p>
    <w:p>
      <w:pPr>
        <w:ind w:left="420" w:hanging="420"/>
      </w:pPr>
      <w:r>
        <w:rPr>
          <w:sz w:val="18"/>
        </w:rPr>
        <w:t>LeSage, J., &amp; Pace, R. K. (2009). Introduction to Spatial Econometrics. CRC Press.</w:t>
      </w:r>
    </w:p>
    <w:p>
      <w:pPr>
        <w:ind w:left="420" w:hanging="420"/>
      </w:pPr>
      <w:r>
        <w:rPr>
          <w:sz w:val="18"/>
        </w:rPr>
        <w:t>Sun, L., &amp; Abraham, S. (2021). Dynamic Treatment Effects in Event Studies. J. of Econometrics, 225(2).</w:t>
      </w:r>
    </w:p>
    <w:p>
      <w:pPr>
        <w:ind w:left="420" w:hanging="420"/>
      </w:pPr>
      <w:r>
        <w:rPr>
          <w:sz w:val="18"/>
        </w:rPr>
        <w:t>Tapio, P. (2005). Towards a Theory of Decoupling. Transport Policy, 12(2).</w:t>
      </w:r>
    </w:p>
    <w:p>
      <w:pPr>
        <w:ind w:left="420" w:hanging="420"/>
      </w:pPr>
      <w:r>
        <w:rPr>
          <w:sz w:val="18"/>
        </w:rPr>
        <w:t>Wang, Q., &amp; Fang, J. (2026). Pollution–Carbon Reduction Synergy (SEM=CEI×EPI). Energy Economics.</w:t>
      </w:r>
    </w:p>
    <w:p>
      <w:pPr>
        <w:ind w:left="420" w:hanging="420"/>
      </w:pPr>
      <w:r>
        <w:rPr>
          <w:sz w:val="18"/>
        </w:rPr>
        <w:t>温忠麟等 (2004). 中介效应检验程序及其应用. 心理学报, 36(5).</w:t>
      </w:r>
    </w:p>
    <w:p>
      <w:pPr>
        <w:ind w:left="420" w:hanging="420"/>
      </w:pPr>
      <w:r>
        <w:rPr>
          <w:sz w:val="18"/>
        </w:rPr>
        <w:t>江艇 (2022). 中介效应与调节效应. 中国工业经济, (5).</w:t>
      </w:r>
    </w:p>
    <w:p>
      <w:pPr>
        <w:ind w:left="420" w:hanging="420"/>
      </w:pPr>
      <w:r>
        <w:rPr>
          <w:sz w:val="18"/>
        </w:rPr>
        <w:t>马莹莹等 (2024); 马彦瑞等 (2024).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26"/>
        <w:gridCol w:w="1402"/>
        <w:gridCol w:w="1938"/>
        <w:gridCol w:w="4060"/>
      </w:tblGrid>
      <w:tr w:rsidR="00815083" w:rsidRPr="00FC3F91" w14:paraId="363815F3" w14:textId="77777777" w:rsidTr="00FF7193">
        <w:tc>
          <w:tcPr>
            <w:tcW w:w="1668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A052B70" w14:textId="77777777" w:rsidR="00815083" w:rsidRPr="00FC3F91" w:rsidRDefault="00815083" w:rsidP="00FF7193">
            <w:pPr>
              <w:spacing w:line="375" w:lineRule="atLeast"/>
              <w:jc w:val="center"/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  <w:t>变量类型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36039A9" w14:textId="77777777" w:rsidR="00815083" w:rsidRPr="00FC3F91" w:rsidRDefault="00815083" w:rsidP="00FF7193">
            <w:pPr>
              <w:spacing w:line="375" w:lineRule="atLeast"/>
              <w:jc w:val="center"/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  <w:t>变量符号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D90D74B" w14:textId="77777777" w:rsidR="00815083" w:rsidRPr="00FC3F91" w:rsidRDefault="00815083" w:rsidP="00FF7193">
            <w:pPr>
              <w:spacing w:line="375" w:lineRule="atLeast"/>
              <w:jc w:val="center"/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  <w:t>变量名称</w:t>
            </w:r>
          </w:p>
        </w:tc>
        <w:tc>
          <w:tcPr>
            <w:tcW w:w="4173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8A03C59" w14:textId="77777777" w:rsidR="00815083" w:rsidRPr="00FC3F91" w:rsidRDefault="00815083" w:rsidP="00FF7193">
            <w:pPr>
              <w:spacing w:line="375" w:lineRule="atLeast"/>
              <w:jc w:val="center"/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  <w:t>变量含义</w:t>
            </w:r>
          </w:p>
        </w:tc>
      </w:tr>
      <w:tr w:rsidR="00815083" w:rsidRPr="00FC3F91" w14:paraId="0E5658CC" w14:textId="77777777" w:rsidTr="00FF7193">
        <w:tc>
          <w:tcPr>
            <w:tcW w:w="1668" w:type="dxa"/>
            <w:tcBorders>
              <w:top w:val="single" w:sz="4" w:space="0" w:color="auto"/>
            </w:tcBorders>
            <w:vAlign w:val="center"/>
            <w:hideMark/>
          </w:tcPr>
          <w:p w14:paraId="20AEC93F" w14:textId="77777777" w:rsidR="00815083" w:rsidRPr="00FC3F91" w:rsidRDefault="00815083" w:rsidP="00FF7193">
            <w:pPr>
              <w:spacing w:line="375" w:lineRule="atLeast"/>
              <w:jc w:val="center"/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  <w:t>被解释变量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  <w:hideMark/>
          </w:tcPr>
          <w:p w14:paraId="6C6B31AD" w14:textId="77777777" w:rsidR="00815083" w:rsidRPr="00FD1F70" w:rsidRDefault="00815083" w:rsidP="00FF7193">
            <w:pPr>
              <w:spacing w:line="375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F1115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F1115"/>
                <w:sz w:val="21"/>
                <w:szCs w:val="21"/>
                <w:lang w:eastAsia="zh-CN"/>
              </w:rPr>
              <w:t>lnpoco</w:t>
            </w:r>
            <w:r>
              <w:rPr>
                <w:rFonts w:ascii="Times New Roman" w:eastAsia="宋体" w:hAnsi="Times New Roman" w:cs="Times New Roman"/>
                <w:i/>
                <w:iCs/>
                <w:color w:val="0F1115"/>
                <w:sz w:val="21"/>
                <w:szCs w:val="21"/>
                <w:vertAlign w:val="subscript"/>
                <w:lang w:eastAsia="zh-CN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  <w:hideMark/>
          </w:tcPr>
          <w:p w14:paraId="675DB81A" w14:textId="77777777" w:rsidR="00815083" w:rsidRPr="00FC3F91" w:rsidRDefault="00815083" w:rsidP="00FF7193">
            <w:pPr>
              <w:spacing w:line="375" w:lineRule="atLeast"/>
              <w:jc w:val="center"/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  <w:t>减污降碳水平</w:t>
            </w:r>
          </w:p>
        </w:tc>
        <w:tc>
          <w:tcPr>
            <w:tcW w:w="4173" w:type="dxa"/>
            <w:tcBorders>
              <w:top w:val="single" w:sz="4" w:space="0" w:color="auto"/>
            </w:tcBorders>
            <w:vAlign w:val="center"/>
            <w:hideMark/>
          </w:tcPr>
          <w:p w14:paraId="116C99D6" w14:textId="77777777" w:rsidR="00815083" w:rsidRPr="00FC3F91" w:rsidRDefault="00815083" w:rsidP="00FF7193">
            <w:pPr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  <w:t>环境污染指数（</w:t>
            </w:r>
            <w:r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  <w:t>Ci</w:t>
            </w:r>
            <w:r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  <w:t>）</w:t>
            </w:r>
            <w:r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  <w:t>× CO₂</w:t>
            </w:r>
            <w:r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  <w:t>排放量（万吨）的自然对数；值越小代表减污降碳协同水平越高</w:t>
            </w:r>
          </w:p>
        </w:tc>
      </w:tr>
      <w:tr w:rsidR="00815083" w:rsidRPr="00FC3F91" w14:paraId="3807A3A0" w14:textId="77777777" w:rsidTr="00FF7193">
        <w:tc>
          <w:tcPr>
            <w:tcW w:w="1668" w:type="dxa"/>
            <w:vAlign w:val="center"/>
            <w:hideMark/>
          </w:tcPr>
          <w:p w14:paraId="21994A7A" w14:textId="77777777" w:rsidR="00815083" w:rsidRPr="00FC3F91" w:rsidRDefault="00815083" w:rsidP="00FF7193">
            <w:pPr>
              <w:spacing w:line="375" w:lineRule="atLeast"/>
              <w:jc w:val="center"/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  <w:t>核心解释变量</w:t>
            </w:r>
          </w:p>
        </w:tc>
        <w:tc>
          <w:tcPr>
            <w:tcW w:w="1417" w:type="dxa"/>
            <w:vAlign w:val="center"/>
            <w:hideMark/>
          </w:tcPr>
          <w:p w14:paraId="10CADEEC" w14:textId="77777777" w:rsidR="00815083" w:rsidRPr="00FD1F70" w:rsidRDefault="00815083" w:rsidP="00FF7193">
            <w:pPr>
              <w:spacing w:line="375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F1115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F1115"/>
                <w:sz w:val="21"/>
                <w:szCs w:val="21"/>
                <w:lang w:eastAsia="zh-CN"/>
              </w:rPr>
              <w:t>DID</w:t>
            </w:r>
          </w:p>
        </w:tc>
        <w:tc>
          <w:tcPr>
            <w:tcW w:w="1985" w:type="dxa"/>
            <w:vAlign w:val="center"/>
            <w:hideMark/>
          </w:tcPr>
          <w:p w14:paraId="51D6CAD7" w14:textId="77777777" w:rsidR="00815083" w:rsidRPr="00FC3F91" w:rsidRDefault="00815083" w:rsidP="00FF7193">
            <w:pPr>
              <w:spacing w:line="375" w:lineRule="atLeast"/>
              <w:jc w:val="center"/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  <w:t>政策</w:t>
            </w:r>
            <w:r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  <w:t>DID</w:t>
            </w:r>
            <w:r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  <w:t>交乘项</w:t>
            </w:r>
          </w:p>
        </w:tc>
        <w:tc>
          <w:tcPr>
            <w:tcW w:w="4173" w:type="dxa"/>
            <w:vAlign w:val="center"/>
            <w:hideMark/>
          </w:tcPr>
          <w:p w14:paraId="38308268" w14:textId="77777777" w:rsidR="00815083" w:rsidRPr="00FC3F91" w:rsidRDefault="00815083" w:rsidP="00FF7193">
            <w:pPr>
              <w:spacing w:line="375" w:lineRule="atLeast"/>
              <w:jc w:val="center"/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  <w:t>treat × post</w:t>
            </w:r>
            <w:r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  <w:t>：处理组（样本期内获评</w:t>
            </w:r>
            <w:r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  <w:t>5A</w:t>
            </w:r>
            <w:r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  <w:t>级景区）且政策实施后取</w:t>
            </w:r>
            <w:r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  <w:t>，否则取</w:t>
            </w:r>
            <w:r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  <w:t>0</w:t>
            </w:r>
          </w:p>
        </w:tc>
      </w:tr>
      <w:tr w:rsidR="00815083" w:rsidRPr="00FC3F91" w14:paraId="6621D8B0" w14:textId="77777777" w:rsidTr="00FF7193">
        <w:tc>
          <w:tcPr>
            <w:tcW w:w="1668" w:type="dxa"/>
            <w:vMerge w:val="restart"/>
            <w:tcBorders>
              <w:bottom w:val="single" w:sz="4" w:space="0" w:color="auto"/>
            </w:tcBorders>
            <w:vAlign w:val="center"/>
            <w:hideMark/>
          </w:tcPr>
          <w:p w14:paraId="181D14C8" w14:textId="77777777" w:rsidR="00815083" w:rsidRPr="00FC3F91" w:rsidRDefault="00815083" w:rsidP="00FF7193">
            <w:pPr>
              <w:spacing w:line="375" w:lineRule="atLeast"/>
              <w:jc w:val="center"/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  <w:t>控制变量</w:t>
            </w:r>
          </w:p>
        </w:tc>
        <w:tc>
          <w:tcPr>
            <w:tcW w:w="1417" w:type="dxa"/>
            <w:vAlign w:val="center"/>
            <w:hideMark/>
          </w:tcPr>
          <w:p w14:paraId="2EB30676" w14:textId="77777777" w:rsidR="00815083" w:rsidRPr="00FD1F70" w:rsidRDefault="00815083" w:rsidP="00FF7193">
            <w:pPr>
              <w:spacing w:line="375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F1115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F1115"/>
                <w:sz w:val="21"/>
                <w:szCs w:val="21"/>
                <w:lang w:eastAsia="zh-CN"/>
              </w:rPr>
              <w:t>lnpgdp</w:t>
            </w:r>
          </w:p>
        </w:tc>
        <w:tc>
          <w:tcPr>
            <w:tcW w:w="1985" w:type="dxa"/>
            <w:vAlign w:val="center"/>
            <w:hideMark/>
          </w:tcPr>
          <w:p w14:paraId="250BB37C" w14:textId="77777777" w:rsidR="00815083" w:rsidRPr="00FC3F91" w:rsidRDefault="00815083" w:rsidP="00FF7193">
            <w:pPr>
              <w:spacing w:line="375" w:lineRule="atLeast"/>
              <w:jc w:val="center"/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  <w:t>经济发展水平</w:t>
            </w:r>
          </w:p>
        </w:tc>
        <w:tc>
          <w:tcPr>
            <w:tcW w:w="4173" w:type="dxa"/>
            <w:vAlign w:val="center"/>
            <w:hideMark/>
          </w:tcPr>
          <w:p w14:paraId="4CF174FC" w14:textId="77777777" w:rsidR="00815083" w:rsidRPr="00FC3F91" w:rsidRDefault="00815083" w:rsidP="00FF7193">
            <w:pPr>
              <w:spacing w:line="375" w:lineRule="atLeast"/>
              <w:jc w:val="center"/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  <w:t>人均</w:t>
            </w:r>
            <w:r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  <w:t>GDP</w:t>
            </w:r>
            <w:r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  <w:t>的自然对数</w:t>
            </w:r>
          </w:p>
        </w:tc>
      </w:tr>
      <w:tr w:rsidR="00815083" w:rsidRPr="00FC3F91" w14:paraId="3D25F98F" w14:textId="77777777" w:rsidTr="00FF7193">
        <w:tc>
          <w:tcPr>
            <w:tcW w:w="1668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3B82BC6B" w14:textId="77777777" w:rsidR="00815083" w:rsidRPr="00FC3F91" w:rsidRDefault="00815083" w:rsidP="00FF7193">
            <w:pPr>
              <w:spacing w:line="375" w:lineRule="atLeast"/>
              <w:jc w:val="center"/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</w:pPr>
          </w:p>
        </w:tc>
        <w:tc>
          <w:tcPr>
            <w:tcW w:w="1417" w:type="dxa"/>
            <w:vAlign w:val="center"/>
            <w:hideMark/>
          </w:tcPr>
          <w:p w14:paraId="21831E9A" w14:textId="77777777" w:rsidR="00815083" w:rsidRPr="00FD1F70" w:rsidRDefault="00815083" w:rsidP="00FF7193">
            <w:pPr>
              <w:spacing w:line="375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F1115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F1115"/>
                <w:sz w:val="21"/>
                <w:szCs w:val="21"/>
                <w:lang w:eastAsia="zh-CN"/>
              </w:rPr>
              <w:t>lndensity</w:t>
            </w:r>
          </w:p>
        </w:tc>
        <w:tc>
          <w:tcPr>
            <w:tcW w:w="1985" w:type="dxa"/>
            <w:vAlign w:val="center"/>
            <w:hideMark/>
          </w:tcPr>
          <w:p w14:paraId="3E39C998" w14:textId="77777777" w:rsidR="00815083" w:rsidRPr="00FC3F91" w:rsidRDefault="00815083" w:rsidP="00FF7193">
            <w:pPr>
              <w:spacing w:line="375" w:lineRule="atLeast"/>
              <w:jc w:val="center"/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  <w:t>人口密度</w:t>
            </w:r>
          </w:p>
        </w:tc>
        <w:tc>
          <w:tcPr>
            <w:tcW w:w="4173" w:type="dxa"/>
            <w:vAlign w:val="center"/>
            <w:hideMark/>
          </w:tcPr>
          <w:p w14:paraId="49F7A948" w14:textId="77777777" w:rsidR="00815083" w:rsidRPr="00FC3F91" w:rsidRDefault="00815083" w:rsidP="00FF7193">
            <w:pPr>
              <w:spacing w:line="375" w:lineRule="atLeast"/>
              <w:jc w:val="center"/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  <w:t>人口密度（人</w:t>
            </w:r>
            <w:r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  <w:t>/</w:t>
            </w:r>
            <w:r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  <w:t>平方公里）的自然对数</w:t>
            </w:r>
          </w:p>
        </w:tc>
      </w:tr>
      <w:tr w:rsidR="00815083" w:rsidRPr="00FC3F91" w14:paraId="707C2064" w14:textId="77777777" w:rsidTr="00FF7193">
        <w:tc>
          <w:tcPr>
            <w:tcW w:w="1668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4E3CAF2" w14:textId="77777777" w:rsidR="00815083" w:rsidRPr="00FC3F91" w:rsidRDefault="00815083" w:rsidP="00FF7193">
            <w:pPr>
              <w:spacing w:line="375" w:lineRule="atLeast"/>
              <w:jc w:val="center"/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</w:pPr>
          </w:p>
        </w:tc>
        <w:tc>
          <w:tcPr>
            <w:tcW w:w="1417" w:type="dxa"/>
            <w:vAlign w:val="center"/>
            <w:hideMark/>
          </w:tcPr>
          <w:p w14:paraId="61EDAA9C" w14:textId="77777777" w:rsidR="00815083" w:rsidRPr="00FD1F70" w:rsidRDefault="00815083" w:rsidP="00FF7193">
            <w:pPr>
              <w:spacing w:line="375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F1115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F1115"/>
                <w:sz w:val="21"/>
                <w:szCs w:val="21"/>
                <w:lang w:eastAsia="zh-CN"/>
              </w:rPr>
              <w:t>urban</w:t>
            </w:r>
          </w:p>
        </w:tc>
        <w:tc>
          <w:tcPr>
            <w:tcW w:w="1985" w:type="dxa"/>
            <w:vAlign w:val="center"/>
            <w:hideMark/>
          </w:tcPr>
          <w:p w14:paraId="75B716E2" w14:textId="77777777" w:rsidR="00815083" w:rsidRPr="00FC3F91" w:rsidRDefault="00815083" w:rsidP="00FF7193">
            <w:pPr>
              <w:spacing w:line="375" w:lineRule="atLeast"/>
              <w:jc w:val="center"/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  <w:t>城镇化率</w:t>
            </w:r>
          </w:p>
        </w:tc>
        <w:tc>
          <w:tcPr>
            <w:tcW w:w="4173" w:type="dxa"/>
            <w:vAlign w:val="center"/>
            <w:hideMark/>
          </w:tcPr>
          <w:p w14:paraId="0BF5D1BE" w14:textId="77777777" w:rsidR="00815083" w:rsidRPr="00FC3F91" w:rsidRDefault="00815083" w:rsidP="00FF7193">
            <w:pPr>
              <w:spacing w:line="375" w:lineRule="atLeast"/>
              <w:jc w:val="center"/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  <w:t>城镇人口</w:t>
            </w:r>
            <w:r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  <w:t>/</w:t>
            </w:r>
            <w:r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  <w:t>总人口</w:t>
            </w:r>
          </w:p>
        </w:tc>
      </w:tr>
      <w:tr w:rsidR="00815083" w:rsidRPr="00FC3F91" w14:paraId="0357FC0C" w14:textId="77777777" w:rsidTr="00FF7193">
        <w:tc>
          <w:tcPr>
            <w:tcW w:w="1668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4F38946" w14:textId="77777777" w:rsidR="00815083" w:rsidRPr="00FC3F91" w:rsidRDefault="00815083" w:rsidP="00FF7193">
            <w:pPr>
              <w:spacing w:line="375" w:lineRule="atLeast"/>
              <w:jc w:val="center"/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</w:pPr>
          </w:p>
        </w:tc>
        <w:tc>
          <w:tcPr>
            <w:tcW w:w="1417" w:type="dxa"/>
            <w:vAlign w:val="center"/>
            <w:hideMark/>
          </w:tcPr>
          <w:p w14:paraId="6DE62076" w14:textId="77777777" w:rsidR="00815083" w:rsidRPr="00FD1F70" w:rsidRDefault="00815083" w:rsidP="00FF7193">
            <w:pPr>
              <w:spacing w:line="375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F1115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F1115"/>
                <w:sz w:val="21"/>
                <w:szCs w:val="21"/>
                <w:lang w:eastAsia="zh-CN"/>
              </w:rPr>
              <w:t>struc2</w:t>
            </w:r>
          </w:p>
        </w:tc>
        <w:tc>
          <w:tcPr>
            <w:tcW w:w="1985" w:type="dxa"/>
            <w:vAlign w:val="center"/>
            <w:hideMark/>
          </w:tcPr>
          <w:p w14:paraId="30784D7F" w14:textId="77777777" w:rsidR="00815083" w:rsidRPr="00FC3F91" w:rsidRDefault="00815083" w:rsidP="00FF7193">
            <w:pPr>
              <w:spacing w:line="375" w:lineRule="atLeast"/>
              <w:jc w:val="center"/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  <w:t>产业结构</w:t>
            </w:r>
          </w:p>
        </w:tc>
        <w:tc>
          <w:tcPr>
            <w:tcW w:w="4173" w:type="dxa"/>
            <w:vAlign w:val="center"/>
            <w:hideMark/>
          </w:tcPr>
          <w:p w14:paraId="1241DA14" w14:textId="77777777" w:rsidR="00815083" w:rsidRPr="00FC3F91" w:rsidRDefault="00815083" w:rsidP="00FF7193">
            <w:pPr>
              <w:spacing w:line="375" w:lineRule="atLeast"/>
              <w:jc w:val="center"/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  <w:t>第二产业增加值</w:t>
            </w:r>
            <w:r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  <w:t>/GDP</w:t>
            </w:r>
          </w:p>
        </w:tc>
      </w:tr>
      <w:tr w:rsidR="00815083" w:rsidRPr="00FC3F91" w14:paraId="2D1588CF" w14:textId="77777777" w:rsidTr="00FF7193">
        <w:tc>
          <w:tcPr>
            <w:tcW w:w="1668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16D1679" w14:textId="77777777" w:rsidR="00815083" w:rsidRPr="00FC3F91" w:rsidRDefault="00815083" w:rsidP="00FF7193">
            <w:pPr>
              <w:spacing w:line="375" w:lineRule="atLeast"/>
              <w:jc w:val="center"/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</w:pPr>
          </w:p>
        </w:tc>
        <w:tc>
          <w:tcPr>
            <w:tcW w:w="1417" w:type="dxa"/>
            <w:vAlign w:val="center"/>
            <w:hideMark/>
          </w:tcPr>
          <w:p w14:paraId="3104100D" w14:textId="77777777" w:rsidR="00815083" w:rsidRPr="00FD1F70" w:rsidRDefault="00815083" w:rsidP="00FF7193">
            <w:pPr>
              <w:spacing w:line="375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F1115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F1115"/>
                <w:sz w:val="21"/>
                <w:szCs w:val="21"/>
                <w:lang w:eastAsia="zh-CN"/>
              </w:rPr>
              <w:t>gov</w:t>
            </w:r>
          </w:p>
        </w:tc>
        <w:tc>
          <w:tcPr>
            <w:tcW w:w="1985" w:type="dxa"/>
            <w:vAlign w:val="center"/>
            <w:hideMark/>
          </w:tcPr>
          <w:p w14:paraId="03E89260" w14:textId="77777777" w:rsidR="00815083" w:rsidRPr="00FC3F91" w:rsidRDefault="00815083" w:rsidP="00FF7193">
            <w:pPr>
              <w:spacing w:line="375" w:lineRule="atLeast"/>
              <w:jc w:val="center"/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  <w:t>政府干预水平</w:t>
            </w:r>
          </w:p>
        </w:tc>
        <w:tc>
          <w:tcPr>
            <w:tcW w:w="4173" w:type="dxa"/>
            <w:vAlign w:val="center"/>
            <w:hideMark/>
          </w:tcPr>
          <w:p w14:paraId="0C442393" w14:textId="77777777" w:rsidR="00815083" w:rsidRPr="00FC3F91" w:rsidRDefault="00815083" w:rsidP="00FF7193">
            <w:pPr>
              <w:spacing w:line="375" w:lineRule="atLeast"/>
              <w:jc w:val="center"/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  <w:t>财政支出</w:t>
            </w:r>
            <w:r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  <w:t>/GDP</w:t>
            </w:r>
          </w:p>
        </w:tc>
      </w:tr>
      <w:tr w:rsidR="00815083" w:rsidRPr="00FC3F91" w14:paraId="6C0197AD" w14:textId="77777777" w:rsidTr="00FF7193">
        <w:tc>
          <w:tcPr>
            <w:tcW w:w="1668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2E2E2ED6" w14:textId="77777777" w:rsidR="00815083" w:rsidRPr="00FC3F91" w:rsidRDefault="00815083" w:rsidP="00FF7193">
            <w:pPr>
              <w:spacing w:line="375" w:lineRule="atLeast"/>
              <w:jc w:val="center"/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  <w:hideMark/>
          </w:tcPr>
          <w:p w14:paraId="3CC7A614" w14:textId="77777777" w:rsidR="00815083" w:rsidRPr="00FD1F70" w:rsidRDefault="00815083" w:rsidP="00FF7193">
            <w:pPr>
              <w:spacing w:line="375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F1115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F1115"/>
                <w:sz w:val="21"/>
                <w:szCs w:val="21"/>
                <w:lang w:eastAsia="zh-CN"/>
              </w:rPr>
              <w:t>tech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  <w:hideMark/>
          </w:tcPr>
          <w:p w14:paraId="523B1B0A" w14:textId="77777777" w:rsidR="00815083" w:rsidRPr="00FC3F91" w:rsidRDefault="00815083" w:rsidP="00FF7193">
            <w:pPr>
              <w:spacing w:line="375" w:lineRule="atLeast"/>
              <w:jc w:val="center"/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  <w:t>科技投入水平</w:t>
            </w:r>
          </w:p>
        </w:tc>
        <w:tc>
          <w:tcPr>
            <w:tcW w:w="4173" w:type="dxa"/>
            <w:tcBorders>
              <w:bottom w:val="single" w:sz="4" w:space="0" w:color="auto"/>
            </w:tcBorders>
            <w:vAlign w:val="center"/>
            <w:hideMark/>
          </w:tcPr>
          <w:p w14:paraId="40893D4D" w14:textId="77777777" w:rsidR="00815083" w:rsidRPr="00FC3F91" w:rsidRDefault="00815083" w:rsidP="00FF7193">
            <w:pPr>
              <w:spacing w:line="375" w:lineRule="atLeast"/>
              <w:jc w:val="center"/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  <w:t>科技支出</w:t>
            </w:r>
            <w:r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  <w:t>/</w:t>
            </w:r>
            <w:r>
              <w:rPr>
                <w:rFonts w:ascii="Times New Roman" w:eastAsia="宋体" w:hAnsi="Times New Roman" w:cs="Times New Roman"/>
                <w:color w:val="0F1115"/>
                <w:sz w:val="21"/>
                <w:szCs w:val="21"/>
                <w:lang w:eastAsia="zh-CN"/>
              </w:rPr>
              <w:t>财政支出</w:t>
            </w:r>
          </w:p>
        </w:tc>
      </w:tr>
    </w:tbl>
    <w:tbl>
      <w:tblPr>
        <w:tblStyle w:val="ad"/>
        <w:tblW w:w="0" w:type="auto"/>
        <w:jc w:val="center"/>
        <w:tblBorders>
          <w:top w:val="single" w:sz="0" w:space="0" w:color="000000"/>
          <w:left w:val="nil"/>
          <w:bottom w:val="single" w:sz="0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 w:rsidR="00815083" w:rsidRPr="004716F0" w14:paraId="22BB7DFB" w14:textId="77777777" w:rsidTr="00FF7193">
        <w:trPr>
          <w:trHeight w:val="340"/>
          <w:jc w:val="center"/>
        </w:trPr>
        <w:tc>
          <w:tcPr>
            <w:tcW w:w="1289" w:type="dxa"/>
            <w:tcBorders>
              <w:bottom w:val="single" w:sz="0" w:space="0" w:color="000000"/>
            </w:tcBorders>
            <w:vAlign w:val="center"/>
          </w:tcPr>
          <w:p w14:paraId="1FD47653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VarName</w:t>
            </w:r>
          </w:p>
        </w:tc>
        <w:tc>
          <w:tcPr>
            <w:tcW w:w="1289" w:type="dxa"/>
            <w:tcBorders>
              <w:bottom w:val="single" w:sz="0" w:space="0" w:color="000000"/>
            </w:tcBorders>
            <w:vAlign w:val="center"/>
          </w:tcPr>
          <w:p w14:paraId="34CC1F3A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</w:t>
            </w:r>
          </w:p>
        </w:tc>
        <w:tc>
          <w:tcPr>
            <w:tcW w:w="1289" w:type="dxa"/>
            <w:tcBorders>
              <w:bottom w:val="single" w:sz="0" w:space="0" w:color="000000"/>
            </w:tcBorders>
            <w:vAlign w:val="center"/>
          </w:tcPr>
          <w:p w14:paraId="15D6BC14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</w:t>
            </w:r>
          </w:p>
        </w:tc>
        <w:tc>
          <w:tcPr>
            <w:tcW w:w="1289" w:type="dxa"/>
            <w:tcBorders>
              <w:bottom w:val="single" w:sz="0" w:space="0" w:color="000000"/>
            </w:tcBorders>
            <w:vAlign w:val="center"/>
          </w:tcPr>
          <w:p w14:paraId="69FA1418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SD</w:t>
            </w:r>
          </w:p>
        </w:tc>
        <w:tc>
          <w:tcPr>
            <w:tcW w:w="1289" w:type="dxa"/>
            <w:tcBorders>
              <w:bottom w:val="single" w:sz="0" w:space="0" w:color="000000"/>
            </w:tcBorders>
            <w:vAlign w:val="center"/>
          </w:tcPr>
          <w:p w14:paraId="39E1CBD7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</w:t>
            </w:r>
          </w:p>
        </w:tc>
        <w:tc>
          <w:tcPr>
            <w:tcW w:w="1289" w:type="dxa"/>
            <w:tcBorders>
              <w:bottom w:val="single" w:sz="0" w:space="0" w:color="000000"/>
            </w:tcBorders>
            <w:vAlign w:val="center"/>
          </w:tcPr>
          <w:p w14:paraId="2655B8E5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Median</w:t>
            </w:r>
          </w:p>
        </w:tc>
        <w:tc>
          <w:tcPr>
            <w:tcW w:w="1289" w:type="dxa"/>
            <w:tcBorders>
              <w:bottom w:val="single" w:sz="0" w:space="0" w:color="000000"/>
            </w:tcBorders>
            <w:vAlign w:val="center"/>
          </w:tcPr>
          <w:p w14:paraId="41A2EF1A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</w:t>
            </w:r>
          </w:p>
        </w:tc>
      </w:tr>
      <w:tr w:rsidR="00815083" w:rsidRPr="004716F0" w14:paraId="7819F07D" w14:textId="77777777" w:rsidTr="00FF7193">
        <w:trPr>
          <w:trHeight w:val="340"/>
          <w:jc w:val="center"/>
        </w:trPr>
        <w:tc>
          <w:tcPr>
            <w:tcW w:w="1289" w:type="dxa"/>
            <w:tcBorders>
              <w:top w:val="single" w:sz="0" w:space="0" w:color="000000"/>
            </w:tcBorders>
            <w:vAlign w:val="center"/>
          </w:tcPr>
          <w:p w14:paraId="0DDCCF3E" w14:textId="77777777" w:rsidR="00815083" w:rsidRPr="00FD1F70" w:rsidRDefault="00815083" w:rsidP="00FF719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lnpoco2</w:t>
            </w:r>
          </w:p>
        </w:tc>
        <w:tc>
          <w:tcPr>
            <w:tcW w:w="1289" w:type="dxa"/>
            <w:tcBorders>
              <w:top w:val="single" w:sz="0" w:space="0" w:color="000000"/>
            </w:tcBorders>
            <w:vAlign w:val="center"/>
          </w:tcPr>
          <w:p w14:paraId="6B0734D1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6069</w:t>
            </w:r>
          </w:p>
        </w:tc>
        <w:tc>
          <w:tcPr>
            <w:tcW w:w="1289" w:type="dxa"/>
            <w:tcBorders>
              <w:top w:val="single" w:sz="0" w:space="0" w:color="000000"/>
            </w:tcBorders>
            <w:vAlign w:val="center"/>
          </w:tcPr>
          <w:p w14:paraId="0E823814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4.113</w:t>
            </w:r>
          </w:p>
        </w:tc>
        <w:tc>
          <w:tcPr>
            <w:tcW w:w="1289" w:type="dxa"/>
            <w:tcBorders>
              <w:top w:val="single" w:sz="0" w:space="0" w:color="000000"/>
            </w:tcBorders>
            <w:vAlign w:val="center"/>
          </w:tcPr>
          <w:p w14:paraId="34AE1E60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1.797</w:t>
            </w:r>
          </w:p>
        </w:tc>
        <w:tc>
          <w:tcPr>
            <w:tcW w:w="1289" w:type="dxa"/>
            <w:tcBorders>
              <w:top w:val="single" w:sz="0" w:space="0" w:color="000000"/>
            </w:tcBorders>
            <w:vAlign w:val="center"/>
          </w:tcPr>
          <w:p w14:paraId="16D00AD1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-2.284</w:t>
            </w:r>
          </w:p>
        </w:tc>
        <w:tc>
          <w:tcPr>
            <w:tcW w:w="1289" w:type="dxa"/>
            <w:tcBorders>
              <w:top w:val="single" w:sz="0" w:space="0" w:color="000000"/>
            </w:tcBorders>
            <w:vAlign w:val="center"/>
          </w:tcPr>
          <w:p w14:paraId="463BA168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4.172</w:t>
            </w:r>
          </w:p>
        </w:tc>
        <w:tc>
          <w:tcPr>
            <w:tcW w:w="1289" w:type="dxa"/>
            <w:tcBorders>
              <w:top w:val="single" w:sz="0" w:space="0" w:color="000000"/>
            </w:tcBorders>
            <w:vAlign w:val="center"/>
          </w:tcPr>
          <w:p w14:paraId="78ABF66F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9.792</w:t>
            </w:r>
          </w:p>
        </w:tc>
      </w:tr>
      <w:tr w:rsidR="00815083" w:rsidRPr="004716F0" w14:paraId="5A8EA5DF" w14:textId="77777777" w:rsidTr="00FF7193">
        <w:trPr>
          <w:trHeight w:val="340"/>
          <w:jc w:val="center"/>
        </w:trPr>
        <w:tc>
          <w:tcPr>
            <w:tcW w:w="1289" w:type="dxa"/>
            <w:vAlign w:val="center"/>
          </w:tcPr>
          <w:p w14:paraId="162BE878" w14:textId="77777777" w:rsidR="00815083" w:rsidRPr="00FD1F70" w:rsidRDefault="00815083" w:rsidP="00FF719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DID</w:t>
            </w:r>
          </w:p>
        </w:tc>
        <w:tc>
          <w:tcPr>
            <w:tcW w:w="1289" w:type="dxa"/>
            <w:vAlign w:val="center"/>
          </w:tcPr>
          <w:p w14:paraId="2D81FD37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6069</w:t>
            </w:r>
          </w:p>
        </w:tc>
        <w:tc>
          <w:tcPr>
            <w:tcW w:w="1289" w:type="dxa"/>
            <w:vAlign w:val="center"/>
          </w:tcPr>
          <w:p w14:paraId="6EDBF49B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0.331</w:t>
            </w:r>
          </w:p>
        </w:tc>
        <w:tc>
          <w:tcPr>
            <w:tcW w:w="1289" w:type="dxa"/>
            <w:vAlign w:val="center"/>
          </w:tcPr>
          <w:p w14:paraId="0743BF0B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0.470</w:t>
            </w:r>
          </w:p>
        </w:tc>
        <w:tc>
          <w:tcPr>
            <w:tcW w:w="1289" w:type="dxa"/>
            <w:vAlign w:val="center"/>
          </w:tcPr>
          <w:p w14:paraId="4D04CFA7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1289" w:type="dxa"/>
            <w:vAlign w:val="center"/>
          </w:tcPr>
          <w:p w14:paraId="4C9F1E85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1289" w:type="dxa"/>
            <w:vAlign w:val="center"/>
          </w:tcPr>
          <w:p w14:paraId="0F62C0E4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1.000</w:t>
            </w:r>
          </w:p>
        </w:tc>
      </w:tr>
      <w:tr w:rsidR="00815083" w:rsidRPr="004716F0" w14:paraId="4F12CD0F" w14:textId="77777777" w:rsidTr="00FF7193">
        <w:trPr>
          <w:trHeight w:val="340"/>
          <w:jc w:val="center"/>
        </w:trPr>
        <w:tc>
          <w:tcPr>
            <w:tcW w:w="1289" w:type="dxa"/>
            <w:vAlign w:val="center"/>
          </w:tcPr>
          <w:p w14:paraId="2D7E3AF3" w14:textId="77777777" w:rsidR="00815083" w:rsidRPr="00FD1F70" w:rsidRDefault="00815083" w:rsidP="00FF719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lnpgdp</w:t>
            </w:r>
          </w:p>
        </w:tc>
        <w:tc>
          <w:tcPr>
            <w:tcW w:w="1289" w:type="dxa"/>
            <w:vAlign w:val="center"/>
          </w:tcPr>
          <w:p w14:paraId="5EA83512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6069</w:t>
            </w:r>
          </w:p>
        </w:tc>
        <w:tc>
          <w:tcPr>
            <w:tcW w:w="1289" w:type="dxa"/>
            <w:vAlign w:val="center"/>
          </w:tcPr>
          <w:p w14:paraId="7608E79A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10.344</w:t>
            </w:r>
          </w:p>
        </w:tc>
        <w:tc>
          <w:tcPr>
            <w:tcW w:w="1289" w:type="dxa"/>
            <w:vAlign w:val="center"/>
          </w:tcPr>
          <w:p w14:paraId="4EA9E6A5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0.817</w:t>
            </w:r>
          </w:p>
        </w:tc>
        <w:tc>
          <w:tcPr>
            <w:tcW w:w="1289" w:type="dxa"/>
            <w:vAlign w:val="center"/>
          </w:tcPr>
          <w:p w14:paraId="670230C4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8.324</w:t>
            </w:r>
          </w:p>
        </w:tc>
        <w:tc>
          <w:tcPr>
            <w:tcW w:w="1289" w:type="dxa"/>
            <w:vAlign w:val="center"/>
          </w:tcPr>
          <w:p w14:paraId="5A15AD76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10.443</w:t>
            </w:r>
          </w:p>
        </w:tc>
        <w:tc>
          <w:tcPr>
            <w:tcW w:w="1289" w:type="dxa"/>
            <w:vAlign w:val="center"/>
          </w:tcPr>
          <w:p w14:paraId="0CAC750B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11.938</w:t>
            </w:r>
          </w:p>
        </w:tc>
      </w:tr>
      <w:tr w:rsidR="00815083" w:rsidRPr="004716F0" w14:paraId="2358ABB7" w14:textId="77777777" w:rsidTr="00FF7193">
        <w:trPr>
          <w:trHeight w:val="340"/>
          <w:jc w:val="center"/>
        </w:trPr>
        <w:tc>
          <w:tcPr>
            <w:tcW w:w="1289" w:type="dxa"/>
            <w:vAlign w:val="center"/>
          </w:tcPr>
          <w:p w14:paraId="1F519CC8" w14:textId="77777777" w:rsidR="00815083" w:rsidRPr="00FD1F70" w:rsidRDefault="00815083" w:rsidP="00FF719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lndensity</w:t>
            </w:r>
          </w:p>
        </w:tc>
        <w:tc>
          <w:tcPr>
            <w:tcW w:w="1289" w:type="dxa"/>
            <w:vAlign w:val="center"/>
          </w:tcPr>
          <w:p w14:paraId="18F86074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6069</w:t>
            </w:r>
          </w:p>
        </w:tc>
        <w:tc>
          <w:tcPr>
            <w:tcW w:w="1289" w:type="dxa"/>
            <w:vAlign w:val="center"/>
          </w:tcPr>
          <w:p w14:paraId="0B98F3AC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5.704</w:t>
            </w:r>
          </w:p>
        </w:tc>
        <w:tc>
          <w:tcPr>
            <w:tcW w:w="1289" w:type="dxa"/>
            <w:vAlign w:val="center"/>
          </w:tcPr>
          <w:p w14:paraId="05C8C370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0.967</w:t>
            </w:r>
          </w:p>
        </w:tc>
        <w:tc>
          <w:tcPr>
            <w:tcW w:w="1289" w:type="dxa"/>
            <w:vAlign w:val="center"/>
          </w:tcPr>
          <w:p w14:paraId="01FE4AC6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2.940</w:t>
            </w:r>
          </w:p>
        </w:tc>
        <w:tc>
          <w:tcPr>
            <w:tcW w:w="1289" w:type="dxa"/>
            <w:vAlign w:val="center"/>
          </w:tcPr>
          <w:p w14:paraId="1387526B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5.766</w:t>
            </w:r>
          </w:p>
        </w:tc>
        <w:tc>
          <w:tcPr>
            <w:tcW w:w="1289" w:type="dxa"/>
            <w:vAlign w:val="center"/>
          </w:tcPr>
          <w:p w14:paraId="49718719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7.976</w:t>
            </w:r>
          </w:p>
        </w:tc>
      </w:tr>
      <w:tr w:rsidR="00815083" w:rsidRPr="004716F0" w14:paraId="69E536B0" w14:textId="77777777" w:rsidTr="00FF7193">
        <w:trPr>
          <w:trHeight w:val="340"/>
          <w:jc w:val="center"/>
        </w:trPr>
        <w:tc>
          <w:tcPr>
            <w:tcW w:w="1289" w:type="dxa"/>
            <w:vAlign w:val="center"/>
          </w:tcPr>
          <w:p w14:paraId="1BC058F5" w14:textId="77777777" w:rsidR="00815083" w:rsidRPr="00FD1F70" w:rsidRDefault="00815083" w:rsidP="00FF719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urban</w:t>
            </w:r>
          </w:p>
        </w:tc>
        <w:tc>
          <w:tcPr>
            <w:tcW w:w="1289" w:type="dxa"/>
            <w:vAlign w:val="center"/>
          </w:tcPr>
          <w:p w14:paraId="3D2181CD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6069</w:t>
            </w:r>
          </w:p>
        </w:tc>
        <w:tc>
          <w:tcPr>
            <w:tcW w:w="1289" w:type="dxa"/>
            <w:vAlign w:val="center"/>
          </w:tcPr>
          <w:p w14:paraId="497D644C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0.513</w:t>
            </w:r>
          </w:p>
        </w:tc>
        <w:tc>
          <w:tcPr>
            <w:tcW w:w="1289" w:type="dxa"/>
            <w:vAlign w:val="center"/>
          </w:tcPr>
          <w:p w14:paraId="6A7D94BE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0.173</w:t>
            </w:r>
          </w:p>
        </w:tc>
        <w:tc>
          <w:tcPr>
            <w:tcW w:w="1289" w:type="dxa"/>
            <w:vAlign w:val="center"/>
          </w:tcPr>
          <w:p w14:paraId="6EC034C2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0.163</w:t>
            </w:r>
          </w:p>
        </w:tc>
        <w:tc>
          <w:tcPr>
            <w:tcW w:w="1289" w:type="dxa"/>
            <w:vAlign w:val="center"/>
          </w:tcPr>
          <w:p w14:paraId="5EB4DA5B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0.502</w:t>
            </w:r>
          </w:p>
        </w:tc>
        <w:tc>
          <w:tcPr>
            <w:tcW w:w="1289" w:type="dxa"/>
            <w:vAlign w:val="center"/>
          </w:tcPr>
          <w:p w14:paraId="5B29B3D7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0.946</w:t>
            </w:r>
          </w:p>
        </w:tc>
      </w:tr>
      <w:tr w:rsidR="00815083" w:rsidRPr="004716F0" w14:paraId="1CFED9BB" w14:textId="77777777" w:rsidTr="00FF7193">
        <w:trPr>
          <w:trHeight w:val="340"/>
          <w:jc w:val="center"/>
        </w:trPr>
        <w:tc>
          <w:tcPr>
            <w:tcW w:w="1289" w:type="dxa"/>
            <w:vAlign w:val="center"/>
          </w:tcPr>
          <w:p w14:paraId="196FFA3F" w14:textId="77777777" w:rsidR="00815083" w:rsidRPr="00FD1F70" w:rsidRDefault="00815083" w:rsidP="00FF719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struc2</w:t>
            </w:r>
          </w:p>
        </w:tc>
        <w:tc>
          <w:tcPr>
            <w:tcW w:w="1289" w:type="dxa"/>
            <w:vAlign w:val="center"/>
          </w:tcPr>
          <w:p w14:paraId="77E00379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6069</w:t>
            </w:r>
          </w:p>
        </w:tc>
        <w:tc>
          <w:tcPr>
            <w:tcW w:w="1289" w:type="dxa"/>
            <w:vAlign w:val="center"/>
          </w:tcPr>
          <w:p w14:paraId="67F228D3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0.436</w:t>
            </w:r>
          </w:p>
        </w:tc>
        <w:tc>
          <w:tcPr>
            <w:tcW w:w="1289" w:type="dxa"/>
            <w:vAlign w:val="center"/>
          </w:tcPr>
          <w:p w14:paraId="501507D5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0.109</w:t>
            </w:r>
          </w:p>
        </w:tc>
        <w:tc>
          <w:tcPr>
            <w:tcW w:w="1289" w:type="dxa"/>
            <w:vAlign w:val="center"/>
          </w:tcPr>
          <w:p w14:paraId="51DA66C5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0.171</w:t>
            </w:r>
          </w:p>
        </w:tc>
        <w:tc>
          <w:tcPr>
            <w:tcW w:w="1289" w:type="dxa"/>
            <w:vAlign w:val="center"/>
          </w:tcPr>
          <w:p w14:paraId="42A57F17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0.437</w:t>
            </w:r>
          </w:p>
        </w:tc>
        <w:tc>
          <w:tcPr>
            <w:tcW w:w="1289" w:type="dxa"/>
            <w:vAlign w:val="center"/>
          </w:tcPr>
          <w:p w14:paraId="620961EE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0.713</w:t>
            </w:r>
          </w:p>
        </w:tc>
      </w:tr>
      <w:tr w:rsidR="00815083" w:rsidRPr="004716F0" w14:paraId="72D332D9" w14:textId="77777777" w:rsidTr="00FF7193">
        <w:trPr>
          <w:trHeight w:val="340"/>
          <w:jc w:val="center"/>
        </w:trPr>
        <w:tc>
          <w:tcPr>
            <w:tcW w:w="1289" w:type="dxa"/>
            <w:vAlign w:val="center"/>
          </w:tcPr>
          <w:p w14:paraId="77F38E7B" w14:textId="77777777" w:rsidR="00815083" w:rsidRPr="00FD1F70" w:rsidRDefault="00815083" w:rsidP="00FF719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gov</w:t>
            </w:r>
          </w:p>
        </w:tc>
        <w:tc>
          <w:tcPr>
            <w:tcW w:w="1289" w:type="dxa"/>
            <w:vAlign w:val="center"/>
          </w:tcPr>
          <w:p w14:paraId="55AE03B0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6069</w:t>
            </w:r>
          </w:p>
        </w:tc>
        <w:tc>
          <w:tcPr>
            <w:tcW w:w="1289" w:type="dxa"/>
            <w:vAlign w:val="center"/>
          </w:tcPr>
          <w:p w14:paraId="0FD04C49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0.184</w:t>
            </w:r>
          </w:p>
        </w:tc>
        <w:tc>
          <w:tcPr>
            <w:tcW w:w="1289" w:type="dxa"/>
            <w:vAlign w:val="center"/>
          </w:tcPr>
          <w:p w14:paraId="450B3BB9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0.099</w:t>
            </w:r>
          </w:p>
        </w:tc>
        <w:tc>
          <w:tcPr>
            <w:tcW w:w="1289" w:type="dxa"/>
            <w:vAlign w:val="center"/>
          </w:tcPr>
          <w:p w14:paraId="5AFF12AE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0.059</w:t>
            </w:r>
          </w:p>
        </w:tc>
        <w:tc>
          <w:tcPr>
            <w:tcW w:w="1289" w:type="dxa"/>
            <w:vAlign w:val="center"/>
          </w:tcPr>
          <w:p w14:paraId="067C7B53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0.158</w:t>
            </w:r>
          </w:p>
        </w:tc>
        <w:tc>
          <w:tcPr>
            <w:tcW w:w="1289" w:type="dxa"/>
            <w:vAlign w:val="center"/>
          </w:tcPr>
          <w:p w14:paraId="7093D805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0.588</w:t>
            </w:r>
          </w:p>
        </w:tc>
      </w:tr>
      <w:tr w:rsidR="00815083" w:rsidRPr="004716F0" w14:paraId="7611EDDE" w14:textId="77777777" w:rsidTr="00FF7193">
        <w:trPr>
          <w:trHeight w:val="340"/>
          <w:jc w:val="center"/>
        </w:trPr>
        <w:tc>
          <w:tcPr>
            <w:tcW w:w="1289" w:type="dxa"/>
            <w:vAlign w:val="center"/>
          </w:tcPr>
          <w:p w14:paraId="2B529290" w14:textId="77777777" w:rsidR="00815083" w:rsidRPr="00FD1F70" w:rsidRDefault="00815083" w:rsidP="00FF719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tech</w:t>
            </w:r>
          </w:p>
        </w:tc>
        <w:tc>
          <w:tcPr>
            <w:tcW w:w="1289" w:type="dxa"/>
            <w:vAlign w:val="center"/>
          </w:tcPr>
          <w:p w14:paraId="19CD6F2A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6069</w:t>
            </w:r>
          </w:p>
        </w:tc>
        <w:tc>
          <w:tcPr>
            <w:tcW w:w="1289" w:type="dxa"/>
            <w:vAlign w:val="center"/>
          </w:tcPr>
          <w:p w14:paraId="792E515B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0.017</w:t>
            </w:r>
          </w:p>
        </w:tc>
        <w:tc>
          <w:tcPr>
            <w:tcW w:w="1289" w:type="dxa"/>
            <w:vAlign w:val="center"/>
          </w:tcPr>
          <w:p w14:paraId="00F40B9F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0.015</w:t>
            </w:r>
          </w:p>
        </w:tc>
        <w:tc>
          <w:tcPr>
            <w:tcW w:w="1289" w:type="dxa"/>
            <w:vAlign w:val="center"/>
          </w:tcPr>
          <w:p w14:paraId="2D6E741B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0.001</w:t>
            </w:r>
          </w:p>
        </w:tc>
        <w:tc>
          <w:tcPr>
            <w:tcW w:w="1289" w:type="dxa"/>
            <w:vAlign w:val="center"/>
          </w:tcPr>
          <w:p w14:paraId="01690322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0.012</w:t>
            </w:r>
          </w:p>
        </w:tc>
        <w:tc>
          <w:tcPr>
            <w:tcW w:w="1289" w:type="dxa"/>
            <w:vAlign w:val="center"/>
          </w:tcPr>
          <w:p w14:paraId="34A9EDBB" w14:textId="77777777" w:rsidR="00815083" w:rsidRPr="004716F0" w:rsidRDefault="00815083" w:rsidP="00FF71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0.080</w:t>
            </w:r>
          </w:p>
        </w:tc>
      </w:tr>
    </w:tbl>
    <w:p w14:paraId="512FDE3A" w14:textId="77777777" w:rsidR="0014486E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color w:val="000000"/>
          <w:lang w:eastAsia="zh-CN"/>
        </w:rPr>
        <w:t>二、空间溢出效应分析</w:t>
      </w:r>
    </w:p>
    <w:p w14:paraId="346D4A3C" w14:textId="77777777" w:rsidR="0014486E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color w:val="000000"/>
          <w:sz w:val="24"/>
          <w:lang w:eastAsia="zh-CN"/>
        </w:rPr>
        <w:t xml:space="preserve">2.1 </w:t>
      </w:r>
      <w:r>
        <w:rPr>
          <w:rFonts w:ascii="Times New Roman" w:eastAsia="黑体" w:hAnsi="Times New Roman"/>
          <w:color w:val="000000"/>
          <w:sz w:val="24"/>
          <w:lang w:eastAsia="zh-CN"/>
        </w:rPr>
        <w:t>空间权重矩阵（</w:t>
      </w:r>
      <w:r>
        <w:rPr>
          <w:rFonts w:ascii="Times New Roman" w:eastAsia="黑体" w:hAnsi="Times New Roman"/>
          <w:color w:val="000000"/>
          <w:sz w:val="24"/>
          <w:lang w:eastAsia="zh-CN"/>
        </w:rPr>
        <w:t>285→289</w:t>
      </w:r>
      <w:r>
        <w:rPr>
          <w:rFonts w:ascii="Times New Roman" w:eastAsia="黑体" w:hAnsi="Times New Roman"/>
          <w:color w:val="000000"/>
          <w:sz w:val="24"/>
          <w:lang w:eastAsia="zh-CN"/>
        </w:rPr>
        <w:t>城市匹配）</w:t>
      </w:r>
    </w:p>
    <w:p w14:paraId="5FC5C09A" w14:textId="77777777" w:rsidR="0014486E" w:rsidRDefault="00000000">
      <w:pPr>
        <w:jc w:val="center"/>
        <w:rPr>
          <w:lang w:eastAsia="zh-CN"/>
        </w:rPr>
      </w:pPr>
      <w:r>
        <w:rPr>
          <w:rFonts w:eastAsia="黑体"/>
          <w:b/>
          <w:color w:val="000000"/>
          <w:lang w:eastAsia="zh-CN"/>
        </w:rPr>
        <w:t>表</w:t>
      </w:r>
      <w:r>
        <w:rPr>
          <w:rFonts w:eastAsia="黑体"/>
          <w:b/>
          <w:color w:val="000000"/>
          <w:lang w:eastAsia="zh-CN"/>
        </w:rPr>
        <w:t xml:space="preserve">2  </w:t>
      </w:r>
      <w:r>
        <w:rPr>
          <w:rFonts w:eastAsia="黑体"/>
          <w:b/>
          <w:color w:val="000000"/>
          <w:lang w:eastAsia="zh-CN"/>
        </w:rPr>
        <w:t>五类空间权重矩阵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4486E" w14:paraId="14BFAF17" w14:textId="77777777">
        <w:trPr>
          <w:jc w:val="center"/>
        </w:trPr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407AC7DC" w14:textId="77777777" w:rsidR="0014486E" w:rsidRDefault="00000000">
            <w:proofErr w:type="spellStart"/>
            <w:r>
              <w:rPr>
                <w:b/>
                <w:color w:val="000000"/>
                <w:sz w:val="18"/>
              </w:rPr>
              <w:t>矩阵</w:t>
            </w:r>
            <w:proofErr w:type="spellEnd"/>
          </w:p>
        </w:tc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41521CB0" w14:textId="77777777" w:rsidR="0014486E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符号</w:t>
            </w:r>
          </w:p>
        </w:tc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062356A5" w14:textId="77777777" w:rsidR="0014486E" w:rsidRDefault="00000000">
            <w:pPr>
              <w:jc w:val="center"/>
              <w:rPr>
                <w:lang w:eastAsia="zh-CN"/>
              </w:rPr>
            </w:pPr>
            <w:r>
              <w:rPr>
                <w:b/>
                <w:color w:val="000000"/>
                <w:sz w:val="18"/>
                <w:lang w:eastAsia="zh-CN"/>
              </w:rPr>
              <w:t>构造（</w:t>
            </w:r>
            <w:proofErr w:type="spellStart"/>
            <w:r>
              <w:rPr>
                <w:b/>
                <w:color w:val="000000"/>
                <w:sz w:val="18"/>
                <w:lang w:eastAsia="zh-CN"/>
              </w:rPr>
              <w:t>i≠j</w:t>
            </w:r>
            <w:proofErr w:type="spellEnd"/>
            <w:r>
              <w:rPr>
                <w:b/>
                <w:color w:val="000000"/>
                <w:sz w:val="18"/>
                <w:lang w:eastAsia="zh-CN"/>
              </w:rPr>
              <w:t>，行标准化）</w:t>
            </w:r>
          </w:p>
        </w:tc>
      </w:tr>
      <w:tr w:rsidR="0014486E" w14:paraId="1E708723" w14:textId="77777777">
        <w:trPr>
          <w:jc w:val="center"/>
        </w:trPr>
        <w:tc>
          <w:tcPr>
            <w:tcW w:w="2880" w:type="dxa"/>
          </w:tcPr>
          <w:p w14:paraId="18ACD335" w14:textId="77777777" w:rsidR="0014486E" w:rsidRDefault="00000000">
            <w:proofErr w:type="spellStart"/>
            <w:r>
              <w:rPr>
                <w:color w:val="000000"/>
                <w:sz w:val="18"/>
              </w:rPr>
              <w:t>邻接</w:t>
            </w:r>
            <w:proofErr w:type="spellEnd"/>
          </w:p>
        </w:tc>
        <w:tc>
          <w:tcPr>
            <w:tcW w:w="2880" w:type="dxa"/>
          </w:tcPr>
          <w:p w14:paraId="392F6787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W_adj</w:t>
            </w:r>
          </w:p>
        </w:tc>
        <w:tc>
          <w:tcPr>
            <w:tcW w:w="2880" w:type="dxa"/>
          </w:tcPr>
          <w:p w14:paraId="6AA386A0" w14:textId="77777777" w:rsidR="0014486E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地理邻接（中心距</w:t>
            </w:r>
            <w:r>
              <w:rPr>
                <w:color w:val="000000"/>
                <w:sz w:val="18"/>
                <w:lang w:eastAsia="zh-CN"/>
              </w:rPr>
              <w:t>≤163km</w:t>
            </w:r>
            <w:r>
              <w:rPr>
                <w:color w:val="000000"/>
                <w:sz w:val="18"/>
                <w:lang w:eastAsia="zh-CN"/>
              </w:rPr>
              <w:t>；密度</w:t>
            </w:r>
            <w:r>
              <w:rPr>
                <w:color w:val="000000"/>
                <w:sz w:val="18"/>
                <w:lang w:eastAsia="zh-CN"/>
              </w:rPr>
              <w:t>≈5</w:t>
            </w:r>
            <w:r>
              <w:rPr>
                <w:color w:val="000000"/>
                <w:sz w:val="18"/>
                <w:lang w:eastAsia="zh-CN"/>
              </w:rPr>
              <w:t>）</w:t>
            </w:r>
          </w:p>
        </w:tc>
      </w:tr>
      <w:tr w:rsidR="0014486E" w14:paraId="6A32D6CF" w14:textId="77777777">
        <w:trPr>
          <w:jc w:val="center"/>
        </w:trPr>
        <w:tc>
          <w:tcPr>
            <w:tcW w:w="2880" w:type="dxa"/>
          </w:tcPr>
          <w:p w14:paraId="5DFD097A" w14:textId="77777777" w:rsidR="0014486E" w:rsidRDefault="00000000">
            <w:proofErr w:type="spellStart"/>
            <w:r>
              <w:rPr>
                <w:color w:val="000000"/>
                <w:sz w:val="18"/>
              </w:rPr>
              <w:t>地理距离</w:t>
            </w:r>
            <w:proofErr w:type="spellEnd"/>
          </w:p>
        </w:tc>
        <w:tc>
          <w:tcPr>
            <w:tcW w:w="2880" w:type="dxa"/>
          </w:tcPr>
          <w:p w14:paraId="4F617D43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W_geo</w:t>
            </w:r>
          </w:p>
        </w:tc>
        <w:tc>
          <w:tcPr>
            <w:tcW w:w="2880" w:type="dxa"/>
          </w:tcPr>
          <w:p w14:paraId="6A0F5B6A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1/d²</w:t>
            </w:r>
          </w:p>
        </w:tc>
      </w:tr>
      <w:tr w:rsidR="0014486E" w14:paraId="295DD8D1" w14:textId="77777777">
        <w:trPr>
          <w:jc w:val="center"/>
        </w:trPr>
        <w:tc>
          <w:tcPr>
            <w:tcW w:w="2880" w:type="dxa"/>
          </w:tcPr>
          <w:p w14:paraId="3B67B338" w14:textId="77777777" w:rsidR="0014486E" w:rsidRDefault="00000000">
            <w:r>
              <w:rPr>
                <w:color w:val="000000"/>
                <w:sz w:val="18"/>
              </w:rPr>
              <w:t>经济距离</w:t>
            </w:r>
          </w:p>
        </w:tc>
        <w:tc>
          <w:tcPr>
            <w:tcW w:w="2880" w:type="dxa"/>
          </w:tcPr>
          <w:p w14:paraId="14533407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W_econ</w:t>
            </w:r>
          </w:p>
        </w:tc>
        <w:tc>
          <w:tcPr>
            <w:tcW w:w="2880" w:type="dxa"/>
          </w:tcPr>
          <w:p w14:paraId="56FFAB5C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1/|Ȳ_i−Ȳ_j|</w:t>
            </w:r>
          </w:p>
        </w:tc>
      </w:tr>
      <w:tr w:rsidR="0014486E" w14:paraId="1C06168B" w14:textId="77777777">
        <w:trPr>
          <w:jc w:val="center"/>
        </w:trPr>
        <w:tc>
          <w:tcPr>
            <w:tcW w:w="2880" w:type="dxa"/>
          </w:tcPr>
          <w:p w14:paraId="10538F16" w14:textId="77777777" w:rsidR="0014486E" w:rsidRDefault="00000000">
            <w:r>
              <w:rPr>
                <w:color w:val="000000"/>
                <w:sz w:val="18"/>
              </w:rPr>
              <w:t>经济地理权重</w:t>
            </w:r>
          </w:p>
        </w:tc>
        <w:tc>
          <w:tcPr>
            <w:tcW w:w="2880" w:type="dxa"/>
          </w:tcPr>
          <w:p w14:paraId="70A50B91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W_egw</w:t>
            </w:r>
          </w:p>
        </w:tc>
        <w:tc>
          <w:tcPr>
            <w:tcW w:w="2880" w:type="dxa"/>
          </w:tcPr>
          <w:p w14:paraId="06B9ABF2" w14:textId="02CA7FB2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0.5·W_geo0.5·W_econ</w:t>
            </w:r>
          </w:p>
        </w:tc>
      </w:tr>
      <w:tr w:rsidR="0014486E" w14:paraId="60108113" w14:textId="77777777">
        <w:trPr>
          <w:jc w:val="center"/>
        </w:trPr>
        <w:tc>
          <w:tcPr>
            <w:tcW w:w="2880" w:type="dxa"/>
            <w:tcBorders>
              <w:bottom w:val="single" w:sz="8" w:space="0" w:color="000000"/>
            </w:tcBorders>
          </w:tcPr>
          <w:p w14:paraId="309B8BBE" w14:textId="77777777" w:rsidR="0014486E" w:rsidRDefault="00000000">
            <w:r>
              <w:rPr>
                <w:color w:val="000000"/>
                <w:sz w:val="18"/>
              </w:rPr>
              <w:t>经济地理嵌套</w:t>
            </w:r>
          </w:p>
        </w:tc>
        <w:tc>
          <w:tcPr>
            <w:tcW w:w="2880" w:type="dxa"/>
            <w:tcBorders>
              <w:bottom w:val="single" w:sz="8" w:space="0" w:color="000000"/>
            </w:tcBorders>
          </w:tcPr>
          <w:p w14:paraId="5A4CC92B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W_egn</w:t>
            </w:r>
          </w:p>
        </w:tc>
        <w:tc>
          <w:tcPr>
            <w:tcW w:w="2880" w:type="dxa"/>
            <w:tcBorders>
              <w:bottom w:val="single" w:sz="8" w:space="0" w:color="000000"/>
            </w:tcBorders>
          </w:tcPr>
          <w:p w14:paraId="4ECE6BF5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(1/d²)·(Ȳ_j/Ȳ̄)</w:t>
            </w:r>
          </w:p>
        </w:tc>
      </w:tr>
    </w:tbl>
    <w:p w14:paraId="7434A565" w14:textId="77777777" w:rsidR="0014486E" w:rsidRDefault="00000000">
      <w:r>
        <w:rPr>
          <w:color w:val="000000"/>
          <w:sz w:val="17"/>
        </w:rPr>
        <w:t>参照：</w:t>
      </w:r>
      <w:r>
        <w:rPr>
          <w:color w:val="000000"/>
          <w:sz w:val="17"/>
        </w:rPr>
        <w:t>LeSage &amp; Pace (2009)</w:t>
      </w:r>
      <w:r>
        <w:rPr>
          <w:color w:val="000000"/>
          <w:sz w:val="17"/>
        </w:rPr>
        <w:t>；</w:t>
      </w:r>
      <w:r>
        <w:rPr>
          <w:color w:val="000000"/>
          <w:sz w:val="17"/>
        </w:rPr>
        <w:t>Elhorst (2014)</w:t>
      </w:r>
      <w:r>
        <w:rPr>
          <w:color w:val="000000"/>
          <w:sz w:val="17"/>
        </w:rPr>
        <w:t>；</w:t>
      </w:r>
      <w:r>
        <w:rPr>
          <w:color w:val="000000"/>
          <w:sz w:val="17"/>
        </w:rPr>
        <w:t>Zheng &amp; Kahn (2017)</w:t>
      </w:r>
      <w:r>
        <w:rPr>
          <w:color w:val="000000"/>
          <w:sz w:val="17"/>
        </w:rPr>
        <w:t>。</w:t>
      </w:r>
    </w:p>
    <w:p w14:paraId="22B9F852" w14:textId="77777777" w:rsidR="0014486E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color w:val="000000"/>
          <w:sz w:val="24"/>
          <w:lang w:eastAsia="zh-CN"/>
        </w:rPr>
        <w:t xml:space="preserve">2.2 </w:t>
      </w:r>
      <w:r>
        <w:rPr>
          <w:rFonts w:ascii="Times New Roman" w:eastAsia="黑体" w:hAnsi="Times New Roman"/>
          <w:color w:val="000000"/>
          <w:sz w:val="24"/>
          <w:lang w:eastAsia="zh-CN"/>
        </w:rPr>
        <w:t>空间诊断检验（前置检验）</w:t>
      </w:r>
    </w:p>
    <w:p w14:paraId="53783987" w14:textId="77777777" w:rsidR="0014486E" w:rsidRDefault="00000000">
      <w:pPr>
        <w:jc w:val="center"/>
        <w:rPr>
          <w:lang w:eastAsia="zh-CN"/>
        </w:rPr>
      </w:pPr>
      <w:r>
        <w:rPr>
          <w:rFonts w:eastAsia="黑体"/>
          <w:b/>
          <w:color w:val="000000"/>
          <w:lang w:eastAsia="zh-CN"/>
        </w:rPr>
        <w:t>表</w:t>
      </w:r>
      <w:r>
        <w:rPr>
          <w:rFonts w:eastAsia="黑体"/>
          <w:b/>
          <w:color w:val="000000"/>
          <w:lang w:eastAsia="zh-CN"/>
        </w:rPr>
        <w:t xml:space="preserve">3  </w:t>
      </w:r>
      <w:r>
        <w:rPr>
          <w:rFonts w:eastAsia="黑体"/>
          <w:b/>
          <w:color w:val="000000"/>
          <w:lang w:eastAsia="zh-CN"/>
        </w:rPr>
        <w:t>空间诊断检验（经济地理权重矩阵，</w:t>
      </w:r>
      <w:r>
        <w:rPr>
          <w:rFonts w:eastAsia="黑体"/>
          <w:b/>
          <w:color w:val="000000"/>
          <w:lang w:eastAsia="zh-CN"/>
        </w:rPr>
        <w:t>Time FE</w:t>
      </w:r>
      <w:r>
        <w:rPr>
          <w:rFonts w:eastAsia="黑体"/>
          <w:b/>
          <w:color w:val="000000"/>
          <w:lang w:eastAsia="zh-CN"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4486E" w14:paraId="488335CF" w14:textId="77777777">
        <w:trPr>
          <w:jc w:val="center"/>
        </w:trPr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4643E4C8" w14:textId="77777777" w:rsidR="0014486E" w:rsidRDefault="00000000">
            <w:proofErr w:type="spellStart"/>
            <w:r>
              <w:rPr>
                <w:b/>
                <w:color w:val="000000"/>
                <w:sz w:val="18"/>
              </w:rPr>
              <w:lastRenderedPageBreak/>
              <w:t>检验</w:t>
            </w:r>
            <w:proofErr w:type="spellEnd"/>
          </w:p>
        </w:tc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35ACA659" w14:textId="77777777" w:rsidR="0014486E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统计量</w:t>
            </w:r>
          </w:p>
        </w:tc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3B766811" w14:textId="77777777" w:rsidR="0014486E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 xml:space="preserve">P </w:t>
            </w:r>
            <w:r>
              <w:rPr>
                <w:b/>
                <w:color w:val="000000"/>
                <w:sz w:val="18"/>
              </w:rPr>
              <w:t>值</w:t>
            </w:r>
          </w:p>
        </w:tc>
      </w:tr>
      <w:tr w:rsidR="0014486E" w14:paraId="6ECADA35" w14:textId="77777777">
        <w:trPr>
          <w:jc w:val="center"/>
        </w:trPr>
        <w:tc>
          <w:tcPr>
            <w:tcW w:w="2880" w:type="dxa"/>
          </w:tcPr>
          <w:p w14:paraId="6CB413AC" w14:textId="77777777" w:rsidR="0014486E" w:rsidRDefault="00000000">
            <w:r>
              <w:rPr>
                <w:color w:val="000000"/>
                <w:sz w:val="18"/>
              </w:rPr>
              <w:t>Moran’s I</w:t>
            </w:r>
          </w:p>
        </w:tc>
        <w:tc>
          <w:tcPr>
            <w:tcW w:w="2880" w:type="dxa"/>
          </w:tcPr>
          <w:p w14:paraId="5363A6A4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0.014</w:t>
            </w:r>
          </w:p>
        </w:tc>
        <w:tc>
          <w:tcPr>
            <w:tcW w:w="2880" w:type="dxa"/>
          </w:tcPr>
          <w:p w14:paraId="30FCD6D8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0.001</w:t>
            </w:r>
          </w:p>
        </w:tc>
      </w:tr>
      <w:tr w:rsidR="0014486E" w14:paraId="4F2EFCA8" w14:textId="77777777">
        <w:trPr>
          <w:jc w:val="center"/>
        </w:trPr>
        <w:tc>
          <w:tcPr>
            <w:tcW w:w="2880" w:type="dxa"/>
          </w:tcPr>
          <w:p w14:paraId="772216DD" w14:textId="77777777" w:rsidR="0014486E" w:rsidRDefault="00000000">
            <w:r>
              <w:rPr>
                <w:color w:val="000000"/>
                <w:sz w:val="18"/>
              </w:rPr>
              <w:t>LM</w:t>
            </w:r>
            <w:r>
              <w:rPr>
                <w:color w:val="000000"/>
                <w:sz w:val="18"/>
              </w:rPr>
              <w:t>（空间误差）</w:t>
            </w:r>
          </w:p>
        </w:tc>
        <w:tc>
          <w:tcPr>
            <w:tcW w:w="2880" w:type="dxa"/>
          </w:tcPr>
          <w:p w14:paraId="71D426FA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11.26***</w:t>
            </w:r>
          </w:p>
        </w:tc>
        <w:tc>
          <w:tcPr>
            <w:tcW w:w="2880" w:type="dxa"/>
          </w:tcPr>
          <w:p w14:paraId="72E8270C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0.001</w:t>
            </w:r>
          </w:p>
        </w:tc>
      </w:tr>
      <w:tr w:rsidR="0014486E" w14:paraId="2B4CE0A2" w14:textId="77777777">
        <w:trPr>
          <w:jc w:val="center"/>
        </w:trPr>
        <w:tc>
          <w:tcPr>
            <w:tcW w:w="2880" w:type="dxa"/>
          </w:tcPr>
          <w:p w14:paraId="589F9844" w14:textId="77777777" w:rsidR="0014486E" w:rsidRDefault="00000000">
            <w:pPr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稳健</w:t>
            </w:r>
            <w:r>
              <w:rPr>
                <w:color w:val="000000"/>
                <w:sz w:val="18"/>
                <w:lang w:eastAsia="zh-CN"/>
              </w:rPr>
              <w:t xml:space="preserve"> LM</w:t>
            </w:r>
            <w:r>
              <w:rPr>
                <w:color w:val="000000"/>
                <w:sz w:val="18"/>
                <w:lang w:eastAsia="zh-CN"/>
              </w:rPr>
              <w:t>（空间误差）</w:t>
            </w:r>
          </w:p>
        </w:tc>
        <w:tc>
          <w:tcPr>
            <w:tcW w:w="2880" w:type="dxa"/>
          </w:tcPr>
          <w:p w14:paraId="7DA13D5E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7.14***</w:t>
            </w:r>
          </w:p>
        </w:tc>
        <w:tc>
          <w:tcPr>
            <w:tcW w:w="2880" w:type="dxa"/>
          </w:tcPr>
          <w:p w14:paraId="2DBC4918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0.008</w:t>
            </w:r>
          </w:p>
        </w:tc>
      </w:tr>
      <w:tr w:rsidR="0014486E" w14:paraId="26E38488" w14:textId="77777777">
        <w:trPr>
          <w:jc w:val="center"/>
        </w:trPr>
        <w:tc>
          <w:tcPr>
            <w:tcW w:w="2880" w:type="dxa"/>
          </w:tcPr>
          <w:p w14:paraId="3F526232" w14:textId="77777777" w:rsidR="0014486E" w:rsidRDefault="00000000">
            <w:r>
              <w:rPr>
                <w:color w:val="000000"/>
                <w:sz w:val="18"/>
              </w:rPr>
              <w:t>LM</w:t>
            </w:r>
            <w:r>
              <w:rPr>
                <w:color w:val="000000"/>
                <w:sz w:val="18"/>
              </w:rPr>
              <w:t>（空间滞后）</w:t>
            </w:r>
          </w:p>
        </w:tc>
        <w:tc>
          <w:tcPr>
            <w:tcW w:w="2880" w:type="dxa"/>
          </w:tcPr>
          <w:p w14:paraId="568DEC9B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27.26***</w:t>
            </w:r>
          </w:p>
        </w:tc>
        <w:tc>
          <w:tcPr>
            <w:tcW w:w="2880" w:type="dxa"/>
          </w:tcPr>
          <w:p w14:paraId="1DBAEB59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0.000</w:t>
            </w:r>
          </w:p>
        </w:tc>
      </w:tr>
      <w:tr w:rsidR="0014486E" w14:paraId="5CFF7AAF" w14:textId="77777777">
        <w:trPr>
          <w:jc w:val="center"/>
        </w:trPr>
        <w:tc>
          <w:tcPr>
            <w:tcW w:w="2880" w:type="dxa"/>
          </w:tcPr>
          <w:p w14:paraId="01602F06" w14:textId="77777777" w:rsidR="0014486E" w:rsidRDefault="00000000">
            <w:pPr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稳健</w:t>
            </w:r>
            <w:r>
              <w:rPr>
                <w:color w:val="000000"/>
                <w:sz w:val="18"/>
                <w:lang w:eastAsia="zh-CN"/>
              </w:rPr>
              <w:t xml:space="preserve"> LM</w:t>
            </w:r>
            <w:r>
              <w:rPr>
                <w:color w:val="000000"/>
                <w:sz w:val="18"/>
                <w:lang w:eastAsia="zh-CN"/>
              </w:rPr>
              <w:t>（空间滞后）</w:t>
            </w:r>
          </w:p>
        </w:tc>
        <w:tc>
          <w:tcPr>
            <w:tcW w:w="2880" w:type="dxa"/>
          </w:tcPr>
          <w:p w14:paraId="61F8B5F2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23.14***</w:t>
            </w:r>
          </w:p>
        </w:tc>
        <w:tc>
          <w:tcPr>
            <w:tcW w:w="2880" w:type="dxa"/>
          </w:tcPr>
          <w:p w14:paraId="1D68EAAC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0.000</w:t>
            </w:r>
          </w:p>
        </w:tc>
      </w:tr>
      <w:tr w:rsidR="0014486E" w14:paraId="70DA2F55" w14:textId="77777777">
        <w:trPr>
          <w:jc w:val="center"/>
        </w:trPr>
        <w:tc>
          <w:tcPr>
            <w:tcW w:w="2880" w:type="dxa"/>
          </w:tcPr>
          <w:p w14:paraId="5012803D" w14:textId="77777777" w:rsidR="0014486E" w:rsidRDefault="00000000">
            <w:r>
              <w:rPr>
                <w:color w:val="000000"/>
                <w:sz w:val="18"/>
              </w:rPr>
              <w:t xml:space="preserve">LR </w:t>
            </w:r>
            <w:r>
              <w:rPr>
                <w:color w:val="000000"/>
                <w:sz w:val="18"/>
              </w:rPr>
              <w:t>检验（</w:t>
            </w:r>
            <w:r>
              <w:rPr>
                <w:color w:val="000000"/>
                <w:sz w:val="18"/>
              </w:rPr>
              <w:t>SDM vs SAR</w:t>
            </w:r>
            <w:r>
              <w:rPr>
                <w:color w:val="000000"/>
                <w:sz w:val="18"/>
              </w:rPr>
              <w:t>）</w:t>
            </w:r>
          </w:p>
        </w:tc>
        <w:tc>
          <w:tcPr>
            <w:tcW w:w="2880" w:type="dxa"/>
          </w:tcPr>
          <w:p w14:paraId="70CE76E1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163.75***</w:t>
            </w:r>
          </w:p>
        </w:tc>
        <w:tc>
          <w:tcPr>
            <w:tcW w:w="2880" w:type="dxa"/>
          </w:tcPr>
          <w:p w14:paraId="3BB383F5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0.000</w:t>
            </w:r>
          </w:p>
        </w:tc>
      </w:tr>
      <w:tr w:rsidR="0014486E" w14:paraId="22DA9298" w14:textId="77777777">
        <w:trPr>
          <w:jc w:val="center"/>
        </w:trPr>
        <w:tc>
          <w:tcPr>
            <w:tcW w:w="2880" w:type="dxa"/>
          </w:tcPr>
          <w:p w14:paraId="7D56CE34" w14:textId="77777777" w:rsidR="0014486E" w:rsidRDefault="00000000">
            <w:r>
              <w:rPr>
                <w:color w:val="000000"/>
                <w:sz w:val="18"/>
              </w:rPr>
              <w:t xml:space="preserve">Wald </w:t>
            </w:r>
            <w:r>
              <w:rPr>
                <w:color w:val="000000"/>
                <w:sz w:val="18"/>
              </w:rPr>
              <w:t>检验（</w:t>
            </w:r>
            <w:r>
              <w:rPr>
                <w:color w:val="000000"/>
                <w:sz w:val="18"/>
              </w:rPr>
              <w:t>θ=0</w:t>
            </w:r>
            <w:r>
              <w:rPr>
                <w:color w:val="000000"/>
                <w:sz w:val="18"/>
              </w:rPr>
              <w:t>）</w:t>
            </w:r>
          </w:p>
        </w:tc>
        <w:tc>
          <w:tcPr>
            <w:tcW w:w="2880" w:type="dxa"/>
          </w:tcPr>
          <w:p w14:paraId="0631AAB0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142.77***</w:t>
            </w:r>
          </w:p>
        </w:tc>
        <w:tc>
          <w:tcPr>
            <w:tcW w:w="2880" w:type="dxa"/>
          </w:tcPr>
          <w:p w14:paraId="3A6DD6EA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0.000</w:t>
            </w:r>
          </w:p>
        </w:tc>
      </w:tr>
      <w:tr w:rsidR="0014486E" w14:paraId="3DCD9A44" w14:textId="77777777">
        <w:trPr>
          <w:jc w:val="center"/>
        </w:trPr>
        <w:tc>
          <w:tcPr>
            <w:tcW w:w="2880" w:type="dxa"/>
          </w:tcPr>
          <w:p w14:paraId="3636A4EA" w14:textId="77777777" w:rsidR="0014486E" w:rsidRDefault="00000000">
            <w:pPr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 xml:space="preserve">LR </w:t>
            </w:r>
            <w:r>
              <w:rPr>
                <w:color w:val="000000"/>
                <w:sz w:val="18"/>
                <w:lang w:eastAsia="zh-CN"/>
              </w:rPr>
              <w:t>检验（空间滞后</w:t>
            </w:r>
            <w:r>
              <w:rPr>
                <w:color w:val="000000"/>
                <w:sz w:val="18"/>
                <w:lang w:eastAsia="zh-CN"/>
              </w:rPr>
              <w:t xml:space="preserve"> </w:t>
            </w:r>
            <w:r>
              <w:rPr>
                <w:color w:val="000000"/>
                <w:sz w:val="18"/>
              </w:rPr>
              <w:t>ρ</w:t>
            </w:r>
            <w:r>
              <w:rPr>
                <w:color w:val="000000"/>
                <w:sz w:val="18"/>
                <w:lang w:eastAsia="zh-CN"/>
              </w:rPr>
              <w:t>=0</w:t>
            </w:r>
            <w:r>
              <w:rPr>
                <w:color w:val="000000"/>
                <w:sz w:val="18"/>
                <w:lang w:eastAsia="zh-CN"/>
              </w:rPr>
              <w:t>）</w:t>
            </w:r>
          </w:p>
        </w:tc>
        <w:tc>
          <w:tcPr>
            <w:tcW w:w="2880" w:type="dxa"/>
          </w:tcPr>
          <w:p w14:paraId="69617AB9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7.40***</w:t>
            </w:r>
          </w:p>
        </w:tc>
        <w:tc>
          <w:tcPr>
            <w:tcW w:w="2880" w:type="dxa"/>
          </w:tcPr>
          <w:p w14:paraId="5BAE039E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0.007</w:t>
            </w:r>
          </w:p>
        </w:tc>
      </w:tr>
      <w:tr w:rsidR="0014486E" w14:paraId="0EB072F2" w14:textId="77777777">
        <w:trPr>
          <w:jc w:val="center"/>
        </w:trPr>
        <w:tc>
          <w:tcPr>
            <w:tcW w:w="2880" w:type="dxa"/>
            <w:tcBorders>
              <w:bottom w:val="single" w:sz="8" w:space="0" w:color="000000"/>
            </w:tcBorders>
          </w:tcPr>
          <w:p w14:paraId="13A402B0" w14:textId="77777777" w:rsidR="0014486E" w:rsidRDefault="00000000">
            <w:r>
              <w:rPr>
                <w:color w:val="000000"/>
                <w:sz w:val="18"/>
              </w:rPr>
              <w:t xml:space="preserve">Hausman </w:t>
            </w:r>
            <w:r>
              <w:rPr>
                <w:color w:val="000000"/>
                <w:sz w:val="18"/>
              </w:rPr>
              <w:t>检验（</w:t>
            </w:r>
            <w:r>
              <w:rPr>
                <w:color w:val="000000"/>
                <w:sz w:val="18"/>
              </w:rPr>
              <w:t>FE vs RE</w:t>
            </w:r>
            <w:r>
              <w:rPr>
                <w:color w:val="000000"/>
                <w:sz w:val="18"/>
              </w:rPr>
              <w:t>）</w:t>
            </w:r>
          </w:p>
        </w:tc>
        <w:tc>
          <w:tcPr>
            <w:tcW w:w="2880" w:type="dxa"/>
            <w:tcBorders>
              <w:bottom w:val="single" w:sz="8" w:space="0" w:color="000000"/>
            </w:tcBorders>
          </w:tcPr>
          <w:p w14:paraId="1607E791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95.11***</w:t>
            </w:r>
          </w:p>
        </w:tc>
        <w:tc>
          <w:tcPr>
            <w:tcW w:w="2880" w:type="dxa"/>
            <w:tcBorders>
              <w:bottom w:val="single" w:sz="8" w:space="0" w:color="000000"/>
            </w:tcBorders>
          </w:tcPr>
          <w:p w14:paraId="484B600B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0.000</w:t>
            </w:r>
          </w:p>
        </w:tc>
      </w:tr>
    </w:tbl>
    <w:p w14:paraId="22366570" w14:textId="77777777" w:rsidR="0014486E" w:rsidRDefault="00000000">
      <w:r>
        <w:rPr>
          <w:color w:val="000000"/>
          <w:sz w:val="17"/>
        </w:rPr>
        <w:t>注：</w:t>
      </w:r>
      <w:r>
        <w:rPr>
          <w:color w:val="000000"/>
          <w:sz w:val="17"/>
        </w:rPr>
        <w:t>LM/</w:t>
      </w:r>
      <w:r>
        <w:rPr>
          <w:color w:val="000000"/>
          <w:sz w:val="17"/>
        </w:rPr>
        <w:t>稳健</w:t>
      </w:r>
      <w:r>
        <w:rPr>
          <w:color w:val="000000"/>
          <w:sz w:val="17"/>
        </w:rPr>
        <w:t xml:space="preserve">LM </w:t>
      </w:r>
      <w:r>
        <w:rPr>
          <w:color w:val="000000"/>
          <w:sz w:val="17"/>
        </w:rPr>
        <w:t>检验空间误差与空间滞后依赖（</w:t>
      </w:r>
      <w:r>
        <w:rPr>
          <w:color w:val="000000"/>
          <w:sz w:val="17"/>
        </w:rPr>
        <w:t>Anselin, 1988</w:t>
      </w:r>
      <w:r>
        <w:rPr>
          <w:color w:val="000000"/>
          <w:sz w:val="17"/>
        </w:rPr>
        <w:t>）；</w:t>
      </w:r>
      <w:r>
        <w:rPr>
          <w:color w:val="000000"/>
          <w:sz w:val="17"/>
        </w:rPr>
        <w:t>LR</w:t>
      </w:r>
      <w:r>
        <w:rPr>
          <w:color w:val="000000"/>
          <w:sz w:val="17"/>
        </w:rPr>
        <w:t>、</w:t>
      </w:r>
      <w:r>
        <w:rPr>
          <w:color w:val="000000"/>
          <w:sz w:val="17"/>
        </w:rPr>
        <w:t xml:space="preserve">Wald </w:t>
      </w:r>
      <w:r>
        <w:rPr>
          <w:color w:val="000000"/>
          <w:sz w:val="17"/>
        </w:rPr>
        <w:t>检验</w:t>
      </w:r>
      <w:r>
        <w:rPr>
          <w:color w:val="000000"/>
          <w:sz w:val="17"/>
        </w:rPr>
        <w:t xml:space="preserve"> SDM </w:t>
      </w:r>
      <w:r>
        <w:rPr>
          <w:color w:val="000000"/>
          <w:sz w:val="17"/>
        </w:rPr>
        <w:t>可否退化为</w:t>
      </w:r>
      <w:r>
        <w:rPr>
          <w:color w:val="000000"/>
          <w:sz w:val="17"/>
        </w:rPr>
        <w:t xml:space="preserve"> SAR/SEM</w:t>
      </w:r>
      <w:r>
        <w:rPr>
          <w:color w:val="000000"/>
          <w:sz w:val="17"/>
        </w:rPr>
        <w:t>（</w:t>
      </w:r>
      <w:r>
        <w:rPr>
          <w:color w:val="000000"/>
          <w:sz w:val="17"/>
        </w:rPr>
        <w:t>Elhorst, 2014</w:t>
      </w:r>
      <w:r>
        <w:rPr>
          <w:color w:val="000000"/>
          <w:sz w:val="17"/>
        </w:rPr>
        <w:t>）；</w:t>
      </w:r>
      <w:r>
        <w:rPr>
          <w:color w:val="000000"/>
          <w:sz w:val="17"/>
        </w:rPr>
        <w:t xml:space="preserve">Hausman </w:t>
      </w:r>
      <w:r>
        <w:rPr>
          <w:color w:val="000000"/>
          <w:sz w:val="17"/>
        </w:rPr>
        <w:t>检验（</w:t>
      </w:r>
      <w:r>
        <w:rPr>
          <w:color w:val="000000"/>
          <w:sz w:val="17"/>
        </w:rPr>
        <w:t>χ²=95.1</w:t>
      </w:r>
      <w:r>
        <w:rPr>
          <w:color w:val="000000"/>
          <w:sz w:val="17"/>
        </w:rPr>
        <w:t>，</w:t>
      </w:r>
      <w:r>
        <w:rPr>
          <w:color w:val="000000"/>
          <w:sz w:val="17"/>
        </w:rPr>
        <w:t>df=9</w:t>
      </w:r>
      <w:r>
        <w:rPr>
          <w:color w:val="000000"/>
          <w:sz w:val="17"/>
        </w:rPr>
        <w:t>）强烈拒绝随机效应，支持固定效应。</w:t>
      </w:r>
    </w:p>
    <w:p w14:paraId="1BDE4405" w14:textId="77777777" w:rsidR="0014486E" w:rsidRDefault="00000000">
      <w:pPr>
        <w:pStyle w:val="21"/>
      </w:pPr>
      <w:r>
        <w:rPr>
          <w:rFonts w:ascii="Times New Roman" w:eastAsia="黑体" w:hAnsi="Times New Roman"/>
          <w:color w:val="000000"/>
          <w:sz w:val="24"/>
        </w:rPr>
        <w:t xml:space="preserve">2.3 </w:t>
      </w:r>
      <w:r>
        <w:rPr>
          <w:rFonts w:ascii="Times New Roman" w:eastAsia="黑体" w:hAnsi="Times New Roman"/>
          <w:color w:val="000000"/>
          <w:sz w:val="24"/>
        </w:rPr>
        <w:t>全局</w:t>
      </w:r>
      <w:r>
        <w:rPr>
          <w:rFonts w:ascii="Times New Roman" w:eastAsia="黑体" w:hAnsi="Times New Roman"/>
          <w:color w:val="000000"/>
          <w:sz w:val="24"/>
        </w:rPr>
        <w:t xml:space="preserve"> Moran’s I </w:t>
      </w:r>
      <w:r>
        <w:rPr>
          <w:rFonts w:ascii="Times New Roman" w:eastAsia="黑体" w:hAnsi="Times New Roman"/>
          <w:color w:val="000000"/>
          <w:sz w:val="24"/>
        </w:rPr>
        <w:t>的年度演变</w:t>
      </w:r>
    </w:p>
    <w:p w14:paraId="38E42E7C" w14:textId="77777777" w:rsidR="0014486E" w:rsidRDefault="00000000">
      <w:pPr>
        <w:jc w:val="center"/>
      </w:pPr>
      <w:r>
        <w:rPr>
          <w:rFonts w:eastAsia="黑体"/>
          <w:b/>
          <w:color w:val="000000"/>
        </w:rPr>
        <w:t>表</w:t>
      </w:r>
      <w:r>
        <w:rPr>
          <w:rFonts w:eastAsia="黑体"/>
          <w:b/>
          <w:color w:val="000000"/>
        </w:rPr>
        <w:t xml:space="preserve">4  </w:t>
      </w:r>
      <w:r>
        <w:rPr>
          <w:rFonts w:eastAsia="黑体"/>
          <w:b/>
          <w:color w:val="000000"/>
        </w:rPr>
        <w:t>分年度全局</w:t>
      </w:r>
      <w:r>
        <w:rPr>
          <w:rFonts w:eastAsia="黑体"/>
          <w:b/>
          <w:color w:val="000000"/>
        </w:rPr>
        <w:t xml:space="preserve"> Moran’s I</w:t>
      </w:r>
      <w:r>
        <w:rPr>
          <w:rFonts w:eastAsia="黑体"/>
          <w:b/>
          <w:color w:val="000000"/>
        </w:rPr>
        <w:t>（经济地理权重矩阵）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4486E" w14:paraId="7BC28074" w14:textId="77777777">
        <w:trPr>
          <w:jc w:val="center"/>
        </w:trPr>
        <w:tc>
          <w:tcPr>
            <w:tcW w:w="2160" w:type="dxa"/>
            <w:tcBorders>
              <w:top w:val="single" w:sz="8" w:space="0" w:color="000000"/>
              <w:bottom w:val="single" w:sz="8" w:space="0" w:color="000000"/>
            </w:tcBorders>
          </w:tcPr>
          <w:p w14:paraId="24D82D81" w14:textId="77777777" w:rsidR="0014486E" w:rsidRDefault="00000000">
            <w:r>
              <w:rPr>
                <w:b/>
                <w:color w:val="000000"/>
                <w:sz w:val="17"/>
              </w:rPr>
              <w:t>年份</w:t>
            </w:r>
          </w:p>
        </w:tc>
        <w:tc>
          <w:tcPr>
            <w:tcW w:w="2160" w:type="dxa"/>
            <w:tcBorders>
              <w:top w:val="single" w:sz="8" w:space="0" w:color="000000"/>
              <w:bottom w:val="single" w:sz="8" w:space="0" w:color="000000"/>
            </w:tcBorders>
          </w:tcPr>
          <w:p w14:paraId="14567B44" w14:textId="77777777" w:rsidR="0014486E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Moran’s I</w:t>
            </w:r>
          </w:p>
        </w:tc>
        <w:tc>
          <w:tcPr>
            <w:tcW w:w="2160" w:type="dxa"/>
            <w:tcBorders>
              <w:top w:val="single" w:sz="8" w:space="0" w:color="000000"/>
              <w:bottom w:val="single" w:sz="8" w:space="0" w:color="000000"/>
            </w:tcBorders>
          </w:tcPr>
          <w:p w14:paraId="54C3AB88" w14:textId="77777777" w:rsidR="0014486E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 xml:space="preserve">Z </w:t>
            </w:r>
            <w:r>
              <w:rPr>
                <w:b/>
                <w:color w:val="000000"/>
                <w:sz w:val="17"/>
              </w:rPr>
              <w:t>值</w:t>
            </w:r>
          </w:p>
        </w:tc>
        <w:tc>
          <w:tcPr>
            <w:tcW w:w="2160" w:type="dxa"/>
            <w:tcBorders>
              <w:top w:val="single" w:sz="8" w:space="0" w:color="000000"/>
              <w:bottom w:val="single" w:sz="8" w:space="0" w:color="000000"/>
            </w:tcBorders>
          </w:tcPr>
          <w:p w14:paraId="71985359" w14:textId="77777777" w:rsidR="0014486E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 xml:space="preserve">P </w:t>
            </w:r>
            <w:r>
              <w:rPr>
                <w:b/>
                <w:color w:val="000000"/>
                <w:sz w:val="17"/>
              </w:rPr>
              <w:t>值</w:t>
            </w:r>
          </w:p>
        </w:tc>
      </w:tr>
      <w:tr w:rsidR="0014486E" w14:paraId="6721632B" w14:textId="77777777">
        <w:trPr>
          <w:jc w:val="center"/>
        </w:trPr>
        <w:tc>
          <w:tcPr>
            <w:tcW w:w="2160" w:type="dxa"/>
          </w:tcPr>
          <w:p w14:paraId="6FC6DD8C" w14:textId="77777777" w:rsidR="0014486E" w:rsidRDefault="00000000">
            <w:r>
              <w:rPr>
                <w:color w:val="000000"/>
                <w:sz w:val="17"/>
              </w:rPr>
              <w:t>2003</w:t>
            </w:r>
          </w:p>
        </w:tc>
        <w:tc>
          <w:tcPr>
            <w:tcW w:w="2160" w:type="dxa"/>
          </w:tcPr>
          <w:p w14:paraId="3B2E23FE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0.139</w:t>
            </w:r>
          </w:p>
        </w:tc>
        <w:tc>
          <w:tcPr>
            <w:tcW w:w="2160" w:type="dxa"/>
          </w:tcPr>
          <w:p w14:paraId="7427A2E8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7.900</w:t>
            </w:r>
          </w:p>
        </w:tc>
        <w:tc>
          <w:tcPr>
            <w:tcW w:w="2160" w:type="dxa"/>
          </w:tcPr>
          <w:p w14:paraId="2FA1A41B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0.000</w:t>
            </w:r>
          </w:p>
        </w:tc>
      </w:tr>
      <w:tr w:rsidR="0014486E" w14:paraId="69AD13C0" w14:textId="77777777">
        <w:trPr>
          <w:jc w:val="center"/>
        </w:trPr>
        <w:tc>
          <w:tcPr>
            <w:tcW w:w="2160" w:type="dxa"/>
          </w:tcPr>
          <w:p w14:paraId="06E64DC7" w14:textId="77777777" w:rsidR="0014486E" w:rsidRDefault="00000000">
            <w:r>
              <w:rPr>
                <w:color w:val="000000"/>
                <w:sz w:val="17"/>
              </w:rPr>
              <w:t>2004</w:t>
            </w:r>
          </w:p>
        </w:tc>
        <w:tc>
          <w:tcPr>
            <w:tcW w:w="2160" w:type="dxa"/>
          </w:tcPr>
          <w:p w14:paraId="4C428703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0.139</w:t>
            </w:r>
          </w:p>
        </w:tc>
        <w:tc>
          <w:tcPr>
            <w:tcW w:w="2160" w:type="dxa"/>
          </w:tcPr>
          <w:p w14:paraId="2F424F04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7.935</w:t>
            </w:r>
          </w:p>
        </w:tc>
        <w:tc>
          <w:tcPr>
            <w:tcW w:w="2160" w:type="dxa"/>
          </w:tcPr>
          <w:p w14:paraId="1DDE0686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0.000</w:t>
            </w:r>
          </w:p>
        </w:tc>
      </w:tr>
      <w:tr w:rsidR="0014486E" w14:paraId="643A7414" w14:textId="77777777">
        <w:trPr>
          <w:jc w:val="center"/>
        </w:trPr>
        <w:tc>
          <w:tcPr>
            <w:tcW w:w="2160" w:type="dxa"/>
          </w:tcPr>
          <w:p w14:paraId="2FDB9B1F" w14:textId="77777777" w:rsidR="0014486E" w:rsidRDefault="00000000">
            <w:r>
              <w:rPr>
                <w:color w:val="000000"/>
                <w:sz w:val="17"/>
              </w:rPr>
              <w:t>2005</w:t>
            </w:r>
          </w:p>
        </w:tc>
        <w:tc>
          <w:tcPr>
            <w:tcW w:w="2160" w:type="dxa"/>
          </w:tcPr>
          <w:p w14:paraId="16DABD18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0.128</w:t>
            </w:r>
          </w:p>
        </w:tc>
        <w:tc>
          <w:tcPr>
            <w:tcW w:w="2160" w:type="dxa"/>
          </w:tcPr>
          <w:p w14:paraId="60950A79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7.327</w:t>
            </w:r>
          </w:p>
        </w:tc>
        <w:tc>
          <w:tcPr>
            <w:tcW w:w="2160" w:type="dxa"/>
          </w:tcPr>
          <w:p w14:paraId="50BFAC1B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0.000</w:t>
            </w:r>
          </w:p>
        </w:tc>
      </w:tr>
      <w:tr w:rsidR="0014486E" w14:paraId="1E368EAC" w14:textId="77777777">
        <w:trPr>
          <w:jc w:val="center"/>
        </w:trPr>
        <w:tc>
          <w:tcPr>
            <w:tcW w:w="2160" w:type="dxa"/>
          </w:tcPr>
          <w:p w14:paraId="31840F2A" w14:textId="77777777" w:rsidR="0014486E" w:rsidRDefault="00000000">
            <w:r>
              <w:rPr>
                <w:color w:val="000000"/>
                <w:sz w:val="17"/>
              </w:rPr>
              <w:t>2006</w:t>
            </w:r>
          </w:p>
        </w:tc>
        <w:tc>
          <w:tcPr>
            <w:tcW w:w="2160" w:type="dxa"/>
          </w:tcPr>
          <w:p w14:paraId="32468750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0.136</w:t>
            </w:r>
          </w:p>
        </w:tc>
        <w:tc>
          <w:tcPr>
            <w:tcW w:w="2160" w:type="dxa"/>
          </w:tcPr>
          <w:p w14:paraId="56C1E5B9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7.764</w:t>
            </w:r>
          </w:p>
        </w:tc>
        <w:tc>
          <w:tcPr>
            <w:tcW w:w="2160" w:type="dxa"/>
          </w:tcPr>
          <w:p w14:paraId="6796C5FE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0.000</w:t>
            </w:r>
          </w:p>
        </w:tc>
      </w:tr>
      <w:tr w:rsidR="0014486E" w14:paraId="332D716F" w14:textId="77777777">
        <w:trPr>
          <w:jc w:val="center"/>
        </w:trPr>
        <w:tc>
          <w:tcPr>
            <w:tcW w:w="2160" w:type="dxa"/>
          </w:tcPr>
          <w:p w14:paraId="2E0C1774" w14:textId="77777777" w:rsidR="0014486E" w:rsidRDefault="00000000">
            <w:r>
              <w:rPr>
                <w:color w:val="000000"/>
                <w:sz w:val="17"/>
              </w:rPr>
              <w:t>2007</w:t>
            </w:r>
          </w:p>
        </w:tc>
        <w:tc>
          <w:tcPr>
            <w:tcW w:w="2160" w:type="dxa"/>
          </w:tcPr>
          <w:p w14:paraId="20EC951C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0.140</w:t>
            </w:r>
          </w:p>
        </w:tc>
        <w:tc>
          <w:tcPr>
            <w:tcW w:w="2160" w:type="dxa"/>
          </w:tcPr>
          <w:p w14:paraId="2F211017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7.958</w:t>
            </w:r>
          </w:p>
        </w:tc>
        <w:tc>
          <w:tcPr>
            <w:tcW w:w="2160" w:type="dxa"/>
          </w:tcPr>
          <w:p w14:paraId="22730FAF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0.000</w:t>
            </w:r>
          </w:p>
        </w:tc>
      </w:tr>
      <w:tr w:rsidR="0014486E" w14:paraId="31B0793A" w14:textId="77777777">
        <w:trPr>
          <w:jc w:val="center"/>
        </w:trPr>
        <w:tc>
          <w:tcPr>
            <w:tcW w:w="2160" w:type="dxa"/>
          </w:tcPr>
          <w:p w14:paraId="71658663" w14:textId="77777777" w:rsidR="0014486E" w:rsidRDefault="00000000">
            <w:r>
              <w:rPr>
                <w:color w:val="000000"/>
                <w:sz w:val="17"/>
              </w:rPr>
              <w:t>2008</w:t>
            </w:r>
          </w:p>
        </w:tc>
        <w:tc>
          <w:tcPr>
            <w:tcW w:w="2160" w:type="dxa"/>
          </w:tcPr>
          <w:p w14:paraId="5EE186B7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0.123</w:t>
            </w:r>
          </w:p>
        </w:tc>
        <w:tc>
          <w:tcPr>
            <w:tcW w:w="2160" w:type="dxa"/>
          </w:tcPr>
          <w:p w14:paraId="0CF9F2F9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7.041</w:t>
            </w:r>
          </w:p>
        </w:tc>
        <w:tc>
          <w:tcPr>
            <w:tcW w:w="2160" w:type="dxa"/>
          </w:tcPr>
          <w:p w14:paraId="6BEB01C9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0.000</w:t>
            </w:r>
          </w:p>
        </w:tc>
      </w:tr>
      <w:tr w:rsidR="0014486E" w14:paraId="175D34E3" w14:textId="77777777">
        <w:trPr>
          <w:jc w:val="center"/>
        </w:trPr>
        <w:tc>
          <w:tcPr>
            <w:tcW w:w="2160" w:type="dxa"/>
          </w:tcPr>
          <w:p w14:paraId="5A276DA0" w14:textId="77777777" w:rsidR="0014486E" w:rsidRDefault="00000000">
            <w:r>
              <w:rPr>
                <w:color w:val="000000"/>
                <w:sz w:val="17"/>
              </w:rPr>
              <w:t>2009</w:t>
            </w:r>
          </w:p>
        </w:tc>
        <w:tc>
          <w:tcPr>
            <w:tcW w:w="2160" w:type="dxa"/>
          </w:tcPr>
          <w:p w14:paraId="35A57EDF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0.106</w:t>
            </w:r>
          </w:p>
        </w:tc>
        <w:tc>
          <w:tcPr>
            <w:tcW w:w="2160" w:type="dxa"/>
          </w:tcPr>
          <w:p w14:paraId="2901127F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6.116</w:t>
            </w:r>
          </w:p>
        </w:tc>
        <w:tc>
          <w:tcPr>
            <w:tcW w:w="2160" w:type="dxa"/>
          </w:tcPr>
          <w:p w14:paraId="292F51AD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0.000</w:t>
            </w:r>
          </w:p>
        </w:tc>
      </w:tr>
      <w:tr w:rsidR="0014486E" w14:paraId="36E4A756" w14:textId="77777777">
        <w:trPr>
          <w:jc w:val="center"/>
        </w:trPr>
        <w:tc>
          <w:tcPr>
            <w:tcW w:w="2160" w:type="dxa"/>
          </w:tcPr>
          <w:p w14:paraId="6DC2B68A" w14:textId="77777777" w:rsidR="0014486E" w:rsidRDefault="00000000">
            <w:r>
              <w:rPr>
                <w:color w:val="000000"/>
                <w:sz w:val="17"/>
              </w:rPr>
              <w:t>2010</w:t>
            </w:r>
          </w:p>
        </w:tc>
        <w:tc>
          <w:tcPr>
            <w:tcW w:w="2160" w:type="dxa"/>
          </w:tcPr>
          <w:p w14:paraId="61E1B04F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0.115</w:t>
            </w:r>
          </w:p>
        </w:tc>
        <w:tc>
          <w:tcPr>
            <w:tcW w:w="2160" w:type="dxa"/>
          </w:tcPr>
          <w:p w14:paraId="2A35C15C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6.617</w:t>
            </w:r>
          </w:p>
        </w:tc>
        <w:tc>
          <w:tcPr>
            <w:tcW w:w="2160" w:type="dxa"/>
          </w:tcPr>
          <w:p w14:paraId="6B47A728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0.000</w:t>
            </w:r>
          </w:p>
        </w:tc>
      </w:tr>
      <w:tr w:rsidR="0014486E" w14:paraId="0BE07633" w14:textId="77777777">
        <w:trPr>
          <w:jc w:val="center"/>
        </w:trPr>
        <w:tc>
          <w:tcPr>
            <w:tcW w:w="2160" w:type="dxa"/>
          </w:tcPr>
          <w:p w14:paraId="7CF4672E" w14:textId="77777777" w:rsidR="0014486E" w:rsidRDefault="00000000">
            <w:r>
              <w:rPr>
                <w:color w:val="000000"/>
                <w:sz w:val="17"/>
              </w:rPr>
              <w:t>2011</w:t>
            </w:r>
          </w:p>
        </w:tc>
        <w:tc>
          <w:tcPr>
            <w:tcW w:w="2160" w:type="dxa"/>
          </w:tcPr>
          <w:p w14:paraId="472740DA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0.110</w:t>
            </w:r>
          </w:p>
        </w:tc>
        <w:tc>
          <w:tcPr>
            <w:tcW w:w="2160" w:type="dxa"/>
          </w:tcPr>
          <w:p w14:paraId="47EFCFD3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6.329</w:t>
            </w:r>
          </w:p>
        </w:tc>
        <w:tc>
          <w:tcPr>
            <w:tcW w:w="2160" w:type="dxa"/>
          </w:tcPr>
          <w:p w14:paraId="5604A951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0.000</w:t>
            </w:r>
          </w:p>
        </w:tc>
      </w:tr>
      <w:tr w:rsidR="0014486E" w14:paraId="6CBA6325" w14:textId="77777777">
        <w:trPr>
          <w:jc w:val="center"/>
        </w:trPr>
        <w:tc>
          <w:tcPr>
            <w:tcW w:w="2160" w:type="dxa"/>
          </w:tcPr>
          <w:p w14:paraId="3D2339FA" w14:textId="77777777" w:rsidR="0014486E" w:rsidRDefault="00000000">
            <w:r>
              <w:rPr>
                <w:color w:val="000000"/>
                <w:sz w:val="17"/>
              </w:rPr>
              <w:t>2012</w:t>
            </w:r>
          </w:p>
        </w:tc>
        <w:tc>
          <w:tcPr>
            <w:tcW w:w="2160" w:type="dxa"/>
          </w:tcPr>
          <w:p w14:paraId="0B73EF2F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0.128</w:t>
            </w:r>
          </w:p>
        </w:tc>
        <w:tc>
          <w:tcPr>
            <w:tcW w:w="2160" w:type="dxa"/>
          </w:tcPr>
          <w:p w14:paraId="79AB9CDC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7.337</w:t>
            </w:r>
          </w:p>
        </w:tc>
        <w:tc>
          <w:tcPr>
            <w:tcW w:w="2160" w:type="dxa"/>
          </w:tcPr>
          <w:p w14:paraId="47ADAC5E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0.000</w:t>
            </w:r>
          </w:p>
        </w:tc>
      </w:tr>
      <w:tr w:rsidR="0014486E" w14:paraId="3112E358" w14:textId="77777777">
        <w:trPr>
          <w:jc w:val="center"/>
        </w:trPr>
        <w:tc>
          <w:tcPr>
            <w:tcW w:w="2160" w:type="dxa"/>
          </w:tcPr>
          <w:p w14:paraId="457A69D8" w14:textId="77777777" w:rsidR="0014486E" w:rsidRDefault="00000000">
            <w:r>
              <w:rPr>
                <w:color w:val="000000"/>
                <w:sz w:val="17"/>
              </w:rPr>
              <w:t>2013</w:t>
            </w:r>
          </w:p>
        </w:tc>
        <w:tc>
          <w:tcPr>
            <w:tcW w:w="2160" w:type="dxa"/>
          </w:tcPr>
          <w:p w14:paraId="043B506D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0.099</w:t>
            </w:r>
          </w:p>
        </w:tc>
        <w:tc>
          <w:tcPr>
            <w:tcW w:w="2160" w:type="dxa"/>
          </w:tcPr>
          <w:p w14:paraId="7289079D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5.717</w:t>
            </w:r>
          </w:p>
        </w:tc>
        <w:tc>
          <w:tcPr>
            <w:tcW w:w="2160" w:type="dxa"/>
          </w:tcPr>
          <w:p w14:paraId="0DF5FDB6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0.000</w:t>
            </w:r>
          </w:p>
        </w:tc>
      </w:tr>
      <w:tr w:rsidR="0014486E" w14:paraId="198DF8CA" w14:textId="77777777">
        <w:trPr>
          <w:jc w:val="center"/>
        </w:trPr>
        <w:tc>
          <w:tcPr>
            <w:tcW w:w="2160" w:type="dxa"/>
          </w:tcPr>
          <w:p w14:paraId="3CA87199" w14:textId="77777777" w:rsidR="0014486E" w:rsidRDefault="00000000">
            <w:r>
              <w:rPr>
                <w:color w:val="000000"/>
                <w:sz w:val="17"/>
              </w:rPr>
              <w:t>2014</w:t>
            </w:r>
          </w:p>
        </w:tc>
        <w:tc>
          <w:tcPr>
            <w:tcW w:w="2160" w:type="dxa"/>
          </w:tcPr>
          <w:p w14:paraId="251AD120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0.105</w:t>
            </w:r>
          </w:p>
        </w:tc>
        <w:tc>
          <w:tcPr>
            <w:tcW w:w="2160" w:type="dxa"/>
          </w:tcPr>
          <w:p w14:paraId="10D58A9A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6.046</w:t>
            </w:r>
          </w:p>
        </w:tc>
        <w:tc>
          <w:tcPr>
            <w:tcW w:w="2160" w:type="dxa"/>
          </w:tcPr>
          <w:p w14:paraId="6B32DE7B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0.000</w:t>
            </w:r>
          </w:p>
        </w:tc>
      </w:tr>
      <w:tr w:rsidR="0014486E" w14:paraId="0146D107" w14:textId="77777777">
        <w:trPr>
          <w:jc w:val="center"/>
        </w:trPr>
        <w:tc>
          <w:tcPr>
            <w:tcW w:w="2160" w:type="dxa"/>
          </w:tcPr>
          <w:p w14:paraId="768E2AA2" w14:textId="77777777" w:rsidR="0014486E" w:rsidRDefault="00000000">
            <w:r>
              <w:rPr>
                <w:color w:val="000000"/>
                <w:sz w:val="17"/>
              </w:rPr>
              <w:t>2015</w:t>
            </w:r>
          </w:p>
        </w:tc>
        <w:tc>
          <w:tcPr>
            <w:tcW w:w="2160" w:type="dxa"/>
          </w:tcPr>
          <w:p w14:paraId="47066D1B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0.110</w:t>
            </w:r>
          </w:p>
        </w:tc>
        <w:tc>
          <w:tcPr>
            <w:tcW w:w="2160" w:type="dxa"/>
          </w:tcPr>
          <w:p w14:paraId="5C948025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6.299</w:t>
            </w:r>
          </w:p>
        </w:tc>
        <w:tc>
          <w:tcPr>
            <w:tcW w:w="2160" w:type="dxa"/>
          </w:tcPr>
          <w:p w14:paraId="4804F564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0.000</w:t>
            </w:r>
          </w:p>
        </w:tc>
      </w:tr>
      <w:tr w:rsidR="0014486E" w14:paraId="2AA5CBB5" w14:textId="77777777">
        <w:trPr>
          <w:jc w:val="center"/>
        </w:trPr>
        <w:tc>
          <w:tcPr>
            <w:tcW w:w="2160" w:type="dxa"/>
          </w:tcPr>
          <w:p w14:paraId="14CDA8E7" w14:textId="77777777" w:rsidR="0014486E" w:rsidRDefault="00000000">
            <w:r>
              <w:rPr>
                <w:color w:val="000000"/>
                <w:sz w:val="17"/>
              </w:rPr>
              <w:t>2016</w:t>
            </w:r>
          </w:p>
        </w:tc>
        <w:tc>
          <w:tcPr>
            <w:tcW w:w="2160" w:type="dxa"/>
          </w:tcPr>
          <w:p w14:paraId="30D5519B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0.108</w:t>
            </w:r>
          </w:p>
        </w:tc>
        <w:tc>
          <w:tcPr>
            <w:tcW w:w="2160" w:type="dxa"/>
          </w:tcPr>
          <w:p w14:paraId="02A86252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6.219</w:t>
            </w:r>
          </w:p>
        </w:tc>
        <w:tc>
          <w:tcPr>
            <w:tcW w:w="2160" w:type="dxa"/>
          </w:tcPr>
          <w:p w14:paraId="10D085B3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0.000</w:t>
            </w:r>
          </w:p>
        </w:tc>
      </w:tr>
      <w:tr w:rsidR="0014486E" w14:paraId="7CF084E4" w14:textId="77777777">
        <w:trPr>
          <w:jc w:val="center"/>
        </w:trPr>
        <w:tc>
          <w:tcPr>
            <w:tcW w:w="2160" w:type="dxa"/>
          </w:tcPr>
          <w:p w14:paraId="35849CE8" w14:textId="77777777" w:rsidR="0014486E" w:rsidRDefault="00000000">
            <w:r>
              <w:rPr>
                <w:color w:val="000000"/>
                <w:sz w:val="17"/>
              </w:rPr>
              <w:lastRenderedPageBreak/>
              <w:t>2017</w:t>
            </w:r>
          </w:p>
        </w:tc>
        <w:tc>
          <w:tcPr>
            <w:tcW w:w="2160" w:type="dxa"/>
          </w:tcPr>
          <w:p w14:paraId="3B8450AD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0.102</w:t>
            </w:r>
          </w:p>
        </w:tc>
        <w:tc>
          <w:tcPr>
            <w:tcW w:w="2160" w:type="dxa"/>
          </w:tcPr>
          <w:p w14:paraId="5E17DDA7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5.842</w:t>
            </w:r>
          </w:p>
        </w:tc>
        <w:tc>
          <w:tcPr>
            <w:tcW w:w="2160" w:type="dxa"/>
          </w:tcPr>
          <w:p w14:paraId="549F4395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0.000</w:t>
            </w:r>
          </w:p>
        </w:tc>
      </w:tr>
      <w:tr w:rsidR="0014486E" w14:paraId="3D233BE5" w14:textId="77777777">
        <w:trPr>
          <w:jc w:val="center"/>
        </w:trPr>
        <w:tc>
          <w:tcPr>
            <w:tcW w:w="2160" w:type="dxa"/>
          </w:tcPr>
          <w:p w14:paraId="32270FE5" w14:textId="77777777" w:rsidR="0014486E" w:rsidRDefault="00000000">
            <w:r>
              <w:rPr>
                <w:color w:val="000000"/>
                <w:sz w:val="17"/>
              </w:rPr>
              <w:t>2018</w:t>
            </w:r>
          </w:p>
        </w:tc>
        <w:tc>
          <w:tcPr>
            <w:tcW w:w="2160" w:type="dxa"/>
          </w:tcPr>
          <w:p w14:paraId="1F99A1C7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0.105</w:t>
            </w:r>
          </w:p>
        </w:tc>
        <w:tc>
          <w:tcPr>
            <w:tcW w:w="2160" w:type="dxa"/>
          </w:tcPr>
          <w:p w14:paraId="63E0241C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6.022</w:t>
            </w:r>
          </w:p>
        </w:tc>
        <w:tc>
          <w:tcPr>
            <w:tcW w:w="2160" w:type="dxa"/>
          </w:tcPr>
          <w:p w14:paraId="28D637B1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0.000</w:t>
            </w:r>
          </w:p>
        </w:tc>
      </w:tr>
      <w:tr w:rsidR="0014486E" w14:paraId="15EAC95A" w14:textId="77777777">
        <w:trPr>
          <w:jc w:val="center"/>
        </w:trPr>
        <w:tc>
          <w:tcPr>
            <w:tcW w:w="2160" w:type="dxa"/>
          </w:tcPr>
          <w:p w14:paraId="0BBD9BAF" w14:textId="77777777" w:rsidR="0014486E" w:rsidRDefault="00000000">
            <w:r>
              <w:rPr>
                <w:color w:val="000000"/>
                <w:sz w:val="17"/>
              </w:rPr>
              <w:t>2019</w:t>
            </w:r>
          </w:p>
        </w:tc>
        <w:tc>
          <w:tcPr>
            <w:tcW w:w="2160" w:type="dxa"/>
          </w:tcPr>
          <w:p w14:paraId="040A33BD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0.106</w:t>
            </w:r>
          </w:p>
        </w:tc>
        <w:tc>
          <w:tcPr>
            <w:tcW w:w="2160" w:type="dxa"/>
          </w:tcPr>
          <w:p w14:paraId="166F7EC1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6.094</w:t>
            </w:r>
          </w:p>
        </w:tc>
        <w:tc>
          <w:tcPr>
            <w:tcW w:w="2160" w:type="dxa"/>
          </w:tcPr>
          <w:p w14:paraId="4E5E6237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0.000</w:t>
            </w:r>
          </w:p>
        </w:tc>
      </w:tr>
      <w:tr w:rsidR="0014486E" w14:paraId="6CA946EE" w14:textId="77777777">
        <w:trPr>
          <w:jc w:val="center"/>
        </w:trPr>
        <w:tc>
          <w:tcPr>
            <w:tcW w:w="2160" w:type="dxa"/>
          </w:tcPr>
          <w:p w14:paraId="6B3B2E5A" w14:textId="77777777" w:rsidR="0014486E" w:rsidRDefault="00000000">
            <w:r>
              <w:rPr>
                <w:color w:val="000000"/>
                <w:sz w:val="17"/>
              </w:rPr>
              <w:t>2020</w:t>
            </w:r>
          </w:p>
        </w:tc>
        <w:tc>
          <w:tcPr>
            <w:tcW w:w="2160" w:type="dxa"/>
          </w:tcPr>
          <w:p w14:paraId="586E166C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0.109</w:t>
            </w:r>
          </w:p>
        </w:tc>
        <w:tc>
          <w:tcPr>
            <w:tcW w:w="2160" w:type="dxa"/>
          </w:tcPr>
          <w:p w14:paraId="125F2473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6.262</w:t>
            </w:r>
          </w:p>
        </w:tc>
        <w:tc>
          <w:tcPr>
            <w:tcW w:w="2160" w:type="dxa"/>
          </w:tcPr>
          <w:p w14:paraId="670602E0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0.000</w:t>
            </w:r>
          </w:p>
        </w:tc>
      </w:tr>
      <w:tr w:rsidR="0014486E" w14:paraId="336B68D2" w14:textId="77777777">
        <w:trPr>
          <w:jc w:val="center"/>
        </w:trPr>
        <w:tc>
          <w:tcPr>
            <w:tcW w:w="2160" w:type="dxa"/>
          </w:tcPr>
          <w:p w14:paraId="35130675" w14:textId="77777777" w:rsidR="0014486E" w:rsidRDefault="00000000">
            <w:r>
              <w:rPr>
                <w:color w:val="000000"/>
                <w:sz w:val="17"/>
              </w:rPr>
              <w:t>2021</w:t>
            </w:r>
          </w:p>
        </w:tc>
        <w:tc>
          <w:tcPr>
            <w:tcW w:w="2160" w:type="dxa"/>
          </w:tcPr>
          <w:p w14:paraId="35EB82DB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0.111</w:t>
            </w:r>
          </w:p>
        </w:tc>
        <w:tc>
          <w:tcPr>
            <w:tcW w:w="2160" w:type="dxa"/>
          </w:tcPr>
          <w:p w14:paraId="2707E8EC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6.370</w:t>
            </w:r>
          </w:p>
        </w:tc>
        <w:tc>
          <w:tcPr>
            <w:tcW w:w="2160" w:type="dxa"/>
          </w:tcPr>
          <w:p w14:paraId="757F65A5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0.000</w:t>
            </w:r>
          </w:p>
        </w:tc>
      </w:tr>
      <w:tr w:rsidR="0014486E" w14:paraId="4E413829" w14:textId="77777777">
        <w:trPr>
          <w:jc w:val="center"/>
        </w:trPr>
        <w:tc>
          <w:tcPr>
            <w:tcW w:w="2160" w:type="dxa"/>
          </w:tcPr>
          <w:p w14:paraId="3AA1201F" w14:textId="77777777" w:rsidR="0014486E" w:rsidRDefault="00000000">
            <w:r>
              <w:rPr>
                <w:color w:val="000000"/>
                <w:sz w:val="17"/>
              </w:rPr>
              <w:t>2022</w:t>
            </w:r>
          </w:p>
        </w:tc>
        <w:tc>
          <w:tcPr>
            <w:tcW w:w="2160" w:type="dxa"/>
          </w:tcPr>
          <w:p w14:paraId="525A2B50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0.115</w:t>
            </w:r>
          </w:p>
        </w:tc>
        <w:tc>
          <w:tcPr>
            <w:tcW w:w="2160" w:type="dxa"/>
          </w:tcPr>
          <w:p w14:paraId="683C8509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6.576</w:t>
            </w:r>
          </w:p>
        </w:tc>
        <w:tc>
          <w:tcPr>
            <w:tcW w:w="2160" w:type="dxa"/>
          </w:tcPr>
          <w:p w14:paraId="74C89677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0.000</w:t>
            </w:r>
          </w:p>
        </w:tc>
      </w:tr>
      <w:tr w:rsidR="0014486E" w14:paraId="42C76C31" w14:textId="77777777">
        <w:trPr>
          <w:jc w:val="center"/>
        </w:trPr>
        <w:tc>
          <w:tcPr>
            <w:tcW w:w="2160" w:type="dxa"/>
            <w:tcBorders>
              <w:bottom w:val="single" w:sz="8" w:space="0" w:color="000000"/>
            </w:tcBorders>
          </w:tcPr>
          <w:p w14:paraId="37144A25" w14:textId="77777777" w:rsidR="0014486E" w:rsidRDefault="00000000">
            <w:r>
              <w:rPr>
                <w:color w:val="000000"/>
                <w:sz w:val="17"/>
              </w:rPr>
              <w:t>2023</w:t>
            </w:r>
          </w:p>
        </w:tc>
        <w:tc>
          <w:tcPr>
            <w:tcW w:w="2160" w:type="dxa"/>
            <w:tcBorders>
              <w:bottom w:val="single" w:sz="8" w:space="0" w:color="000000"/>
            </w:tcBorders>
          </w:tcPr>
          <w:p w14:paraId="206D51B3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0.125</w:t>
            </w:r>
          </w:p>
        </w:tc>
        <w:tc>
          <w:tcPr>
            <w:tcW w:w="2160" w:type="dxa"/>
            <w:tcBorders>
              <w:bottom w:val="single" w:sz="8" w:space="0" w:color="000000"/>
            </w:tcBorders>
          </w:tcPr>
          <w:p w14:paraId="1CE3F4DB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7.172</w:t>
            </w:r>
          </w:p>
        </w:tc>
        <w:tc>
          <w:tcPr>
            <w:tcW w:w="2160" w:type="dxa"/>
            <w:tcBorders>
              <w:bottom w:val="single" w:sz="8" w:space="0" w:color="000000"/>
            </w:tcBorders>
          </w:tcPr>
          <w:p w14:paraId="70352B34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0.000</w:t>
            </w:r>
          </w:p>
        </w:tc>
      </w:tr>
    </w:tbl>
    <w:p w14:paraId="778E68D7" w14:textId="77777777" w:rsidR="0014486E" w:rsidRDefault="00000000">
      <w:r>
        <w:rPr>
          <w:color w:val="000000"/>
          <w:sz w:val="17"/>
        </w:rPr>
        <w:t>注：</w:t>
      </w:r>
      <w:r>
        <w:rPr>
          <w:color w:val="000000"/>
          <w:sz w:val="17"/>
        </w:rPr>
        <w:t xml:space="preserve">Z </w:t>
      </w:r>
      <w:r>
        <w:rPr>
          <w:color w:val="000000"/>
          <w:sz w:val="17"/>
        </w:rPr>
        <w:t>值基于随机化方差（</w:t>
      </w:r>
      <w:r>
        <w:rPr>
          <w:color w:val="000000"/>
          <w:sz w:val="17"/>
        </w:rPr>
        <w:t xml:space="preserve">999 </w:t>
      </w:r>
      <w:r>
        <w:rPr>
          <w:color w:val="000000"/>
          <w:sz w:val="17"/>
        </w:rPr>
        <w:t>次置换）；各年</w:t>
      </w:r>
      <w:r>
        <w:rPr>
          <w:color w:val="000000"/>
          <w:sz w:val="17"/>
        </w:rPr>
        <w:t xml:space="preserve"> Moran’s I </w:t>
      </w:r>
      <w:r>
        <w:rPr>
          <w:color w:val="000000"/>
          <w:sz w:val="17"/>
        </w:rPr>
        <w:t>均在</w:t>
      </w:r>
      <w:r>
        <w:rPr>
          <w:color w:val="000000"/>
          <w:sz w:val="17"/>
        </w:rPr>
        <w:t>1%</w:t>
      </w:r>
      <w:r>
        <w:rPr>
          <w:color w:val="000000"/>
          <w:sz w:val="17"/>
        </w:rPr>
        <w:t>水平显著为正，减污降碳存在持续的正向空间集聚。</w:t>
      </w:r>
    </w:p>
    <w:p w14:paraId="2D590687" w14:textId="77777777" w:rsidR="0014486E" w:rsidRDefault="00000000">
      <w:pPr>
        <w:jc w:val="center"/>
      </w:pPr>
      <w:r>
        <w:rPr>
          <w:noProof/>
        </w:rPr>
        <w:drawing>
          <wp:inline distT="0" distB="0" distL="0" distR="0" wp14:anchorId="765E9894" wp14:editId="598957D6">
            <wp:extent cx="3137482" cy="1927310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oran时间趋势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2055" cy="193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3DC9" w14:textId="77777777" w:rsidR="0014486E" w:rsidRDefault="00000000">
      <w:pPr>
        <w:jc w:val="center"/>
      </w:pPr>
      <w:r>
        <w:rPr>
          <w:color w:val="000000"/>
          <w:sz w:val="18"/>
        </w:rPr>
        <w:t>图</w:t>
      </w:r>
      <w:r>
        <w:rPr>
          <w:color w:val="000000"/>
          <w:sz w:val="18"/>
        </w:rPr>
        <w:t xml:space="preserve">1  </w:t>
      </w:r>
      <w:r>
        <w:rPr>
          <w:color w:val="000000"/>
          <w:sz w:val="18"/>
        </w:rPr>
        <w:t>全局</w:t>
      </w:r>
      <w:r>
        <w:rPr>
          <w:color w:val="000000"/>
          <w:sz w:val="18"/>
        </w:rPr>
        <w:t xml:space="preserve"> Moran’s I </w:t>
      </w:r>
      <w:r>
        <w:rPr>
          <w:color w:val="000000"/>
          <w:sz w:val="18"/>
        </w:rPr>
        <w:t>的时间演变（</w:t>
      </w:r>
      <w:r>
        <w:rPr>
          <w:color w:val="000000"/>
          <w:sz w:val="18"/>
        </w:rPr>
        <w:t>2003–2023</w:t>
      </w:r>
      <w:r>
        <w:rPr>
          <w:color w:val="000000"/>
          <w:sz w:val="18"/>
        </w:rPr>
        <w:t>）</w:t>
      </w:r>
    </w:p>
    <w:p w14:paraId="2CBB3292" w14:textId="77777777" w:rsidR="0014486E" w:rsidRDefault="00000000">
      <w:pPr>
        <w:jc w:val="center"/>
      </w:pPr>
      <w:r>
        <w:rPr>
          <w:noProof/>
        </w:rPr>
        <w:drawing>
          <wp:inline distT="0" distB="0" distL="0" distR="0" wp14:anchorId="5BB7C8C6" wp14:editId="349E3C15">
            <wp:extent cx="5486400" cy="22943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oran_2003_202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FC9C2" w14:textId="77777777" w:rsidR="0014486E" w:rsidRDefault="00000000">
      <w:pPr>
        <w:jc w:val="center"/>
        <w:rPr>
          <w:lang w:eastAsia="zh-CN"/>
        </w:rPr>
      </w:pPr>
      <w:r>
        <w:rPr>
          <w:color w:val="000000"/>
          <w:sz w:val="18"/>
          <w:lang w:eastAsia="zh-CN"/>
        </w:rPr>
        <w:t>图</w:t>
      </w:r>
      <w:r>
        <w:rPr>
          <w:color w:val="000000"/>
          <w:sz w:val="18"/>
          <w:lang w:eastAsia="zh-CN"/>
        </w:rPr>
        <w:t xml:space="preserve">2  Moran </w:t>
      </w:r>
      <w:r>
        <w:rPr>
          <w:color w:val="000000"/>
          <w:sz w:val="18"/>
          <w:lang w:eastAsia="zh-CN"/>
        </w:rPr>
        <w:t>散点图（</w:t>
      </w:r>
      <w:r>
        <w:rPr>
          <w:color w:val="000000"/>
          <w:sz w:val="18"/>
          <w:lang w:eastAsia="zh-CN"/>
        </w:rPr>
        <w:t xml:space="preserve">2003 </w:t>
      </w:r>
      <w:r>
        <w:rPr>
          <w:color w:val="000000"/>
          <w:sz w:val="18"/>
          <w:lang w:eastAsia="zh-CN"/>
        </w:rPr>
        <w:t>与</w:t>
      </w:r>
      <w:r>
        <w:rPr>
          <w:color w:val="000000"/>
          <w:sz w:val="18"/>
          <w:lang w:eastAsia="zh-CN"/>
        </w:rPr>
        <w:t xml:space="preserve"> 2023 </w:t>
      </w:r>
      <w:r>
        <w:rPr>
          <w:color w:val="000000"/>
          <w:sz w:val="18"/>
          <w:lang w:eastAsia="zh-CN"/>
        </w:rPr>
        <w:t>年）</w:t>
      </w:r>
    </w:p>
    <w:p w14:paraId="3B3BCC3A" w14:textId="77777777" w:rsidR="0014486E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color w:val="000000"/>
          <w:sz w:val="24"/>
          <w:lang w:eastAsia="zh-CN"/>
        </w:rPr>
        <w:t xml:space="preserve">2.4 </w:t>
      </w:r>
      <w:r>
        <w:rPr>
          <w:rFonts w:ascii="Times New Roman" w:eastAsia="黑体" w:hAnsi="Times New Roman"/>
          <w:color w:val="000000"/>
          <w:sz w:val="24"/>
          <w:lang w:eastAsia="zh-CN"/>
        </w:rPr>
        <w:t>空间杜宾模型：三种固定效应（完整系数）</w:t>
      </w:r>
    </w:p>
    <w:p w14:paraId="0016A21E" w14:textId="77777777" w:rsidR="0014486E" w:rsidRDefault="00000000">
      <w:pPr>
        <w:jc w:val="center"/>
        <w:rPr>
          <w:lang w:eastAsia="zh-CN"/>
        </w:rPr>
      </w:pPr>
      <w:r>
        <w:rPr>
          <w:rFonts w:eastAsia="黑体"/>
          <w:b/>
          <w:color w:val="000000"/>
          <w:lang w:eastAsia="zh-CN"/>
        </w:rPr>
        <w:t>表</w:t>
      </w:r>
      <w:r>
        <w:rPr>
          <w:rFonts w:eastAsia="黑体"/>
          <w:b/>
          <w:color w:val="000000"/>
          <w:lang w:eastAsia="zh-CN"/>
        </w:rPr>
        <w:t xml:space="preserve">5  </w:t>
      </w:r>
      <w:r>
        <w:rPr>
          <w:rFonts w:eastAsia="黑体"/>
          <w:b/>
          <w:color w:val="000000"/>
          <w:lang w:eastAsia="zh-CN"/>
        </w:rPr>
        <w:t>空间杜宾模型完整估计（</w:t>
      </w:r>
      <w:proofErr w:type="spellStart"/>
      <w:r>
        <w:rPr>
          <w:rFonts w:eastAsia="黑体"/>
          <w:b/>
          <w:color w:val="000000"/>
          <w:lang w:eastAsia="zh-CN"/>
        </w:rPr>
        <w:t>W_egw</w:t>
      </w:r>
      <w:proofErr w:type="spellEnd"/>
      <w:r>
        <w:rPr>
          <w:rFonts w:eastAsia="黑体"/>
          <w:b/>
          <w:color w:val="000000"/>
          <w:lang w:eastAsia="zh-CN"/>
        </w:rPr>
        <w:t>；对标标杆文献表</w:t>
      </w:r>
      <w:r>
        <w:rPr>
          <w:rFonts w:eastAsia="黑体"/>
          <w:b/>
          <w:color w:val="000000"/>
          <w:lang w:eastAsia="zh-CN"/>
        </w:rPr>
        <w:t>A4</w:t>
      </w:r>
      <w:r>
        <w:rPr>
          <w:rFonts w:eastAsia="黑体"/>
          <w:b/>
          <w:color w:val="000000"/>
          <w:lang w:eastAsia="zh-CN"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4486E" w14:paraId="6B0A8EB0" w14:textId="77777777">
        <w:trPr>
          <w:jc w:val="center"/>
        </w:trPr>
        <w:tc>
          <w:tcPr>
            <w:tcW w:w="2160" w:type="dxa"/>
            <w:tcBorders>
              <w:top w:val="single" w:sz="8" w:space="0" w:color="000000"/>
              <w:bottom w:val="single" w:sz="8" w:space="0" w:color="000000"/>
            </w:tcBorders>
          </w:tcPr>
          <w:p w14:paraId="7F561297" w14:textId="77777777" w:rsidR="0014486E" w:rsidRDefault="0014486E">
            <w:pPr>
              <w:rPr>
                <w:lang w:eastAsia="zh-CN"/>
              </w:rPr>
            </w:pPr>
          </w:p>
        </w:tc>
        <w:tc>
          <w:tcPr>
            <w:tcW w:w="2160" w:type="dxa"/>
            <w:tcBorders>
              <w:top w:val="single" w:sz="8" w:space="0" w:color="000000"/>
              <w:bottom w:val="single" w:sz="8" w:space="0" w:color="000000"/>
            </w:tcBorders>
          </w:tcPr>
          <w:p w14:paraId="241425D1" w14:textId="77777777" w:rsidR="0014486E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(1) Time FE</w:t>
            </w:r>
          </w:p>
        </w:tc>
        <w:tc>
          <w:tcPr>
            <w:tcW w:w="2160" w:type="dxa"/>
            <w:tcBorders>
              <w:top w:val="single" w:sz="8" w:space="0" w:color="000000"/>
              <w:bottom w:val="single" w:sz="8" w:space="0" w:color="000000"/>
            </w:tcBorders>
          </w:tcPr>
          <w:p w14:paraId="33FB86E3" w14:textId="77777777" w:rsidR="0014486E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(2) Individual FE</w:t>
            </w:r>
          </w:p>
        </w:tc>
        <w:tc>
          <w:tcPr>
            <w:tcW w:w="2160" w:type="dxa"/>
            <w:tcBorders>
              <w:top w:val="single" w:sz="8" w:space="0" w:color="000000"/>
              <w:bottom w:val="single" w:sz="8" w:space="0" w:color="000000"/>
            </w:tcBorders>
          </w:tcPr>
          <w:p w14:paraId="537282A3" w14:textId="77777777" w:rsidR="0014486E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(3) Two-way FE</w:t>
            </w:r>
          </w:p>
        </w:tc>
      </w:tr>
      <w:tr w:rsidR="0014486E" w14:paraId="6B1347F0" w14:textId="77777777">
        <w:trPr>
          <w:jc w:val="center"/>
        </w:trPr>
        <w:tc>
          <w:tcPr>
            <w:tcW w:w="2160" w:type="dxa"/>
          </w:tcPr>
          <w:p w14:paraId="0F10F039" w14:textId="77777777" w:rsidR="0014486E" w:rsidRDefault="00000000">
            <w:r>
              <w:rPr>
                <w:color w:val="000000"/>
                <w:sz w:val="17"/>
              </w:rPr>
              <w:lastRenderedPageBreak/>
              <w:t>DID</w:t>
            </w:r>
          </w:p>
        </w:tc>
        <w:tc>
          <w:tcPr>
            <w:tcW w:w="2160" w:type="dxa"/>
          </w:tcPr>
          <w:p w14:paraId="17DC7EF8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-0.297***</w:t>
            </w:r>
            <w:r>
              <w:rPr>
                <w:color w:val="000000"/>
                <w:sz w:val="17"/>
              </w:rPr>
              <w:br/>
              <w:t>(-6.31)</w:t>
            </w:r>
          </w:p>
        </w:tc>
        <w:tc>
          <w:tcPr>
            <w:tcW w:w="2160" w:type="dxa"/>
          </w:tcPr>
          <w:p w14:paraId="00FFB5C8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-0.106***</w:t>
            </w:r>
            <w:r>
              <w:rPr>
                <w:color w:val="000000"/>
                <w:sz w:val="17"/>
              </w:rPr>
              <w:br/>
              <w:t>(-4.17)</w:t>
            </w:r>
          </w:p>
        </w:tc>
        <w:tc>
          <w:tcPr>
            <w:tcW w:w="2160" w:type="dxa"/>
          </w:tcPr>
          <w:p w14:paraId="6CED6A48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-0.102***</w:t>
            </w:r>
            <w:r>
              <w:rPr>
                <w:color w:val="000000"/>
                <w:sz w:val="17"/>
              </w:rPr>
              <w:br/>
              <w:t>(-4.03)</w:t>
            </w:r>
          </w:p>
        </w:tc>
      </w:tr>
      <w:tr w:rsidR="0014486E" w14:paraId="3D51A9BA" w14:textId="77777777">
        <w:trPr>
          <w:jc w:val="center"/>
        </w:trPr>
        <w:tc>
          <w:tcPr>
            <w:tcW w:w="2160" w:type="dxa"/>
          </w:tcPr>
          <w:p w14:paraId="5DBBAA43" w14:textId="77777777" w:rsidR="0014486E" w:rsidRDefault="00000000">
            <w:r>
              <w:rPr>
                <w:color w:val="000000"/>
                <w:sz w:val="17"/>
              </w:rPr>
              <w:t>经济发展</w:t>
            </w:r>
          </w:p>
        </w:tc>
        <w:tc>
          <w:tcPr>
            <w:tcW w:w="2160" w:type="dxa"/>
          </w:tcPr>
          <w:p w14:paraId="037FB1B9" w14:textId="3A42443F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0.101</w:t>
            </w:r>
            <w:r>
              <w:rPr>
                <w:color w:val="000000"/>
                <w:sz w:val="17"/>
              </w:rPr>
              <w:br/>
              <w:t>(0.89)</w:t>
            </w:r>
          </w:p>
        </w:tc>
        <w:tc>
          <w:tcPr>
            <w:tcW w:w="2160" w:type="dxa"/>
          </w:tcPr>
          <w:p w14:paraId="54D1B077" w14:textId="24A497D6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0.591***</w:t>
            </w:r>
            <w:r>
              <w:rPr>
                <w:color w:val="000000"/>
                <w:sz w:val="17"/>
              </w:rPr>
              <w:br/>
              <w:t>(8.26)</w:t>
            </w:r>
          </w:p>
        </w:tc>
        <w:tc>
          <w:tcPr>
            <w:tcW w:w="2160" w:type="dxa"/>
          </w:tcPr>
          <w:p w14:paraId="0B6BB028" w14:textId="11A29224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0.564***</w:t>
            </w:r>
            <w:r>
              <w:rPr>
                <w:color w:val="000000"/>
                <w:sz w:val="17"/>
              </w:rPr>
              <w:br/>
              <w:t>(7.69)</w:t>
            </w:r>
          </w:p>
        </w:tc>
      </w:tr>
      <w:tr w:rsidR="0014486E" w14:paraId="57229054" w14:textId="77777777">
        <w:trPr>
          <w:jc w:val="center"/>
        </w:trPr>
        <w:tc>
          <w:tcPr>
            <w:tcW w:w="2160" w:type="dxa"/>
          </w:tcPr>
          <w:p w14:paraId="00E90B15" w14:textId="77777777" w:rsidR="0014486E" w:rsidRDefault="00000000">
            <w:r>
              <w:rPr>
                <w:color w:val="000000"/>
                <w:sz w:val="17"/>
              </w:rPr>
              <w:t>人口密度</w:t>
            </w:r>
          </w:p>
        </w:tc>
        <w:tc>
          <w:tcPr>
            <w:tcW w:w="2160" w:type="dxa"/>
          </w:tcPr>
          <w:p w14:paraId="075AD530" w14:textId="6B5A82C6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0.761***</w:t>
            </w:r>
            <w:r>
              <w:rPr>
                <w:color w:val="000000"/>
                <w:sz w:val="17"/>
              </w:rPr>
              <w:br/>
              <w:t>(22.29)</w:t>
            </w:r>
          </w:p>
        </w:tc>
        <w:tc>
          <w:tcPr>
            <w:tcW w:w="2160" w:type="dxa"/>
          </w:tcPr>
          <w:p w14:paraId="42B13A87" w14:textId="6872401D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0.911***</w:t>
            </w:r>
            <w:r>
              <w:rPr>
                <w:color w:val="000000"/>
                <w:sz w:val="17"/>
              </w:rPr>
              <w:br/>
              <w:t>(9.15)</w:t>
            </w:r>
          </w:p>
        </w:tc>
        <w:tc>
          <w:tcPr>
            <w:tcW w:w="2160" w:type="dxa"/>
          </w:tcPr>
          <w:p w14:paraId="241F12D7" w14:textId="1D804796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0.887***</w:t>
            </w:r>
            <w:r>
              <w:rPr>
                <w:color w:val="000000"/>
                <w:sz w:val="17"/>
              </w:rPr>
              <w:br/>
              <w:t>(8.87)</w:t>
            </w:r>
          </w:p>
        </w:tc>
      </w:tr>
      <w:tr w:rsidR="0014486E" w14:paraId="0D7D898C" w14:textId="77777777">
        <w:trPr>
          <w:jc w:val="center"/>
        </w:trPr>
        <w:tc>
          <w:tcPr>
            <w:tcW w:w="2160" w:type="dxa"/>
          </w:tcPr>
          <w:p w14:paraId="6407D8A1" w14:textId="77777777" w:rsidR="0014486E" w:rsidRDefault="00000000">
            <w:r>
              <w:rPr>
                <w:color w:val="000000"/>
                <w:sz w:val="17"/>
              </w:rPr>
              <w:t>城镇化</w:t>
            </w:r>
          </w:p>
        </w:tc>
        <w:tc>
          <w:tcPr>
            <w:tcW w:w="2160" w:type="dxa"/>
          </w:tcPr>
          <w:p w14:paraId="1C0E8AD5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-1.429***</w:t>
            </w:r>
            <w:r>
              <w:rPr>
                <w:color w:val="000000"/>
                <w:sz w:val="17"/>
              </w:rPr>
              <w:br/>
              <w:t>(-7.01)</w:t>
            </w:r>
          </w:p>
        </w:tc>
        <w:tc>
          <w:tcPr>
            <w:tcW w:w="2160" w:type="dxa"/>
          </w:tcPr>
          <w:p w14:paraId="74F0C7E5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-0.613***</w:t>
            </w:r>
            <w:r>
              <w:rPr>
                <w:color w:val="000000"/>
                <w:sz w:val="17"/>
              </w:rPr>
              <w:br/>
              <w:t>(-4.84)</w:t>
            </w:r>
          </w:p>
        </w:tc>
        <w:tc>
          <w:tcPr>
            <w:tcW w:w="2160" w:type="dxa"/>
          </w:tcPr>
          <w:p w14:paraId="54319713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-0.636***</w:t>
            </w:r>
            <w:r>
              <w:rPr>
                <w:color w:val="000000"/>
                <w:sz w:val="17"/>
              </w:rPr>
              <w:br/>
              <w:t>(-5.00)</w:t>
            </w:r>
          </w:p>
        </w:tc>
      </w:tr>
      <w:tr w:rsidR="0014486E" w14:paraId="4D751324" w14:textId="77777777">
        <w:trPr>
          <w:jc w:val="center"/>
        </w:trPr>
        <w:tc>
          <w:tcPr>
            <w:tcW w:w="2160" w:type="dxa"/>
          </w:tcPr>
          <w:p w14:paraId="24128AF1" w14:textId="77777777" w:rsidR="0014486E" w:rsidRDefault="00000000">
            <w:r>
              <w:rPr>
                <w:color w:val="000000"/>
                <w:sz w:val="17"/>
              </w:rPr>
              <w:t>产业结构</w:t>
            </w:r>
          </w:p>
        </w:tc>
        <w:tc>
          <w:tcPr>
            <w:tcW w:w="2160" w:type="dxa"/>
          </w:tcPr>
          <w:p w14:paraId="7668F32C" w14:textId="08B5B4A8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1.658***</w:t>
            </w:r>
            <w:r>
              <w:rPr>
                <w:color w:val="000000"/>
                <w:sz w:val="17"/>
              </w:rPr>
              <w:br/>
              <w:t>(6.59)</w:t>
            </w:r>
          </w:p>
        </w:tc>
        <w:tc>
          <w:tcPr>
            <w:tcW w:w="2160" w:type="dxa"/>
          </w:tcPr>
          <w:p w14:paraId="3345E4F5" w14:textId="61E4678C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1.698***</w:t>
            </w:r>
            <w:r>
              <w:rPr>
                <w:color w:val="000000"/>
                <w:sz w:val="17"/>
              </w:rPr>
              <w:br/>
              <w:t>(8.81)</w:t>
            </w:r>
          </w:p>
        </w:tc>
        <w:tc>
          <w:tcPr>
            <w:tcW w:w="2160" w:type="dxa"/>
          </w:tcPr>
          <w:p w14:paraId="1B6D5C27" w14:textId="56A789E1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1.725***</w:t>
            </w:r>
            <w:r>
              <w:rPr>
                <w:color w:val="000000"/>
                <w:sz w:val="17"/>
              </w:rPr>
              <w:br/>
              <w:t>(8.93)</w:t>
            </w:r>
          </w:p>
        </w:tc>
      </w:tr>
      <w:tr w:rsidR="0014486E" w14:paraId="7A424F6B" w14:textId="77777777">
        <w:trPr>
          <w:jc w:val="center"/>
        </w:trPr>
        <w:tc>
          <w:tcPr>
            <w:tcW w:w="2160" w:type="dxa"/>
          </w:tcPr>
          <w:p w14:paraId="1F6C3727" w14:textId="77777777" w:rsidR="0014486E" w:rsidRDefault="00000000">
            <w:r>
              <w:rPr>
                <w:color w:val="000000"/>
                <w:sz w:val="17"/>
              </w:rPr>
              <w:t>政府干预</w:t>
            </w:r>
          </w:p>
        </w:tc>
        <w:tc>
          <w:tcPr>
            <w:tcW w:w="2160" w:type="dxa"/>
          </w:tcPr>
          <w:p w14:paraId="158C9C4D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-0.706*</w:t>
            </w:r>
            <w:r>
              <w:rPr>
                <w:color w:val="000000"/>
                <w:sz w:val="17"/>
              </w:rPr>
              <w:br/>
              <w:t>(-1.69)</w:t>
            </w:r>
          </w:p>
        </w:tc>
        <w:tc>
          <w:tcPr>
            <w:tcW w:w="2160" w:type="dxa"/>
          </w:tcPr>
          <w:p w14:paraId="4E54F43D" w14:textId="58F21304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0.667***</w:t>
            </w:r>
            <w:r>
              <w:rPr>
                <w:color w:val="000000"/>
                <w:sz w:val="17"/>
              </w:rPr>
              <w:br/>
              <w:t>(2.79)</w:t>
            </w:r>
          </w:p>
        </w:tc>
        <w:tc>
          <w:tcPr>
            <w:tcW w:w="2160" w:type="dxa"/>
          </w:tcPr>
          <w:p w14:paraId="2C2A9FD4" w14:textId="2D800EBE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0.701***</w:t>
            </w:r>
            <w:r>
              <w:rPr>
                <w:color w:val="000000"/>
                <w:sz w:val="17"/>
              </w:rPr>
              <w:br/>
              <w:t>(2.91)</w:t>
            </w:r>
          </w:p>
        </w:tc>
      </w:tr>
      <w:tr w:rsidR="0014486E" w14:paraId="584315C4" w14:textId="77777777">
        <w:trPr>
          <w:jc w:val="center"/>
        </w:trPr>
        <w:tc>
          <w:tcPr>
            <w:tcW w:w="2160" w:type="dxa"/>
          </w:tcPr>
          <w:p w14:paraId="5CEDC00B" w14:textId="77777777" w:rsidR="0014486E" w:rsidRDefault="00000000">
            <w:r>
              <w:rPr>
                <w:color w:val="000000"/>
                <w:sz w:val="17"/>
              </w:rPr>
              <w:t>科技投入</w:t>
            </w:r>
          </w:p>
        </w:tc>
        <w:tc>
          <w:tcPr>
            <w:tcW w:w="2160" w:type="dxa"/>
          </w:tcPr>
          <w:p w14:paraId="27ED4FB9" w14:textId="4D4425BD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9.528***</w:t>
            </w:r>
            <w:r>
              <w:rPr>
                <w:color w:val="000000"/>
                <w:sz w:val="17"/>
              </w:rPr>
              <w:br/>
              <w:t>(4.74)</w:t>
            </w:r>
          </w:p>
        </w:tc>
        <w:tc>
          <w:tcPr>
            <w:tcW w:w="2160" w:type="dxa"/>
          </w:tcPr>
          <w:p w14:paraId="56182AFF" w14:textId="2A860824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0.669</w:t>
            </w:r>
            <w:r>
              <w:rPr>
                <w:color w:val="000000"/>
                <w:sz w:val="17"/>
              </w:rPr>
              <w:br/>
              <w:t>(0.71)</w:t>
            </w:r>
          </w:p>
        </w:tc>
        <w:tc>
          <w:tcPr>
            <w:tcW w:w="2160" w:type="dxa"/>
          </w:tcPr>
          <w:p w14:paraId="78365AB7" w14:textId="7026D0B8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0.590</w:t>
            </w:r>
            <w:r>
              <w:rPr>
                <w:color w:val="000000"/>
                <w:sz w:val="17"/>
              </w:rPr>
              <w:br/>
              <w:t>(0.63)</w:t>
            </w:r>
          </w:p>
        </w:tc>
      </w:tr>
      <w:tr w:rsidR="0014486E" w14:paraId="0070C727" w14:textId="77777777">
        <w:trPr>
          <w:jc w:val="center"/>
        </w:trPr>
        <w:tc>
          <w:tcPr>
            <w:tcW w:w="2160" w:type="dxa"/>
          </w:tcPr>
          <w:p w14:paraId="20A6E0A3" w14:textId="77777777" w:rsidR="0014486E" w:rsidRDefault="00000000">
            <w:r>
              <w:rPr>
                <w:color w:val="000000"/>
                <w:sz w:val="17"/>
              </w:rPr>
              <w:t>人力资本</w:t>
            </w:r>
          </w:p>
        </w:tc>
        <w:tc>
          <w:tcPr>
            <w:tcW w:w="2160" w:type="dxa"/>
          </w:tcPr>
          <w:p w14:paraId="3D049E4A" w14:textId="6411DBD4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3.924**</w:t>
            </w:r>
            <w:r>
              <w:rPr>
                <w:color w:val="000000"/>
                <w:sz w:val="17"/>
              </w:rPr>
              <w:br/>
              <w:t>(2.47)</w:t>
            </w:r>
          </w:p>
        </w:tc>
        <w:tc>
          <w:tcPr>
            <w:tcW w:w="2160" w:type="dxa"/>
          </w:tcPr>
          <w:p w14:paraId="753944E3" w14:textId="43E36A2E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1.582</w:t>
            </w:r>
            <w:r>
              <w:rPr>
                <w:color w:val="000000"/>
                <w:sz w:val="17"/>
              </w:rPr>
              <w:br/>
              <w:t>(1.11)</w:t>
            </w:r>
          </w:p>
        </w:tc>
        <w:tc>
          <w:tcPr>
            <w:tcW w:w="2160" w:type="dxa"/>
          </w:tcPr>
          <w:p w14:paraId="3114A7A9" w14:textId="2AB6775A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1.870</w:t>
            </w:r>
            <w:r>
              <w:rPr>
                <w:color w:val="000000"/>
                <w:sz w:val="17"/>
              </w:rPr>
              <w:br/>
              <w:t>(1.30)</w:t>
            </w:r>
          </w:p>
        </w:tc>
      </w:tr>
      <w:tr w:rsidR="0014486E" w14:paraId="7A1C13BC" w14:textId="77777777">
        <w:trPr>
          <w:jc w:val="center"/>
        </w:trPr>
        <w:tc>
          <w:tcPr>
            <w:tcW w:w="2160" w:type="dxa"/>
            <w:tcBorders>
              <w:bottom w:val="single" w:sz="8" w:space="0" w:color="000000"/>
            </w:tcBorders>
          </w:tcPr>
          <w:p w14:paraId="0194E4F6" w14:textId="77777777" w:rsidR="0014486E" w:rsidRDefault="00000000">
            <w:r>
              <w:rPr>
                <w:color w:val="000000"/>
                <w:sz w:val="17"/>
              </w:rPr>
              <w:t>金融发展</w:t>
            </w:r>
          </w:p>
        </w:tc>
        <w:tc>
          <w:tcPr>
            <w:tcW w:w="2160" w:type="dxa"/>
            <w:tcBorders>
              <w:bottom w:val="single" w:sz="8" w:space="0" w:color="000000"/>
            </w:tcBorders>
          </w:tcPr>
          <w:p w14:paraId="482050EA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-0.273***</w:t>
            </w:r>
            <w:r>
              <w:rPr>
                <w:color w:val="000000"/>
                <w:sz w:val="17"/>
              </w:rPr>
              <w:br/>
              <w:t>(-3.96)</w:t>
            </w:r>
          </w:p>
        </w:tc>
        <w:tc>
          <w:tcPr>
            <w:tcW w:w="2160" w:type="dxa"/>
            <w:tcBorders>
              <w:bottom w:val="single" w:sz="8" w:space="0" w:color="000000"/>
            </w:tcBorders>
          </w:tcPr>
          <w:p w14:paraId="1ACCF20B" w14:textId="5F73618B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0.105*</w:t>
            </w:r>
            <w:r>
              <w:rPr>
                <w:color w:val="000000"/>
                <w:sz w:val="17"/>
              </w:rPr>
              <w:br/>
              <w:t>(1.84)</w:t>
            </w:r>
          </w:p>
        </w:tc>
        <w:tc>
          <w:tcPr>
            <w:tcW w:w="2160" w:type="dxa"/>
            <w:tcBorders>
              <w:bottom w:val="single" w:sz="8" w:space="0" w:color="000000"/>
            </w:tcBorders>
          </w:tcPr>
          <w:p w14:paraId="436E50BC" w14:textId="75D3EE9C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0.101*</w:t>
            </w:r>
            <w:r>
              <w:rPr>
                <w:color w:val="000000"/>
                <w:sz w:val="17"/>
              </w:rPr>
              <w:br/>
              <w:t>(1.78)</w:t>
            </w:r>
          </w:p>
        </w:tc>
      </w:tr>
      <w:tr w:rsidR="0014486E" w14:paraId="72386ACE" w14:textId="77777777">
        <w:trPr>
          <w:jc w:val="center"/>
        </w:trPr>
        <w:tc>
          <w:tcPr>
            <w:tcW w:w="2160" w:type="dxa"/>
          </w:tcPr>
          <w:p w14:paraId="222E1287" w14:textId="77777777" w:rsidR="0014486E" w:rsidRDefault="00000000">
            <w:pPr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 xml:space="preserve">—— </w:t>
            </w:r>
            <w:r>
              <w:rPr>
                <w:color w:val="000000"/>
                <w:sz w:val="17"/>
                <w:lang w:eastAsia="zh-CN"/>
              </w:rPr>
              <w:t>空间滞后项</w:t>
            </w:r>
            <w:r>
              <w:rPr>
                <w:color w:val="000000"/>
                <w:sz w:val="17"/>
                <w:lang w:eastAsia="zh-CN"/>
              </w:rPr>
              <w:t xml:space="preserve"> W×X ——</w:t>
            </w:r>
          </w:p>
        </w:tc>
        <w:tc>
          <w:tcPr>
            <w:tcW w:w="2160" w:type="dxa"/>
          </w:tcPr>
          <w:p w14:paraId="5C898900" w14:textId="77777777" w:rsidR="0014486E" w:rsidRDefault="0014486E">
            <w:pPr>
              <w:jc w:val="center"/>
              <w:rPr>
                <w:lang w:eastAsia="zh-CN"/>
              </w:rPr>
            </w:pPr>
          </w:p>
        </w:tc>
        <w:tc>
          <w:tcPr>
            <w:tcW w:w="2160" w:type="dxa"/>
          </w:tcPr>
          <w:p w14:paraId="2359BB8A" w14:textId="77777777" w:rsidR="0014486E" w:rsidRDefault="0014486E">
            <w:pPr>
              <w:jc w:val="center"/>
              <w:rPr>
                <w:lang w:eastAsia="zh-CN"/>
              </w:rPr>
            </w:pPr>
          </w:p>
        </w:tc>
        <w:tc>
          <w:tcPr>
            <w:tcW w:w="2160" w:type="dxa"/>
          </w:tcPr>
          <w:p w14:paraId="447C5E3F" w14:textId="77777777" w:rsidR="0014486E" w:rsidRDefault="0014486E">
            <w:pPr>
              <w:jc w:val="center"/>
              <w:rPr>
                <w:lang w:eastAsia="zh-CN"/>
              </w:rPr>
            </w:pPr>
          </w:p>
        </w:tc>
      </w:tr>
      <w:tr w:rsidR="0014486E" w14:paraId="00D4FDB0" w14:textId="77777777">
        <w:trPr>
          <w:jc w:val="center"/>
        </w:trPr>
        <w:tc>
          <w:tcPr>
            <w:tcW w:w="2160" w:type="dxa"/>
          </w:tcPr>
          <w:p w14:paraId="79664B75" w14:textId="77777777" w:rsidR="0014486E" w:rsidRDefault="00000000">
            <w:r>
              <w:rPr>
                <w:color w:val="000000"/>
                <w:sz w:val="17"/>
              </w:rPr>
              <w:t>W×DID</w:t>
            </w:r>
          </w:p>
        </w:tc>
        <w:tc>
          <w:tcPr>
            <w:tcW w:w="2160" w:type="dxa"/>
          </w:tcPr>
          <w:p w14:paraId="6469B3A0" w14:textId="675CDCBE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1.139***</w:t>
            </w:r>
            <w:r>
              <w:rPr>
                <w:color w:val="000000"/>
                <w:sz w:val="17"/>
              </w:rPr>
              <w:br/>
              <w:t>(5.41)</w:t>
            </w:r>
          </w:p>
        </w:tc>
        <w:tc>
          <w:tcPr>
            <w:tcW w:w="2160" w:type="dxa"/>
          </w:tcPr>
          <w:p w14:paraId="461CDF29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-0.018</w:t>
            </w:r>
            <w:r>
              <w:rPr>
                <w:color w:val="000000"/>
                <w:sz w:val="17"/>
              </w:rPr>
              <w:br/>
              <w:t>(-0.17)</w:t>
            </w:r>
          </w:p>
        </w:tc>
        <w:tc>
          <w:tcPr>
            <w:tcW w:w="2160" w:type="dxa"/>
          </w:tcPr>
          <w:p w14:paraId="5CAA0029" w14:textId="77078690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0.050</w:t>
            </w:r>
            <w:r>
              <w:rPr>
                <w:color w:val="000000"/>
                <w:sz w:val="17"/>
              </w:rPr>
              <w:br/>
              <w:t>(0.43)</w:t>
            </w:r>
          </w:p>
        </w:tc>
      </w:tr>
      <w:tr w:rsidR="0014486E" w14:paraId="10232DEC" w14:textId="77777777">
        <w:trPr>
          <w:jc w:val="center"/>
        </w:trPr>
        <w:tc>
          <w:tcPr>
            <w:tcW w:w="2160" w:type="dxa"/>
          </w:tcPr>
          <w:p w14:paraId="061505C8" w14:textId="77777777" w:rsidR="0014486E" w:rsidRDefault="00000000">
            <w:r>
              <w:rPr>
                <w:color w:val="000000"/>
                <w:sz w:val="17"/>
              </w:rPr>
              <w:t>W×</w:t>
            </w:r>
            <w:r>
              <w:rPr>
                <w:color w:val="000000"/>
                <w:sz w:val="17"/>
              </w:rPr>
              <w:t>经济发展</w:t>
            </w:r>
          </w:p>
        </w:tc>
        <w:tc>
          <w:tcPr>
            <w:tcW w:w="2160" w:type="dxa"/>
          </w:tcPr>
          <w:p w14:paraId="6F8B9003" w14:textId="16AF45FF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0.287</w:t>
            </w:r>
            <w:r>
              <w:rPr>
                <w:color w:val="000000"/>
                <w:sz w:val="17"/>
              </w:rPr>
              <w:br/>
              <w:t>(0.99)</w:t>
            </w:r>
          </w:p>
        </w:tc>
        <w:tc>
          <w:tcPr>
            <w:tcW w:w="2160" w:type="dxa"/>
          </w:tcPr>
          <w:p w14:paraId="5820BDEE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-0.611***</w:t>
            </w:r>
            <w:r>
              <w:rPr>
                <w:color w:val="000000"/>
                <w:sz w:val="17"/>
              </w:rPr>
              <w:br/>
              <w:t>(-5.99)</w:t>
            </w:r>
          </w:p>
        </w:tc>
        <w:tc>
          <w:tcPr>
            <w:tcW w:w="2160" w:type="dxa"/>
          </w:tcPr>
          <w:p w14:paraId="7B233131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-0.426*</w:t>
            </w:r>
            <w:r>
              <w:rPr>
                <w:color w:val="000000"/>
                <w:sz w:val="17"/>
              </w:rPr>
              <w:br/>
              <w:t>(-1.93)</w:t>
            </w:r>
          </w:p>
        </w:tc>
      </w:tr>
      <w:tr w:rsidR="0014486E" w14:paraId="398ABB89" w14:textId="77777777">
        <w:trPr>
          <w:jc w:val="center"/>
        </w:trPr>
        <w:tc>
          <w:tcPr>
            <w:tcW w:w="2160" w:type="dxa"/>
          </w:tcPr>
          <w:p w14:paraId="30A579CC" w14:textId="77777777" w:rsidR="0014486E" w:rsidRDefault="00000000">
            <w:r>
              <w:rPr>
                <w:color w:val="000000"/>
                <w:sz w:val="17"/>
              </w:rPr>
              <w:t>W×</w:t>
            </w:r>
            <w:r>
              <w:rPr>
                <w:color w:val="000000"/>
                <w:sz w:val="17"/>
              </w:rPr>
              <w:t>人口密度</w:t>
            </w:r>
          </w:p>
        </w:tc>
        <w:tc>
          <w:tcPr>
            <w:tcW w:w="2160" w:type="dxa"/>
          </w:tcPr>
          <w:p w14:paraId="573E5063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-0.007</w:t>
            </w:r>
            <w:r>
              <w:rPr>
                <w:color w:val="000000"/>
                <w:sz w:val="17"/>
              </w:rPr>
              <w:br/>
              <w:t>(-0.06)</w:t>
            </w:r>
          </w:p>
        </w:tc>
        <w:tc>
          <w:tcPr>
            <w:tcW w:w="2160" w:type="dxa"/>
          </w:tcPr>
          <w:p w14:paraId="0C9ED889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-0.287</w:t>
            </w:r>
            <w:r>
              <w:rPr>
                <w:color w:val="000000"/>
                <w:sz w:val="17"/>
              </w:rPr>
              <w:br/>
              <w:t>(-0.90)</w:t>
            </w:r>
          </w:p>
        </w:tc>
        <w:tc>
          <w:tcPr>
            <w:tcW w:w="2160" w:type="dxa"/>
          </w:tcPr>
          <w:p w14:paraId="44E5A8D5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-0.461</w:t>
            </w:r>
            <w:r>
              <w:rPr>
                <w:color w:val="000000"/>
                <w:sz w:val="17"/>
              </w:rPr>
              <w:br/>
              <w:t>(-1.18)</w:t>
            </w:r>
          </w:p>
        </w:tc>
      </w:tr>
      <w:tr w:rsidR="0014486E" w14:paraId="075B63EF" w14:textId="77777777">
        <w:trPr>
          <w:jc w:val="center"/>
        </w:trPr>
        <w:tc>
          <w:tcPr>
            <w:tcW w:w="2160" w:type="dxa"/>
          </w:tcPr>
          <w:p w14:paraId="1A494D8A" w14:textId="77777777" w:rsidR="0014486E" w:rsidRDefault="00000000">
            <w:r>
              <w:rPr>
                <w:color w:val="000000"/>
                <w:sz w:val="17"/>
              </w:rPr>
              <w:t>W×</w:t>
            </w:r>
            <w:r>
              <w:rPr>
                <w:color w:val="000000"/>
                <w:sz w:val="17"/>
              </w:rPr>
              <w:t>城镇化</w:t>
            </w:r>
          </w:p>
        </w:tc>
        <w:tc>
          <w:tcPr>
            <w:tcW w:w="2160" w:type="dxa"/>
          </w:tcPr>
          <w:p w14:paraId="093067A6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-1.269*</w:t>
            </w:r>
            <w:r>
              <w:rPr>
                <w:color w:val="000000"/>
                <w:sz w:val="17"/>
              </w:rPr>
              <w:br/>
              <w:t>(-1.67)</w:t>
            </w:r>
          </w:p>
        </w:tc>
        <w:tc>
          <w:tcPr>
            <w:tcW w:w="2160" w:type="dxa"/>
          </w:tcPr>
          <w:p w14:paraId="21050DD8" w14:textId="3A9E276F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0.374</w:t>
            </w:r>
            <w:r>
              <w:rPr>
                <w:color w:val="000000"/>
                <w:sz w:val="17"/>
              </w:rPr>
              <w:br/>
              <w:t>(0.79)</w:t>
            </w:r>
          </w:p>
        </w:tc>
        <w:tc>
          <w:tcPr>
            <w:tcW w:w="2160" w:type="dxa"/>
          </w:tcPr>
          <w:p w14:paraId="59F0D655" w14:textId="360954DD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0.229</w:t>
            </w:r>
            <w:r>
              <w:rPr>
                <w:color w:val="000000"/>
                <w:sz w:val="17"/>
              </w:rPr>
              <w:br/>
              <w:t>(0.46)</w:t>
            </w:r>
          </w:p>
        </w:tc>
      </w:tr>
      <w:tr w:rsidR="0014486E" w14:paraId="7547915A" w14:textId="77777777">
        <w:trPr>
          <w:jc w:val="center"/>
        </w:trPr>
        <w:tc>
          <w:tcPr>
            <w:tcW w:w="2160" w:type="dxa"/>
          </w:tcPr>
          <w:p w14:paraId="58156E43" w14:textId="77777777" w:rsidR="0014486E" w:rsidRDefault="00000000">
            <w:r>
              <w:rPr>
                <w:color w:val="000000"/>
                <w:sz w:val="17"/>
              </w:rPr>
              <w:t>W×</w:t>
            </w:r>
            <w:r>
              <w:rPr>
                <w:color w:val="000000"/>
                <w:sz w:val="17"/>
              </w:rPr>
              <w:t>产业结构</w:t>
            </w:r>
          </w:p>
        </w:tc>
        <w:tc>
          <w:tcPr>
            <w:tcW w:w="2160" w:type="dxa"/>
          </w:tcPr>
          <w:p w14:paraId="4933E126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-0.011</w:t>
            </w:r>
            <w:r>
              <w:rPr>
                <w:color w:val="000000"/>
                <w:sz w:val="17"/>
              </w:rPr>
              <w:br/>
              <w:t>(-0.01)</w:t>
            </w:r>
          </w:p>
        </w:tc>
        <w:tc>
          <w:tcPr>
            <w:tcW w:w="2160" w:type="dxa"/>
          </w:tcPr>
          <w:p w14:paraId="66513C5A" w14:textId="485EFB25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1.510***</w:t>
            </w:r>
            <w:r>
              <w:rPr>
                <w:color w:val="000000"/>
                <w:sz w:val="17"/>
              </w:rPr>
              <w:br/>
              <w:t>(3.32)</w:t>
            </w:r>
          </w:p>
        </w:tc>
        <w:tc>
          <w:tcPr>
            <w:tcW w:w="2160" w:type="dxa"/>
          </w:tcPr>
          <w:p w14:paraId="558548D2" w14:textId="61926C3E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0.749</w:t>
            </w:r>
            <w:r>
              <w:rPr>
                <w:color w:val="000000"/>
                <w:sz w:val="17"/>
              </w:rPr>
              <w:br/>
              <w:t>(1.07)</w:t>
            </w:r>
          </w:p>
        </w:tc>
      </w:tr>
      <w:tr w:rsidR="0014486E" w14:paraId="7D81064A" w14:textId="77777777">
        <w:trPr>
          <w:jc w:val="center"/>
        </w:trPr>
        <w:tc>
          <w:tcPr>
            <w:tcW w:w="2160" w:type="dxa"/>
          </w:tcPr>
          <w:p w14:paraId="55A02D91" w14:textId="77777777" w:rsidR="0014486E" w:rsidRDefault="00000000">
            <w:r>
              <w:rPr>
                <w:color w:val="000000"/>
                <w:sz w:val="17"/>
              </w:rPr>
              <w:t>W×</w:t>
            </w:r>
            <w:r>
              <w:rPr>
                <w:color w:val="000000"/>
                <w:sz w:val="17"/>
              </w:rPr>
              <w:t>政府干预</w:t>
            </w:r>
          </w:p>
        </w:tc>
        <w:tc>
          <w:tcPr>
            <w:tcW w:w="2160" w:type="dxa"/>
          </w:tcPr>
          <w:p w14:paraId="7D0107E3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-7.158***</w:t>
            </w:r>
            <w:r>
              <w:rPr>
                <w:color w:val="000000"/>
                <w:sz w:val="17"/>
              </w:rPr>
              <w:br/>
              <w:t>(-5.42)</w:t>
            </w:r>
          </w:p>
        </w:tc>
        <w:tc>
          <w:tcPr>
            <w:tcW w:w="2160" w:type="dxa"/>
          </w:tcPr>
          <w:p w14:paraId="2B98851B" w14:textId="06F10D49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2.174***</w:t>
            </w:r>
            <w:r>
              <w:rPr>
                <w:color w:val="000000"/>
                <w:sz w:val="17"/>
              </w:rPr>
              <w:br/>
              <w:t>(4.12)</w:t>
            </w:r>
          </w:p>
        </w:tc>
        <w:tc>
          <w:tcPr>
            <w:tcW w:w="2160" w:type="dxa"/>
          </w:tcPr>
          <w:p w14:paraId="1537172E" w14:textId="132AA50D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1.876**</w:t>
            </w:r>
            <w:r>
              <w:rPr>
                <w:color w:val="000000"/>
                <w:sz w:val="17"/>
              </w:rPr>
              <w:br/>
              <w:t>(2.53)</w:t>
            </w:r>
          </w:p>
        </w:tc>
      </w:tr>
      <w:tr w:rsidR="0014486E" w14:paraId="5C1D4DC9" w14:textId="77777777">
        <w:trPr>
          <w:jc w:val="center"/>
        </w:trPr>
        <w:tc>
          <w:tcPr>
            <w:tcW w:w="2160" w:type="dxa"/>
          </w:tcPr>
          <w:p w14:paraId="59DB4921" w14:textId="77777777" w:rsidR="0014486E" w:rsidRDefault="00000000">
            <w:r>
              <w:rPr>
                <w:color w:val="000000"/>
                <w:sz w:val="17"/>
              </w:rPr>
              <w:t>W×</w:t>
            </w:r>
            <w:r>
              <w:rPr>
                <w:color w:val="000000"/>
                <w:sz w:val="17"/>
              </w:rPr>
              <w:t>科技投入</w:t>
            </w:r>
          </w:p>
        </w:tc>
        <w:tc>
          <w:tcPr>
            <w:tcW w:w="2160" w:type="dxa"/>
          </w:tcPr>
          <w:p w14:paraId="4C9167C1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-48.841***</w:t>
            </w:r>
            <w:r>
              <w:rPr>
                <w:color w:val="000000"/>
                <w:sz w:val="17"/>
              </w:rPr>
              <w:br/>
              <w:t>(-6.99)</w:t>
            </w:r>
          </w:p>
        </w:tc>
        <w:tc>
          <w:tcPr>
            <w:tcW w:w="2160" w:type="dxa"/>
          </w:tcPr>
          <w:p w14:paraId="01463F1E" w14:textId="41233C82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3.706</w:t>
            </w:r>
            <w:r>
              <w:rPr>
                <w:color w:val="000000"/>
                <w:sz w:val="17"/>
              </w:rPr>
              <w:br/>
              <w:t>(1.27)</w:t>
            </w:r>
          </w:p>
        </w:tc>
        <w:tc>
          <w:tcPr>
            <w:tcW w:w="2160" w:type="dxa"/>
          </w:tcPr>
          <w:p w14:paraId="7EF019DE" w14:textId="2D3D280A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3.656</w:t>
            </w:r>
            <w:r>
              <w:rPr>
                <w:color w:val="000000"/>
                <w:sz w:val="17"/>
              </w:rPr>
              <w:br/>
              <w:t>(1.07)</w:t>
            </w:r>
          </w:p>
        </w:tc>
      </w:tr>
      <w:tr w:rsidR="0014486E" w14:paraId="6FAE8A7E" w14:textId="77777777">
        <w:trPr>
          <w:jc w:val="center"/>
        </w:trPr>
        <w:tc>
          <w:tcPr>
            <w:tcW w:w="2160" w:type="dxa"/>
          </w:tcPr>
          <w:p w14:paraId="6B3E123A" w14:textId="77777777" w:rsidR="0014486E" w:rsidRDefault="00000000">
            <w:r>
              <w:rPr>
                <w:color w:val="000000"/>
                <w:sz w:val="17"/>
              </w:rPr>
              <w:t>W×</w:t>
            </w:r>
            <w:r>
              <w:rPr>
                <w:color w:val="000000"/>
                <w:sz w:val="17"/>
              </w:rPr>
              <w:t>人力资本</w:t>
            </w:r>
          </w:p>
        </w:tc>
        <w:tc>
          <w:tcPr>
            <w:tcW w:w="2160" w:type="dxa"/>
          </w:tcPr>
          <w:p w14:paraId="474E1EBA" w14:textId="13C73441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33.709***</w:t>
            </w:r>
            <w:r>
              <w:rPr>
                <w:color w:val="000000"/>
                <w:sz w:val="17"/>
              </w:rPr>
              <w:br/>
              <w:t>(5.28)</w:t>
            </w:r>
          </w:p>
        </w:tc>
        <w:tc>
          <w:tcPr>
            <w:tcW w:w="2160" w:type="dxa"/>
          </w:tcPr>
          <w:p w14:paraId="1AFD8F87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-2.235</w:t>
            </w:r>
            <w:r>
              <w:rPr>
                <w:color w:val="000000"/>
                <w:sz w:val="17"/>
              </w:rPr>
              <w:br/>
              <w:t>(-0.46)</w:t>
            </w:r>
          </w:p>
        </w:tc>
        <w:tc>
          <w:tcPr>
            <w:tcW w:w="2160" w:type="dxa"/>
          </w:tcPr>
          <w:p w14:paraId="0C77EC3D" w14:textId="2BC3654A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7.941</w:t>
            </w:r>
            <w:r>
              <w:rPr>
                <w:color w:val="000000"/>
                <w:sz w:val="17"/>
              </w:rPr>
              <w:br/>
              <w:t>(1.22)</w:t>
            </w:r>
          </w:p>
        </w:tc>
      </w:tr>
      <w:tr w:rsidR="0014486E" w14:paraId="31747453" w14:textId="77777777">
        <w:trPr>
          <w:jc w:val="center"/>
        </w:trPr>
        <w:tc>
          <w:tcPr>
            <w:tcW w:w="2160" w:type="dxa"/>
          </w:tcPr>
          <w:p w14:paraId="1603F5AB" w14:textId="77777777" w:rsidR="0014486E" w:rsidRDefault="00000000">
            <w:r>
              <w:rPr>
                <w:color w:val="000000"/>
                <w:sz w:val="17"/>
              </w:rPr>
              <w:t>W×</w:t>
            </w:r>
            <w:r>
              <w:rPr>
                <w:color w:val="000000"/>
                <w:sz w:val="17"/>
              </w:rPr>
              <w:t>金融发展</w:t>
            </w:r>
          </w:p>
        </w:tc>
        <w:tc>
          <w:tcPr>
            <w:tcW w:w="2160" w:type="dxa"/>
          </w:tcPr>
          <w:p w14:paraId="30F45832" w14:textId="74E13CA4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0.557*</w:t>
            </w:r>
            <w:r>
              <w:rPr>
                <w:color w:val="000000"/>
                <w:sz w:val="17"/>
              </w:rPr>
              <w:br/>
              <w:t>(1.92)</w:t>
            </w:r>
          </w:p>
        </w:tc>
        <w:tc>
          <w:tcPr>
            <w:tcW w:w="2160" w:type="dxa"/>
          </w:tcPr>
          <w:p w14:paraId="28E83D0C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-0.146</w:t>
            </w:r>
            <w:r>
              <w:rPr>
                <w:color w:val="000000"/>
                <w:sz w:val="17"/>
              </w:rPr>
              <w:br/>
              <w:t>(-1.02)</w:t>
            </w:r>
          </w:p>
        </w:tc>
        <w:tc>
          <w:tcPr>
            <w:tcW w:w="2160" w:type="dxa"/>
          </w:tcPr>
          <w:p w14:paraId="707AC8C0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-0.282</w:t>
            </w:r>
            <w:r>
              <w:rPr>
                <w:color w:val="000000"/>
                <w:sz w:val="17"/>
              </w:rPr>
              <w:br/>
              <w:t>(-1.21)</w:t>
            </w:r>
          </w:p>
        </w:tc>
      </w:tr>
      <w:tr w:rsidR="0014486E" w14:paraId="60B126F1" w14:textId="77777777">
        <w:trPr>
          <w:jc w:val="center"/>
        </w:trPr>
        <w:tc>
          <w:tcPr>
            <w:tcW w:w="2160" w:type="dxa"/>
          </w:tcPr>
          <w:p w14:paraId="5B9F5052" w14:textId="77777777" w:rsidR="0014486E" w:rsidRDefault="00000000">
            <w:r>
              <w:rPr>
                <w:color w:val="000000"/>
                <w:sz w:val="17"/>
              </w:rPr>
              <w:t>ρ</w:t>
            </w:r>
            <w:r>
              <w:rPr>
                <w:color w:val="000000"/>
                <w:sz w:val="17"/>
              </w:rPr>
              <w:t>（空间自回归）</w:t>
            </w:r>
          </w:p>
        </w:tc>
        <w:tc>
          <w:tcPr>
            <w:tcW w:w="2160" w:type="dxa"/>
          </w:tcPr>
          <w:p w14:paraId="09D92E29" w14:textId="7FE058BC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0.107***</w:t>
            </w:r>
          </w:p>
        </w:tc>
        <w:tc>
          <w:tcPr>
            <w:tcW w:w="2160" w:type="dxa"/>
          </w:tcPr>
          <w:p w14:paraId="6BCCA299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-0.010</w:t>
            </w:r>
          </w:p>
        </w:tc>
        <w:tc>
          <w:tcPr>
            <w:tcW w:w="2160" w:type="dxa"/>
          </w:tcPr>
          <w:p w14:paraId="2486C144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-0.042</w:t>
            </w:r>
          </w:p>
        </w:tc>
      </w:tr>
      <w:tr w:rsidR="0014486E" w14:paraId="62AF8D6F" w14:textId="77777777">
        <w:trPr>
          <w:jc w:val="center"/>
        </w:trPr>
        <w:tc>
          <w:tcPr>
            <w:tcW w:w="2160" w:type="dxa"/>
            <w:tcBorders>
              <w:bottom w:val="single" w:sz="8" w:space="0" w:color="000000"/>
            </w:tcBorders>
          </w:tcPr>
          <w:p w14:paraId="072FD235" w14:textId="77777777" w:rsidR="0014486E" w:rsidRDefault="00000000">
            <w:r>
              <w:rPr>
                <w:color w:val="000000"/>
                <w:sz w:val="17"/>
              </w:rPr>
              <w:lastRenderedPageBreak/>
              <w:t>N</w:t>
            </w:r>
          </w:p>
        </w:tc>
        <w:tc>
          <w:tcPr>
            <w:tcW w:w="2160" w:type="dxa"/>
            <w:tcBorders>
              <w:bottom w:val="single" w:sz="8" w:space="0" w:color="000000"/>
            </w:tcBorders>
          </w:tcPr>
          <w:p w14:paraId="509FE8E2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6069</w:t>
            </w:r>
          </w:p>
        </w:tc>
        <w:tc>
          <w:tcPr>
            <w:tcW w:w="2160" w:type="dxa"/>
            <w:tcBorders>
              <w:bottom w:val="single" w:sz="8" w:space="0" w:color="000000"/>
            </w:tcBorders>
          </w:tcPr>
          <w:p w14:paraId="21B617B2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6069</w:t>
            </w:r>
          </w:p>
        </w:tc>
        <w:tc>
          <w:tcPr>
            <w:tcW w:w="2160" w:type="dxa"/>
            <w:tcBorders>
              <w:bottom w:val="single" w:sz="8" w:space="0" w:color="000000"/>
            </w:tcBorders>
          </w:tcPr>
          <w:p w14:paraId="61B7C939" w14:textId="77777777" w:rsidR="0014486E" w:rsidRDefault="00000000">
            <w:pPr>
              <w:jc w:val="center"/>
            </w:pPr>
            <w:r>
              <w:rPr>
                <w:color w:val="000000"/>
                <w:sz w:val="17"/>
              </w:rPr>
              <w:t>6069</w:t>
            </w:r>
          </w:p>
        </w:tc>
      </w:tr>
    </w:tbl>
    <w:p w14:paraId="03D1D397" w14:textId="77777777" w:rsidR="0014486E" w:rsidRDefault="00000000">
      <w:pPr>
        <w:rPr>
          <w:lang w:eastAsia="zh-CN"/>
        </w:rPr>
      </w:pPr>
      <w:r>
        <w:rPr>
          <w:color w:val="000000"/>
          <w:sz w:val="17"/>
          <w:lang w:eastAsia="zh-CN"/>
        </w:rPr>
        <w:t>注：单元格为系数（星号）与括号内</w:t>
      </w:r>
      <w:r>
        <w:rPr>
          <w:color w:val="000000"/>
          <w:sz w:val="17"/>
          <w:lang w:eastAsia="zh-CN"/>
        </w:rPr>
        <w:t xml:space="preserve"> t </w:t>
      </w:r>
      <w:r>
        <w:rPr>
          <w:color w:val="000000"/>
          <w:sz w:val="17"/>
          <w:lang w:eastAsia="zh-CN"/>
        </w:rPr>
        <w:t>值；</w:t>
      </w:r>
      <w:r>
        <w:rPr>
          <w:color w:val="000000"/>
          <w:sz w:val="17"/>
          <w:lang w:eastAsia="zh-CN"/>
        </w:rPr>
        <w:t>* p&lt;0.1 ** p&lt;0.05 *** p&lt;0.01</w:t>
      </w:r>
      <w:r>
        <w:rPr>
          <w:color w:val="000000"/>
          <w:sz w:val="17"/>
          <w:lang w:eastAsia="zh-CN"/>
        </w:rPr>
        <w:t>。</w:t>
      </w:r>
      <w:r>
        <w:rPr>
          <w:color w:val="000000"/>
          <w:sz w:val="17"/>
        </w:rPr>
        <w:t>ρ</w:t>
      </w:r>
      <w:r>
        <w:rPr>
          <w:color w:val="000000"/>
          <w:sz w:val="17"/>
          <w:lang w:eastAsia="zh-CN"/>
        </w:rPr>
        <w:t xml:space="preserve"> </w:t>
      </w:r>
      <w:r>
        <w:rPr>
          <w:color w:val="000000"/>
          <w:sz w:val="17"/>
          <w:lang w:eastAsia="zh-CN"/>
        </w:rPr>
        <w:t>显著性基于</w:t>
      </w:r>
      <w:r>
        <w:rPr>
          <w:color w:val="000000"/>
          <w:sz w:val="17"/>
          <w:lang w:eastAsia="zh-CN"/>
        </w:rPr>
        <w:t xml:space="preserve"> LR </w:t>
      </w:r>
      <w:r>
        <w:rPr>
          <w:color w:val="000000"/>
          <w:sz w:val="17"/>
          <w:lang w:eastAsia="zh-CN"/>
        </w:rPr>
        <w:t>检验。</w:t>
      </w:r>
      <w:r>
        <w:rPr>
          <w:color w:val="000000"/>
          <w:sz w:val="17"/>
          <w:lang w:eastAsia="zh-CN"/>
        </w:rPr>
        <w:t xml:space="preserve">DID </w:t>
      </w:r>
      <w:r>
        <w:rPr>
          <w:color w:val="000000"/>
          <w:sz w:val="17"/>
          <w:lang w:eastAsia="zh-CN"/>
        </w:rPr>
        <w:t>直接效应在三种固定效应下均稳健显著为负；政策空间溢出</w:t>
      </w:r>
      <w:r>
        <w:rPr>
          <w:color w:val="000000"/>
          <w:sz w:val="17"/>
          <w:lang w:eastAsia="zh-CN"/>
        </w:rPr>
        <w:t xml:space="preserve"> W×DID </w:t>
      </w:r>
      <w:r>
        <w:rPr>
          <w:color w:val="000000"/>
          <w:sz w:val="17"/>
          <w:lang w:eastAsia="zh-CN"/>
        </w:rPr>
        <w:t>在</w:t>
      </w:r>
      <w:r>
        <w:rPr>
          <w:color w:val="000000"/>
          <w:sz w:val="17"/>
          <w:lang w:eastAsia="zh-CN"/>
        </w:rPr>
        <w:t xml:space="preserve"> Time FE </w:t>
      </w:r>
      <w:r>
        <w:rPr>
          <w:color w:val="000000"/>
          <w:sz w:val="17"/>
          <w:lang w:eastAsia="zh-CN"/>
        </w:rPr>
        <w:t>显著、随城市固定效应加入而衰减。</w:t>
      </w:r>
    </w:p>
    <w:p w14:paraId="23AEE96D" w14:textId="77777777" w:rsidR="0014486E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color w:val="000000"/>
          <w:sz w:val="24"/>
          <w:lang w:eastAsia="zh-CN"/>
        </w:rPr>
        <w:t xml:space="preserve">2.5 </w:t>
      </w:r>
      <w:r>
        <w:rPr>
          <w:rFonts w:ascii="Times New Roman" w:eastAsia="黑体" w:hAnsi="Times New Roman"/>
          <w:color w:val="000000"/>
          <w:sz w:val="24"/>
          <w:lang w:eastAsia="zh-CN"/>
        </w:rPr>
        <w:t>替换五类权重矩阵（完整系数）</w:t>
      </w:r>
    </w:p>
    <w:p w14:paraId="083DBC77" w14:textId="3DC323EC" w:rsidR="0014486E" w:rsidRDefault="00000000">
      <w:pPr>
        <w:jc w:val="center"/>
        <w:rPr>
          <w:lang w:eastAsia="zh-CN"/>
        </w:rPr>
      </w:pPr>
      <w:r>
        <w:rPr>
          <w:rFonts w:eastAsia="黑体"/>
          <w:b/>
          <w:color w:val="000000"/>
          <w:lang w:eastAsia="zh-CN"/>
        </w:rPr>
        <w:t>表</w:t>
      </w:r>
      <w:r>
        <w:rPr>
          <w:rFonts w:eastAsia="黑体"/>
          <w:b/>
          <w:color w:val="000000"/>
          <w:lang w:eastAsia="zh-CN"/>
        </w:rPr>
        <w:t xml:space="preserve">6  </w:t>
      </w:r>
      <w:r>
        <w:rPr>
          <w:rFonts w:eastAsia="黑体"/>
          <w:b/>
          <w:color w:val="000000"/>
          <w:lang w:eastAsia="zh-CN"/>
        </w:rPr>
        <w:t>五类权重矩阵</w:t>
      </w:r>
      <w:r>
        <w:rPr>
          <w:rFonts w:eastAsia="黑体"/>
          <w:b/>
          <w:color w:val="000000"/>
          <w:lang w:eastAsia="zh-CN"/>
        </w:rPr>
        <w:t xml:space="preserve"> SDM </w:t>
      </w:r>
      <w:r>
        <w:rPr>
          <w:rFonts w:eastAsia="黑体"/>
          <w:b/>
          <w:color w:val="000000"/>
          <w:lang w:eastAsia="zh-CN"/>
        </w:rPr>
        <w:t>完整估计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14486E" w14:paraId="6FF90333" w14:textId="77777777">
        <w:trPr>
          <w:jc w:val="center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</w:tcBorders>
          </w:tcPr>
          <w:p w14:paraId="4373C7BE" w14:textId="77777777" w:rsidR="0014486E" w:rsidRDefault="0014486E">
            <w:pPr>
              <w:rPr>
                <w:lang w:eastAsia="zh-CN"/>
              </w:rPr>
            </w:pPr>
          </w:p>
        </w:tc>
        <w:tc>
          <w:tcPr>
            <w:tcW w:w="1440" w:type="dxa"/>
            <w:tcBorders>
              <w:top w:val="single" w:sz="8" w:space="0" w:color="000000"/>
              <w:bottom w:val="single" w:sz="8" w:space="0" w:color="000000"/>
            </w:tcBorders>
          </w:tcPr>
          <w:p w14:paraId="4BC2ABCC" w14:textId="77777777" w:rsidR="0014486E" w:rsidRDefault="00000000">
            <w:pPr>
              <w:jc w:val="center"/>
            </w:pPr>
            <w:proofErr w:type="spellStart"/>
            <w:r>
              <w:rPr>
                <w:b/>
                <w:color w:val="000000"/>
                <w:sz w:val="15"/>
              </w:rPr>
              <w:t>邻接</w:t>
            </w:r>
            <w:proofErr w:type="spellEnd"/>
          </w:p>
        </w:tc>
        <w:tc>
          <w:tcPr>
            <w:tcW w:w="1440" w:type="dxa"/>
            <w:tcBorders>
              <w:top w:val="single" w:sz="8" w:space="0" w:color="000000"/>
              <w:bottom w:val="single" w:sz="8" w:space="0" w:color="000000"/>
            </w:tcBorders>
          </w:tcPr>
          <w:p w14:paraId="0645A0E8" w14:textId="77777777" w:rsidR="0014486E" w:rsidRDefault="00000000">
            <w:pPr>
              <w:jc w:val="center"/>
            </w:pPr>
            <w:r>
              <w:rPr>
                <w:b/>
                <w:color w:val="000000"/>
                <w:sz w:val="15"/>
              </w:rPr>
              <w:t>地理</w:t>
            </w:r>
          </w:p>
        </w:tc>
        <w:tc>
          <w:tcPr>
            <w:tcW w:w="1440" w:type="dxa"/>
            <w:tcBorders>
              <w:top w:val="single" w:sz="8" w:space="0" w:color="000000"/>
              <w:bottom w:val="single" w:sz="8" w:space="0" w:color="000000"/>
            </w:tcBorders>
          </w:tcPr>
          <w:p w14:paraId="383A980F" w14:textId="77777777" w:rsidR="0014486E" w:rsidRDefault="00000000">
            <w:pPr>
              <w:jc w:val="center"/>
            </w:pPr>
            <w:r>
              <w:rPr>
                <w:b/>
                <w:color w:val="000000"/>
                <w:sz w:val="15"/>
              </w:rPr>
              <w:t>经济</w:t>
            </w:r>
          </w:p>
        </w:tc>
        <w:tc>
          <w:tcPr>
            <w:tcW w:w="1440" w:type="dxa"/>
            <w:tcBorders>
              <w:top w:val="single" w:sz="8" w:space="0" w:color="000000"/>
              <w:bottom w:val="single" w:sz="8" w:space="0" w:color="000000"/>
            </w:tcBorders>
          </w:tcPr>
          <w:p w14:paraId="3AE83EA2" w14:textId="77777777" w:rsidR="0014486E" w:rsidRDefault="00000000">
            <w:pPr>
              <w:jc w:val="center"/>
            </w:pPr>
            <w:r>
              <w:rPr>
                <w:b/>
                <w:color w:val="000000"/>
                <w:sz w:val="15"/>
              </w:rPr>
              <w:t>经济地理权重</w:t>
            </w:r>
          </w:p>
        </w:tc>
        <w:tc>
          <w:tcPr>
            <w:tcW w:w="1440" w:type="dxa"/>
            <w:tcBorders>
              <w:top w:val="single" w:sz="8" w:space="0" w:color="000000"/>
              <w:bottom w:val="single" w:sz="8" w:space="0" w:color="000000"/>
            </w:tcBorders>
          </w:tcPr>
          <w:p w14:paraId="7AB795C1" w14:textId="77777777" w:rsidR="0014486E" w:rsidRDefault="00000000">
            <w:pPr>
              <w:jc w:val="center"/>
            </w:pPr>
            <w:r>
              <w:rPr>
                <w:b/>
                <w:color w:val="000000"/>
                <w:sz w:val="15"/>
              </w:rPr>
              <w:t>经济地理嵌套</w:t>
            </w:r>
          </w:p>
        </w:tc>
      </w:tr>
      <w:tr w:rsidR="0014486E" w14:paraId="3FB4F6BE" w14:textId="77777777">
        <w:trPr>
          <w:jc w:val="center"/>
        </w:trPr>
        <w:tc>
          <w:tcPr>
            <w:tcW w:w="1440" w:type="dxa"/>
          </w:tcPr>
          <w:p w14:paraId="3EFC9F8F" w14:textId="77777777" w:rsidR="0014486E" w:rsidRDefault="00000000">
            <w:r>
              <w:rPr>
                <w:color w:val="000000"/>
                <w:sz w:val="15"/>
              </w:rPr>
              <w:t>DID</w:t>
            </w:r>
          </w:p>
        </w:tc>
        <w:tc>
          <w:tcPr>
            <w:tcW w:w="1440" w:type="dxa"/>
          </w:tcPr>
          <w:p w14:paraId="7C81F74E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-0.320***</w:t>
            </w:r>
            <w:r>
              <w:rPr>
                <w:color w:val="000000"/>
                <w:sz w:val="15"/>
              </w:rPr>
              <w:br/>
              <w:t>(-6.73)</w:t>
            </w:r>
          </w:p>
        </w:tc>
        <w:tc>
          <w:tcPr>
            <w:tcW w:w="1440" w:type="dxa"/>
          </w:tcPr>
          <w:p w14:paraId="20F95AAE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-0.302***</w:t>
            </w:r>
            <w:r>
              <w:rPr>
                <w:color w:val="000000"/>
                <w:sz w:val="15"/>
              </w:rPr>
              <w:br/>
              <w:t>(-6.39)</w:t>
            </w:r>
          </w:p>
        </w:tc>
        <w:tc>
          <w:tcPr>
            <w:tcW w:w="1440" w:type="dxa"/>
          </w:tcPr>
          <w:p w14:paraId="19189C0E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-0.294***</w:t>
            </w:r>
            <w:r>
              <w:rPr>
                <w:color w:val="000000"/>
                <w:sz w:val="15"/>
              </w:rPr>
              <w:br/>
              <w:t>(-6.24)</w:t>
            </w:r>
          </w:p>
        </w:tc>
        <w:tc>
          <w:tcPr>
            <w:tcW w:w="1440" w:type="dxa"/>
          </w:tcPr>
          <w:p w14:paraId="60278C91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-0.297***</w:t>
            </w:r>
            <w:r>
              <w:rPr>
                <w:color w:val="000000"/>
                <w:sz w:val="15"/>
              </w:rPr>
              <w:br/>
              <w:t>(-6.31)</w:t>
            </w:r>
          </w:p>
        </w:tc>
        <w:tc>
          <w:tcPr>
            <w:tcW w:w="1440" w:type="dxa"/>
          </w:tcPr>
          <w:p w14:paraId="68487B74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-0.291***</w:t>
            </w:r>
            <w:r>
              <w:rPr>
                <w:color w:val="000000"/>
                <w:sz w:val="15"/>
              </w:rPr>
              <w:br/>
              <w:t>(-6.13)</w:t>
            </w:r>
          </w:p>
        </w:tc>
      </w:tr>
      <w:tr w:rsidR="0014486E" w14:paraId="2167F5ED" w14:textId="77777777">
        <w:trPr>
          <w:jc w:val="center"/>
        </w:trPr>
        <w:tc>
          <w:tcPr>
            <w:tcW w:w="1440" w:type="dxa"/>
          </w:tcPr>
          <w:p w14:paraId="1C6ABC8E" w14:textId="77777777" w:rsidR="0014486E" w:rsidRDefault="00000000">
            <w:r>
              <w:rPr>
                <w:color w:val="000000"/>
                <w:sz w:val="15"/>
              </w:rPr>
              <w:t>经济发展</w:t>
            </w:r>
          </w:p>
        </w:tc>
        <w:tc>
          <w:tcPr>
            <w:tcW w:w="1440" w:type="dxa"/>
          </w:tcPr>
          <w:p w14:paraId="45D04BC8" w14:textId="4785FF8E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0.447***</w:t>
            </w:r>
            <w:r>
              <w:rPr>
                <w:color w:val="000000"/>
                <w:sz w:val="15"/>
              </w:rPr>
              <w:br/>
              <w:t>(5.26)</w:t>
            </w:r>
          </w:p>
        </w:tc>
        <w:tc>
          <w:tcPr>
            <w:tcW w:w="1440" w:type="dxa"/>
          </w:tcPr>
          <w:p w14:paraId="62F81A56" w14:textId="5DC77C6F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0.371***</w:t>
            </w:r>
            <w:r>
              <w:rPr>
                <w:color w:val="000000"/>
                <w:sz w:val="15"/>
              </w:rPr>
              <w:br/>
              <w:t>(4.20)</w:t>
            </w:r>
          </w:p>
        </w:tc>
        <w:tc>
          <w:tcPr>
            <w:tcW w:w="1440" w:type="dxa"/>
          </w:tcPr>
          <w:p w14:paraId="6317378C" w14:textId="411E47C6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0.231**</w:t>
            </w:r>
            <w:r>
              <w:rPr>
                <w:color w:val="000000"/>
                <w:sz w:val="15"/>
              </w:rPr>
              <w:br/>
              <w:t>(2.11)</w:t>
            </w:r>
          </w:p>
        </w:tc>
        <w:tc>
          <w:tcPr>
            <w:tcW w:w="1440" w:type="dxa"/>
          </w:tcPr>
          <w:p w14:paraId="0CBADBB1" w14:textId="3F90CFF6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0.101</w:t>
            </w:r>
            <w:r>
              <w:rPr>
                <w:color w:val="000000"/>
                <w:sz w:val="15"/>
              </w:rPr>
              <w:br/>
              <w:t>(0.89)</w:t>
            </w:r>
          </w:p>
        </w:tc>
        <w:tc>
          <w:tcPr>
            <w:tcW w:w="1440" w:type="dxa"/>
          </w:tcPr>
          <w:p w14:paraId="778AC301" w14:textId="1DD41BF3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0.358***</w:t>
            </w:r>
            <w:r>
              <w:rPr>
                <w:color w:val="000000"/>
                <w:sz w:val="15"/>
              </w:rPr>
              <w:br/>
              <w:t>(4.12)</w:t>
            </w:r>
          </w:p>
        </w:tc>
      </w:tr>
      <w:tr w:rsidR="0014486E" w14:paraId="4659E381" w14:textId="77777777">
        <w:trPr>
          <w:jc w:val="center"/>
        </w:trPr>
        <w:tc>
          <w:tcPr>
            <w:tcW w:w="1440" w:type="dxa"/>
          </w:tcPr>
          <w:p w14:paraId="2C52429E" w14:textId="77777777" w:rsidR="0014486E" w:rsidRDefault="00000000">
            <w:r>
              <w:rPr>
                <w:color w:val="000000"/>
                <w:sz w:val="15"/>
              </w:rPr>
              <w:t>人口密度</w:t>
            </w:r>
          </w:p>
        </w:tc>
        <w:tc>
          <w:tcPr>
            <w:tcW w:w="1440" w:type="dxa"/>
          </w:tcPr>
          <w:p w14:paraId="6AD25FBE" w14:textId="6F68728A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0.677***</w:t>
            </w:r>
            <w:r>
              <w:rPr>
                <w:color w:val="000000"/>
                <w:sz w:val="15"/>
              </w:rPr>
              <w:br/>
              <w:t>(16.97)</w:t>
            </w:r>
          </w:p>
        </w:tc>
        <w:tc>
          <w:tcPr>
            <w:tcW w:w="1440" w:type="dxa"/>
          </w:tcPr>
          <w:p w14:paraId="23AFECA5" w14:textId="1932EE8B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0.790***</w:t>
            </w:r>
            <w:r>
              <w:rPr>
                <w:color w:val="000000"/>
                <w:sz w:val="15"/>
              </w:rPr>
              <w:br/>
              <w:t>(19.95)</w:t>
            </w:r>
          </w:p>
        </w:tc>
        <w:tc>
          <w:tcPr>
            <w:tcW w:w="1440" w:type="dxa"/>
          </w:tcPr>
          <w:p w14:paraId="2F1629B8" w14:textId="67C08CBC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0.780***</w:t>
            </w:r>
            <w:r>
              <w:rPr>
                <w:color w:val="000000"/>
                <w:sz w:val="15"/>
              </w:rPr>
              <w:br/>
              <w:t>(27.08)</w:t>
            </w:r>
          </w:p>
        </w:tc>
        <w:tc>
          <w:tcPr>
            <w:tcW w:w="1440" w:type="dxa"/>
          </w:tcPr>
          <w:p w14:paraId="004B3F08" w14:textId="25AE591E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0.761***</w:t>
            </w:r>
            <w:r>
              <w:rPr>
                <w:color w:val="000000"/>
                <w:sz w:val="15"/>
              </w:rPr>
              <w:br/>
              <w:t>(22.29)</w:t>
            </w:r>
          </w:p>
        </w:tc>
        <w:tc>
          <w:tcPr>
            <w:tcW w:w="1440" w:type="dxa"/>
          </w:tcPr>
          <w:p w14:paraId="61BDB872" w14:textId="32B85B8A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0.742***</w:t>
            </w:r>
            <w:r>
              <w:rPr>
                <w:color w:val="000000"/>
                <w:sz w:val="15"/>
              </w:rPr>
              <w:br/>
              <w:t>(18.77)</w:t>
            </w:r>
          </w:p>
        </w:tc>
      </w:tr>
      <w:tr w:rsidR="0014486E" w14:paraId="71327190" w14:textId="77777777">
        <w:trPr>
          <w:jc w:val="center"/>
        </w:trPr>
        <w:tc>
          <w:tcPr>
            <w:tcW w:w="1440" w:type="dxa"/>
          </w:tcPr>
          <w:p w14:paraId="017997EB" w14:textId="77777777" w:rsidR="0014486E" w:rsidRDefault="00000000">
            <w:r>
              <w:rPr>
                <w:color w:val="000000"/>
                <w:sz w:val="15"/>
              </w:rPr>
              <w:t>城镇化</w:t>
            </w:r>
          </w:p>
        </w:tc>
        <w:tc>
          <w:tcPr>
            <w:tcW w:w="1440" w:type="dxa"/>
          </w:tcPr>
          <w:p w14:paraId="30C5D3DC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-1.238***</w:t>
            </w:r>
            <w:r>
              <w:rPr>
                <w:color w:val="000000"/>
                <w:sz w:val="15"/>
              </w:rPr>
              <w:br/>
              <w:t>(-5.53)</w:t>
            </w:r>
          </w:p>
        </w:tc>
        <w:tc>
          <w:tcPr>
            <w:tcW w:w="1440" w:type="dxa"/>
          </w:tcPr>
          <w:p w14:paraId="305D6F53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-1.118***</w:t>
            </w:r>
            <w:r>
              <w:rPr>
                <w:color w:val="000000"/>
                <w:sz w:val="15"/>
              </w:rPr>
              <w:br/>
              <w:t>(-5.11)</w:t>
            </w:r>
          </w:p>
        </w:tc>
        <w:tc>
          <w:tcPr>
            <w:tcW w:w="1440" w:type="dxa"/>
          </w:tcPr>
          <w:p w14:paraId="0B847E50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-1.783***</w:t>
            </w:r>
            <w:r>
              <w:rPr>
                <w:color w:val="000000"/>
                <w:sz w:val="15"/>
              </w:rPr>
              <w:br/>
              <w:t>(-9.23)</w:t>
            </w:r>
          </w:p>
        </w:tc>
        <w:tc>
          <w:tcPr>
            <w:tcW w:w="1440" w:type="dxa"/>
          </w:tcPr>
          <w:p w14:paraId="74EE72E7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-1.429***</w:t>
            </w:r>
            <w:r>
              <w:rPr>
                <w:color w:val="000000"/>
                <w:sz w:val="15"/>
              </w:rPr>
              <w:br/>
              <w:t>(-7.01)</w:t>
            </w:r>
          </w:p>
        </w:tc>
        <w:tc>
          <w:tcPr>
            <w:tcW w:w="1440" w:type="dxa"/>
          </w:tcPr>
          <w:p w14:paraId="7ABAF413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-1.090***</w:t>
            </w:r>
            <w:r>
              <w:rPr>
                <w:color w:val="000000"/>
                <w:sz w:val="15"/>
              </w:rPr>
              <w:br/>
              <w:t>(-5.03)</w:t>
            </w:r>
          </w:p>
        </w:tc>
      </w:tr>
      <w:tr w:rsidR="0014486E" w14:paraId="343CC286" w14:textId="77777777">
        <w:trPr>
          <w:jc w:val="center"/>
        </w:trPr>
        <w:tc>
          <w:tcPr>
            <w:tcW w:w="1440" w:type="dxa"/>
          </w:tcPr>
          <w:p w14:paraId="373B9A79" w14:textId="77777777" w:rsidR="0014486E" w:rsidRDefault="00000000">
            <w:r>
              <w:rPr>
                <w:color w:val="000000"/>
                <w:sz w:val="15"/>
              </w:rPr>
              <w:t>产业结构</w:t>
            </w:r>
          </w:p>
        </w:tc>
        <w:tc>
          <w:tcPr>
            <w:tcW w:w="1440" w:type="dxa"/>
          </w:tcPr>
          <w:p w14:paraId="04A1E2DC" w14:textId="416196C3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1.485***</w:t>
            </w:r>
            <w:r>
              <w:rPr>
                <w:color w:val="000000"/>
                <w:sz w:val="15"/>
              </w:rPr>
              <w:br/>
              <w:t>(5.43)</w:t>
            </w:r>
          </w:p>
        </w:tc>
        <w:tc>
          <w:tcPr>
            <w:tcW w:w="1440" w:type="dxa"/>
          </w:tcPr>
          <w:p w14:paraId="5188CFA9" w14:textId="023EE2FC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1.022***</w:t>
            </w:r>
            <w:r>
              <w:rPr>
                <w:color w:val="000000"/>
                <w:sz w:val="15"/>
              </w:rPr>
              <w:br/>
              <w:t>(3.75)</w:t>
            </w:r>
          </w:p>
        </w:tc>
        <w:tc>
          <w:tcPr>
            <w:tcW w:w="1440" w:type="dxa"/>
          </w:tcPr>
          <w:p w14:paraId="08937A03" w14:textId="4688D8E6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1.845***</w:t>
            </w:r>
            <w:r>
              <w:rPr>
                <w:color w:val="000000"/>
                <w:sz w:val="15"/>
              </w:rPr>
              <w:br/>
              <w:t>(7.76)</w:t>
            </w:r>
          </w:p>
        </w:tc>
        <w:tc>
          <w:tcPr>
            <w:tcW w:w="1440" w:type="dxa"/>
          </w:tcPr>
          <w:p w14:paraId="1CBC82FC" w14:textId="139AA99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1.658***</w:t>
            </w:r>
            <w:r>
              <w:rPr>
                <w:color w:val="000000"/>
                <w:sz w:val="15"/>
              </w:rPr>
              <w:br/>
              <w:t>(6.59)</w:t>
            </w:r>
          </w:p>
        </w:tc>
        <w:tc>
          <w:tcPr>
            <w:tcW w:w="1440" w:type="dxa"/>
          </w:tcPr>
          <w:p w14:paraId="06F9B260" w14:textId="5EEE4B4F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1.138***</w:t>
            </w:r>
            <w:r>
              <w:rPr>
                <w:color w:val="000000"/>
                <w:sz w:val="15"/>
              </w:rPr>
              <w:br/>
              <w:t>(4.20)</w:t>
            </w:r>
          </w:p>
        </w:tc>
      </w:tr>
      <w:tr w:rsidR="0014486E" w14:paraId="6BA10BA6" w14:textId="77777777">
        <w:trPr>
          <w:jc w:val="center"/>
        </w:trPr>
        <w:tc>
          <w:tcPr>
            <w:tcW w:w="1440" w:type="dxa"/>
          </w:tcPr>
          <w:p w14:paraId="19FF6A9F" w14:textId="77777777" w:rsidR="0014486E" w:rsidRDefault="00000000">
            <w:r>
              <w:rPr>
                <w:color w:val="000000"/>
                <w:sz w:val="15"/>
              </w:rPr>
              <w:t>政府干预</w:t>
            </w:r>
          </w:p>
        </w:tc>
        <w:tc>
          <w:tcPr>
            <w:tcW w:w="1440" w:type="dxa"/>
          </w:tcPr>
          <w:p w14:paraId="76AA045D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-1.400***</w:t>
            </w:r>
            <w:r>
              <w:rPr>
                <w:color w:val="000000"/>
                <w:sz w:val="15"/>
              </w:rPr>
              <w:br/>
              <w:t>(-3.52)</w:t>
            </w:r>
          </w:p>
        </w:tc>
        <w:tc>
          <w:tcPr>
            <w:tcW w:w="1440" w:type="dxa"/>
          </w:tcPr>
          <w:p w14:paraId="7376633C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-1.760***</w:t>
            </w:r>
            <w:r>
              <w:rPr>
                <w:color w:val="000000"/>
                <w:sz w:val="15"/>
              </w:rPr>
              <w:br/>
              <w:t>(-4.42)</w:t>
            </w:r>
          </w:p>
        </w:tc>
        <w:tc>
          <w:tcPr>
            <w:tcW w:w="1440" w:type="dxa"/>
          </w:tcPr>
          <w:p w14:paraId="1FC9F3F4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-0.929**</w:t>
            </w:r>
            <w:r>
              <w:rPr>
                <w:color w:val="000000"/>
                <w:sz w:val="15"/>
              </w:rPr>
              <w:br/>
              <w:t>(-2.36)</w:t>
            </w:r>
          </w:p>
        </w:tc>
        <w:tc>
          <w:tcPr>
            <w:tcW w:w="1440" w:type="dxa"/>
          </w:tcPr>
          <w:p w14:paraId="21A0948F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-0.706*</w:t>
            </w:r>
            <w:r>
              <w:rPr>
                <w:color w:val="000000"/>
                <w:sz w:val="15"/>
              </w:rPr>
              <w:br/>
              <w:t>(-1.69)</w:t>
            </w:r>
          </w:p>
        </w:tc>
        <w:tc>
          <w:tcPr>
            <w:tcW w:w="1440" w:type="dxa"/>
          </w:tcPr>
          <w:p w14:paraId="286FFF47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-2.182***</w:t>
            </w:r>
            <w:r>
              <w:rPr>
                <w:color w:val="000000"/>
                <w:sz w:val="15"/>
              </w:rPr>
              <w:br/>
              <w:t>(-5.57)</w:t>
            </w:r>
          </w:p>
        </w:tc>
      </w:tr>
      <w:tr w:rsidR="0014486E" w14:paraId="21E13C1E" w14:textId="77777777">
        <w:trPr>
          <w:jc w:val="center"/>
        </w:trPr>
        <w:tc>
          <w:tcPr>
            <w:tcW w:w="1440" w:type="dxa"/>
          </w:tcPr>
          <w:p w14:paraId="1C48DCBD" w14:textId="77777777" w:rsidR="0014486E" w:rsidRDefault="00000000">
            <w:r>
              <w:rPr>
                <w:color w:val="000000"/>
                <w:sz w:val="15"/>
              </w:rPr>
              <w:t>科技投入</w:t>
            </w:r>
          </w:p>
        </w:tc>
        <w:tc>
          <w:tcPr>
            <w:tcW w:w="1440" w:type="dxa"/>
          </w:tcPr>
          <w:p w14:paraId="3248F4D6" w14:textId="0B2F7619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4.888**</w:t>
            </w:r>
            <w:r>
              <w:rPr>
                <w:color w:val="000000"/>
                <w:sz w:val="15"/>
              </w:rPr>
              <w:br/>
              <w:t>(2.36)</w:t>
            </w:r>
          </w:p>
        </w:tc>
        <w:tc>
          <w:tcPr>
            <w:tcW w:w="1440" w:type="dxa"/>
          </w:tcPr>
          <w:p w14:paraId="33E575BB" w14:textId="3E38464F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7.181***</w:t>
            </w:r>
            <w:r>
              <w:rPr>
                <w:color w:val="000000"/>
                <w:sz w:val="15"/>
              </w:rPr>
              <w:br/>
              <w:t>(3.39)</w:t>
            </w:r>
          </w:p>
        </w:tc>
        <w:tc>
          <w:tcPr>
            <w:tcW w:w="1440" w:type="dxa"/>
          </w:tcPr>
          <w:p w14:paraId="04E2656C" w14:textId="3E8C14FE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6.867***</w:t>
            </w:r>
            <w:r>
              <w:rPr>
                <w:color w:val="000000"/>
                <w:sz w:val="15"/>
              </w:rPr>
              <w:br/>
              <w:t>(3.77)</w:t>
            </w:r>
          </w:p>
        </w:tc>
        <w:tc>
          <w:tcPr>
            <w:tcW w:w="1440" w:type="dxa"/>
          </w:tcPr>
          <w:p w14:paraId="7C599594" w14:textId="7E2E5EA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9.528***</w:t>
            </w:r>
            <w:r>
              <w:rPr>
                <w:color w:val="000000"/>
                <w:sz w:val="15"/>
              </w:rPr>
              <w:br/>
              <w:t>(4.74)</w:t>
            </w:r>
          </w:p>
        </w:tc>
        <w:tc>
          <w:tcPr>
            <w:tcW w:w="1440" w:type="dxa"/>
          </w:tcPr>
          <w:p w14:paraId="13CC5B8F" w14:textId="0AF58CAE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6.218***</w:t>
            </w:r>
            <w:r>
              <w:rPr>
                <w:color w:val="000000"/>
                <w:sz w:val="15"/>
              </w:rPr>
              <w:br/>
              <w:t>(2.97)</w:t>
            </w:r>
          </w:p>
        </w:tc>
      </w:tr>
      <w:tr w:rsidR="0014486E" w14:paraId="76AE933D" w14:textId="77777777">
        <w:trPr>
          <w:jc w:val="center"/>
        </w:trPr>
        <w:tc>
          <w:tcPr>
            <w:tcW w:w="1440" w:type="dxa"/>
          </w:tcPr>
          <w:p w14:paraId="58CC0318" w14:textId="77777777" w:rsidR="0014486E" w:rsidRDefault="00000000">
            <w:r>
              <w:rPr>
                <w:color w:val="000000"/>
                <w:sz w:val="15"/>
              </w:rPr>
              <w:t>人力资本</w:t>
            </w:r>
          </w:p>
        </w:tc>
        <w:tc>
          <w:tcPr>
            <w:tcW w:w="1440" w:type="dxa"/>
          </w:tcPr>
          <w:p w14:paraId="259F9267" w14:textId="0F217EA0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3.251**</w:t>
            </w:r>
            <w:r>
              <w:rPr>
                <w:color w:val="000000"/>
                <w:sz w:val="15"/>
              </w:rPr>
              <w:br/>
              <w:t>(1.97)</w:t>
            </w:r>
          </w:p>
        </w:tc>
        <w:tc>
          <w:tcPr>
            <w:tcW w:w="1440" w:type="dxa"/>
          </w:tcPr>
          <w:p w14:paraId="75C0355C" w14:textId="0531DB3C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0.703</w:t>
            </w:r>
            <w:r>
              <w:rPr>
                <w:color w:val="000000"/>
                <w:sz w:val="15"/>
              </w:rPr>
              <w:br/>
              <w:t>(0.42)</w:t>
            </w:r>
          </w:p>
        </w:tc>
        <w:tc>
          <w:tcPr>
            <w:tcW w:w="1440" w:type="dxa"/>
          </w:tcPr>
          <w:p w14:paraId="69CBF03F" w14:textId="72CD66B1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5.329***</w:t>
            </w:r>
            <w:r>
              <w:rPr>
                <w:color w:val="000000"/>
                <w:sz w:val="15"/>
              </w:rPr>
              <w:br/>
              <w:t>(3.57)</w:t>
            </w:r>
          </w:p>
        </w:tc>
        <w:tc>
          <w:tcPr>
            <w:tcW w:w="1440" w:type="dxa"/>
          </w:tcPr>
          <w:p w14:paraId="4FCC9B65" w14:textId="37FB8A4C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3.924**</w:t>
            </w:r>
            <w:r>
              <w:rPr>
                <w:color w:val="000000"/>
                <w:sz w:val="15"/>
              </w:rPr>
              <w:br/>
              <w:t>(2.47)</w:t>
            </w:r>
          </w:p>
        </w:tc>
        <w:tc>
          <w:tcPr>
            <w:tcW w:w="1440" w:type="dxa"/>
          </w:tcPr>
          <w:p w14:paraId="77724ADA" w14:textId="2B86AE83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2.291</w:t>
            </w:r>
            <w:r>
              <w:rPr>
                <w:color w:val="000000"/>
                <w:sz w:val="15"/>
              </w:rPr>
              <w:br/>
              <w:t>(1.39)</w:t>
            </w:r>
          </w:p>
        </w:tc>
      </w:tr>
      <w:tr w:rsidR="0014486E" w14:paraId="1F25F3D7" w14:textId="77777777">
        <w:trPr>
          <w:jc w:val="center"/>
        </w:trPr>
        <w:tc>
          <w:tcPr>
            <w:tcW w:w="1440" w:type="dxa"/>
            <w:tcBorders>
              <w:bottom w:val="single" w:sz="8" w:space="0" w:color="000000"/>
            </w:tcBorders>
          </w:tcPr>
          <w:p w14:paraId="225389B7" w14:textId="77777777" w:rsidR="0014486E" w:rsidRDefault="00000000">
            <w:r>
              <w:rPr>
                <w:color w:val="000000"/>
                <w:sz w:val="15"/>
              </w:rPr>
              <w:t>金融发展</w:t>
            </w:r>
          </w:p>
        </w:tc>
        <w:tc>
          <w:tcPr>
            <w:tcW w:w="1440" w:type="dxa"/>
            <w:tcBorders>
              <w:bottom w:val="single" w:sz="8" w:space="0" w:color="000000"/>
            </w:tcBorders>
          </w:tcPr>
          <w:p w14:paraId="79D70360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-0.208***</w:t>
            </w:r>
            <w:r>
              <w:rPr>
                <w:color w:val="000000"/>
                <w:sz w:val="15"/>
              </w:rPr>
              <w:br/>
              <w:t>(-2.88)</w:t>
            </w:r>
          </w:p>
        </w:tc>
        <w:tc>
          <w:tcPr>
            <w:tcW w:w="1440" w:type="dxa"/>
            <w:tcBorders>
              <w:bottom w:val="single" w:sz="8" w:space="0" w:color="000000"/>
            </w:tcBorders>
          </w:tcPr>
          <w:p w14:paraId="48A9682B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-0.200***</w:t>
            </w:r>
            <w:r>
              <w:rPr>
                <w:color w:val="000000"/>
                <w:sz w:val="15"/>
              </w:rPr>
              <w:br/>
              <w:t>(-2.74)</w:t>
            </w:r>
          </w:p>
        </w:tc>
        <w:tc>
          <w:tcPr>
            <w:tcW w:w="1440" w:type="dxa"/>
            <w:tcBorders>
              <w:bottom w:val="single" w:sz="8" w:space="0" w:color="000000"/>
            </w:tcBorders>
          </w:tcPr>
          <w:p w14:paraId="260E21D9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-0.270***</w:t>
            </w:r>
            <w:r>
              <w:rPr>
                <w:color w:val="000000"/>
                <w:sz w:val="15"/>
              </w:rPr>
              <w:br/>
              <w:t>(-4.18)</w:t>
            </w:r>
          </w:p>
        </w:tc>
        <w:tc>
          <w:tcPr>
            <w:tcW w:w="1440" w:type="dxa"/>
            <w:tcBorders>
              <w:bottom w:val="single" w:sz="8" w:space="0" w:color="000000"/>
            </w:tcBorders>
          </w:tcPr>
          <w:p w14:paraId="07354EB6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-0.273***</w:t>
            </w:r>
            <w:r>
              <w:rPr>
                <w:color w:val="000000"/>
                <w:sz w:val="15"/>
              </w:rPr>
              <w:br/>
              <w:t>(-3.96)</w:t>
            </w:r>
          </w:p>
        </w:tc>
        <w:tc>
          <w:tcPr>
            <w:tcW w:w="1440" w:type="dxa"/>
            <w:tcBorders>
              <w:bottom w:val="single" w:sz="8" w:space="0" w:color="000000"/>
            </w:tcBorders>
          </w:tcPr>
          <w:p w14:paraId="23195D88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-0.192***</w:t>
            </w:r>
            <w:r>
              <w:rPr>
                <w:color w:val="000000"/>
                <w:sz w:val="15"/>
              </w:rPr>
              <w:br/>
              <w:t>(-2.63)</w:t>
            </w:r>
          </w:p>
        </w:tc>
      </w:tr>
      <w:tr w:rsidR="0014486E" w14:paraId="26C1599E" w14:textId="77777777">
        <w:trPr>
          <w:jc w:val="center"/>
        </w:trPr>
        <w:tc>
          <w:tcPr>
            <w:tcW w:w="1440" w:type="dxa"/>
          </w:tcPr>
          <w:p w14:paraId="0E0832E2" w14:textId="77777777" w:rsidR="0014486E" w:rsidRDefault="00000000">
            <w:r>
              <w:rPr>
                <w:color w:val="000000"/>
                <w:sz w:val="15"/>
              </w:rPr>
              <w:t>—— W×X ——</w:t>
            </w:r>
          </w:p>
        </w:tc>
        <w:tc>
          <w:tcPr>
            <w:tcW w:w="1440" w:type="dxa"/>
          </w:tcPr>
          <w:p w14:paraId="6B94CF48" w14:textId="77777777" w:rsidR="0014486E" w:rsidRDefault="0014486E">
            <w:pPr>
              <w:jc w:val="center"/>
            </w:pPr>
          </w:p>
        </w:tc>
        <w:tc>
          <w:tcPr>
            <w:tcW w:w="1440" w:type="dxa"/>
          </w:tcPr>
          <w:p w14:paraId="46E0EC6D" w14:textId="77777777" w:rsidR="0014486E" w:rsidRDefault="0014486E">
            <w:pPr>
              <w:jc w:val="center"/>
            </w:pPr>
          </w:p>
        </w:tc>
        <w:tc>
          <w:tcPr>
            <w:tcW w:w="1440" w:type="dxa"/>
          </w:tcPr>
          <w:p w14:paraId="3DDAE166" w14:textId="77777777" w:rsidR="0014486E" w:rsidRDefault="0014486E">
            <w:pPr>
              <w:jc w:val="center"/>
            </w:pPr>
          </w:p>
        </w:tc>
        <w:tc>
          <w:tcPr>
            <w:tcW w:w="1440" w:type="dxa"/>
          </w:tcPr>
          <w:p w14:paraId="1105CAB1" w14:textId="77777777" w:rsidR="0014486E" w:rsidRDefault="0014486E">
            <w:pPr>
              <w:jc w:val="center"/>
            </w:pPr>
          </w:p>
        </w:tc>
        <w:tc>
          <w:tcPr>
            <w:tcW w:w="1440" w:type="dxa"/>
          </w:tcPr>
          <w:p w14:paraId="263DAA77" w14:textId="77777777" w:rsidR="0014486E" w:rsidRDefault="0014486E">
            <w:pPr>
              <w:jc w:val="center"/>
            </w:pPr>
          </w:p>
        </w:tc>
      </w:tr>
      <w:tr w:rsidR="0014486E" w14:paraId="61D4E527" w14:textId="77777777">
        <w:trPr>
          <w:jc w:val="center"/>
        </w:trPr>
        <w:tc>
          <w:tcPr>
            <w:tcW w:w="1440" w:type="dxa"/>
          </w:tcPr>
          <w:p w14:paraId="6297D9B0" w14:textId="77777777" w:rsidR="0014486E" w:rsidRDefault="00000000">
            <w:r>
              <w:rPr>
                <w:color w:val="000000"/>
                <w:sz w:val="15"/>
              </w:rPr>
              <w:t>W×DID</w:t>
            </w:r>
          </w:p>
        </w:tc>
        <w:tc>
          <w:tcPr>
            <w:tcW w:w="1440" w:type="dxa"/>
          </w:tcPr>
          <w:p w14:paraId="7687263A" w14:textId="31CBA3E4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0.535***</w:t>
            </w:r>
            <w:r>
              <w:rPr>
                <w:color w:val="000000"/>
                <w:sz w:val="15"/>
              </w:rPr>
              <w:br/>
              <w:t>(6.18)</w:t>
            </w:r>
          </w:p>
        </w:tc>
        <w:tc>
          <w:tcPr>
            <w:tcW w:w="1440" w:type="dxa"/>
          </w:tcPr>
          <w:p w14:paraId="39D2717D" w14:textId="7EC5B210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1.019***</w:t>
            </w:r>
            <w:r>
              <w:rPr>
                <w:color w:val="000000"/>
                <w:sz w:val="15"/>
              </w:rPr>
              <w:br/>
              <w:t>(5.03)</w:t>
            </w:r>
          </w:p>
        </w:tc>
        <w:tc>
          <w:tcPr>
            <w:tcW w:w="1440" w:type="dxa"/>
          </w:tcPr>
          <w:p w14:paraId="595889F9" w14:textId="03F380A3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0.303**</w:t>
            </w:r>
            <w:r>
              <w:rPr>
                <w:color w:val="000000"/>
                <w:sz w:val="15"/>
              </w:rPr>
              <w:br/>
              <w:t>(2.43)</w:t>
            </w:r>
          </w:p>
        </w:tc>
        <w:tc>
          <w:tcPr>
            <w:tcW w:w="1440" w:type="dxa"/>
          </w:tcPr>
          <w:p w14:paraId="34B1ECD3" w14:textId="583EF88C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1.139***</w:t>
            </w:r>
            <w:r>
              <w:rPr>
                <w:color w:val="000000"/>
                <w:sz w:val="15"/>
              </w:rPr>
              <w:br/>
              <w:t>(5.41)</w:t>
            </w:r>
          </w:p>
        </w:tc>
        <w:tc>
          <w:tcPr>
            <w:tcW w:w="1440" w:type="dxa"/>
          </w:tcPr>
          <w:p w14:paraId="28D72C8D" w14:textId="4E5C239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0.965***</w:t>
            </w:r>
            <w:r>
              <w:rPr>
                <w:color w:val="000000"/>
                <w:sz w:val="15"/>
              </w:rPr>
              <w:br/>
              <w:t>(5.10)</w:t>
            </w:r>
          </w:p>
        </w:tc>
      </w:tr>
      <w:tr w:rsidR="0014486E" w14:paraId="1D03F119" w14:textId="77777777">
        <w:trPr>
          <w:jc w:val="center"/>
        </w:trPr>
        <w:tc>
          <w:tcPr>
            <w:tcW w:w="1440" w:type="dxa"/>
          </w:tcPr>
          <w:p w14:paraId="3F67F165" w14:textId="77777777" w:rsidR="0014486E" w:rsidRDefault="00000000">
            <w:r>
              <w:rPr>
                <w:color w:val="000000"/>
                <w:sz w:val="15"/>
              </w:rPr>
              <w:t>W×</w:t>
            </w:r>
            <w:r>
              <w:rPr>
                <w:color w:val="000000"/>
                <w:sz w:val="15"/>
              </w:rPr>
              <w:t>经济发展</w:t>
            </w:r>
          </w:p>
        </w:tc>
        <w:tc>
          <w:tcPr>
            <w:tcW w:w="1440" w:type="dxa"/>
          </w:tcPr>
          <w:p w14:paraId="11A47C92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-0.123</w:t>
            </w:r>
            <w:r>
              <w:rPr>
                <w:color w:val="000000"/>
                <w:sz w:val="15"/>
              </w:rPr>
              <w:br/>
              <w:t>(-1.05)</w:t>
            </w:r>
          </w:p>
        </w:tc>
        <w:tc>
          <w:tcPr>
            <w:tcW w:w="1440" w:type="dxa"/>
          </w:tcPr>
          <w:p w14:paraId="6E4BAE73" w14:textId="66FBC3D1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0.062</w:t>
            </w:r>
            <w:r>
              <w:rPr>
                <w:color w:val="000000"/>
                <w:sz w:val="15"/>
              </w:rPr>
              <w:br/>
              <w:t>(0.28)</w:t>
            </w:r>
          </w:p>
        </w:tc>
        <w:tc>
          <w:tcPr>
            <w:tcW w:w="1440" w:type="dxa"/>
          </w:tcPr>
          <w:p w14:paraId="68706191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-0.021</w:t>
            </w:r>
            <w:r>
              <w:rPr>
                <w:color w:val="000000"/>
                <w:sz w:val="15"/>
              </w:rPr>
              <w:br/>
              <w:t>(-0.10)</w:t>
            </w:r>
          </w:p>
        </w:tc>
        <w:tc>
          <w:tcPr>
            <w:tcW w:w="1440" w:type="dxa"/>
          </w:tcPr>
          <w:p w14:paraId="3A5BF82E" w14:textId="4288305D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0.287</w:t>
            </w:r>
            <w:r>
              <w:rPr>
                <w:color w:val="000000"/>
                <w:sz w:val="15"/>
              </w:rPr>
              <w:br/>
              <w:t>(0.99)</w:t>
            </w:r>
          </w:p>
        </w:tc>
        <w:tc>
          <w:tcPr>
            <w:tcW w:w="1440" w:type="dxa"/>
          </w:tcPr>
          <w:p w14:paraId="754CC3E4" w14:textId="05E2A300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0.335</w:t>
            </w:r>
            <w:r>
              <w:rPr>
                <w:color w:val="000000"/>
                <w:sz w:val="15"/>
              </w:rPr>
              <w:br/>
              <w:t>(1.64)</w:t>
            </w:r>
          </w:p>
        </w:tc>
      </w:tr>
      <w:tr w:rsidR="0014486E" w14:paraId="7B22E798" w14:textId="77777777">
        <w:trPr>
          <w:jc w:val="center"/>
        </w:trPr>
        <w:tc>
          <w:tcPr>
            <w:tcW w:w="1440" w:type="dxa"/>
          </w:tcPr>
          <w:p w14:paraId="3B451BE2" w14:textId="77777777" w:rsidR="0014486E" w:rsidRDefault="00000000">
            <w:r>
              <w:rPr>
                <w:color w:val="000000"/>
                <w:sz w:val="15"/>
              </w:rPr>
              <w:t>W×</w:t>
            </w:r>
            <w:r>
              <w:rPr>
                <w:color w:val="000000"/>
                <w:sz w:val="15"/>
              </w:rPr>
              <w:t>人口密度</w:t>
            </w:r>
          </w:p>
        </w:tc>
        <w:tc>
          <w:tcPr>
            <w:tcW w:w="1440" w:type="dxa"/>
          </w:tcPr>
          <w:p w14:paraId="654B71BC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-0.019</w:t>
            </w:r>
            <w:r>
              <w:rPr>
                <w:color w:val="000000"/>
                <w:sz w:val="15"/>
              </w:rPr>
              <w:br/>
              <w:t>(-0.36)</w:t>
            </w:r>
          </w:p>
        </w:tc>
        <w:tc>
          <w:tcPr>
            <w:tcW w:w="1440" w:type="dxa"/>
          </w:tcPr>
          <w:p w14:paraId="1A5721D3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-0.204*</w:t>
            </w:r>
            <w:r>
              <w:rPr>
                <w:color w:val="000000"/>
                <w:sz w:val="15"/>
              </w:rPr>
              <w:br/>
              <w:t>(-1.94)</w:t>
            </w:r>
          </w:p>
        </w:tc>
        <w:tc>
          <w:tcPr>
            <w:tcW w:w="1440" w:type="dxa"/>
          </w:tcPr>
          <w:p w14:paraId="1BB95E0B" w14:textId="5E88E826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0.200***</w:t>
            </w:r>
            <w:r>
              <w:rPr>
                <w:color w:val="000000"/>
                <w:sz w:val="15"/>
              </w:rPr>
              <w:br/>
              <w:t>(2.69)</w:t>
            </w:r>
          </w:p>
        </w:tc>
        <w:tc>
          <w:tcPr>
            <w:tcW w:w="1440" w:type="dxa"/>
          </w:tcPr>
          <w:p w14:paraId="31597CED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-0.007</w:t>
            </w:r>
            <w:r>
              <w:rPr>
                <w:color w:val="000000"/>
                <w:sz w:val="15"/>
              </w:rPr>
              <w:br/>
              <w:t>(-0.06)</w:t>
            </w:r>
          </w:p>
        </w:tc>
        <w:tc>
          <w:tcPr>
            <w:tcW w:w="1440" w:type="dxa"/>
          </w:tcPr>
          <w:p w14:paraId="511A5B06" w14:textId="16C8ACED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0.070</w:t>
            </w:r>
            <w:r>
              <w:rPr>
                <w:color w:val="000000"/>
                <w:sz w:val="15"/>
              </w:rPr>
              <w:br/>
              <w:t>(0.70)</w:t>
            </w:r>
          </w:p>
        </w:tc>
      </w:tr>
      <w:tr w:rsidR="0014486E" w14:paraId="3E0FC868" w14:textId="77777777">
        <w:trPr>
          <w:jc w:val="center"/>
        </w:trPr>
        <w:tc>
          <w:tcPr>
            <w:tcW w:w="1440" w:type="dxa"/>
          </w:tcPr>
          <w:p w14:paraId="051B9A13" w14:textId="77777777" w:rsidR="0014486E" w:rsidRDefault="00000000">
            <w:r>
              <w:rPr>
                <w:color w:val="000000"/>
                <w:sz w:val="15"/>
              </w:rPr>
              <w:t>W×</w:t>
            </w:r>
            <w:r>
              <w:rPr>
                <w:color w:val="000000"/>
                <w:sz w:val="15"/>
              </w:rPr>
              <w:t>城镇化</w:t>
            </w:r>
          </w:p>
        </w:tc>
        <w:tc>
          <w:tcPr>
            <w:tcW w:w="1440" w:type="dxa"/>
          </w:tcPr>
          <w:p w14:paraId="0EF27517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-0.561*</w:t>
            </w:r>
            <w:r>
              <w:rPr>
                <w:color w:val="000000"/>
                <w:sz w:val="15"/>
              </w:rPr>
              <w:br/>
              <w:t>(-1.91)</w:t>
            </w:r>
          </w:p>
        </w:tc>
        <w:tc>
          <w:tcPr>
            <w:tcW w:w="1440" w:type="dxa"/>
          </w:tcPr>
          <w:p w14:paraId="0682B0F3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-1.593***</w:t>
            </w:r>
            <w:r>
              <w:rPr>
                <w:color w:val="000000"/>
                <w:sz w:val="15"/>
              </w:rPr>
              <w:br/>
              <w:t>(-2.73)</w:t>
            </w:r>
          </w:p>
        </w:tc>
        <w:tc>
          <w:tcPr>
            <w:tcW w:w="1440" w:type="dxa"/>
          </w:tcPr>
          <w:p w14:paraId="5ECB1997" w14:textId="03DD0EC0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1.054*</w:t>
            </w:r>
            <w:r>
              <w:rPr>
                <w:color w:val="000000"/>
                <w:sz w:val="15"/>
              </w:rPr>
              <w:br/>
              <w:t>(1.92)</w:t>
            </w:r>
          </w:p>
        </w:tc>
        <w:tc>
          <w:tcPr>
            <w:tcW w:w="1440" w:type="dxa"/>
          </w:tcPr>
          <w:p w14:paraId="30A1A25A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-1.269*</w:t>
            </w:r>
            <w:r>
              <w:rPr>
                <w:color w:val="000000"/>
                <w:sz w:val="15"/>
              </w:rPr>
              <w:br/>
              <w:t>(-1.67)</w:t>
            </w:r>
          </w:p>
        </w:tc>
        <w:tc>
          <w:tcPr>
            <w:tcW w:w="1440" w:type="dxa"/>
          </w:tcPr>
          <w:p w14:paraId="43DE3122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-1.713***</w:t>
            </w:r>
            <w:r>
              <w:rPr>
                <w:color w:val="000000"/>
                <w:sz w:val="15"/>
              </w:rPr>
              <w:br/>
              <w:t>(-3.09)</w:t>
            </w:r>
          </w:p>
        </w:tc>
      </w:tr>
      <w:tr w:rsidR="0014486E" w14:paraId="4F4310F7" w14:textId="77777777">
        <w:trPr>
          <w:jc w:val="center"/>
        </w:trPr>
        <w:tc>
          <w:tcPr>
            <w:tcW w:w="1440" w:type="dxa"/>
          </w:tcPr>
          <w:p w14:paraId="7E881C90" w14:textId="77777777" w:rsidR="0014486E" w:rsidRDefault="00000000">
            <w:r>
              <w:rPr>
                <w:color w:val="000000"/>
                <w:sz w:val="15"/>
              </w:rPr>
              <w:t>W×</w:t>
            </w:r>
            <w:r>
              <w:rPr>
                <w:color w:val="000000"/>
                <w:sz w:val="15"/>
              </w:rPr>
              <w:t>产业结构</w:t>
            </w:r>
          </w:p>
        </w:tc>
        <w:tc>
          <w:tcPr>
            <w:tcW w:w="1440" w:type="dxa"/>
          </w:tcPr>
          <w:p w14:paraId="46BCB7E6" w14:textId="4CAC90A4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0.544</w:t>
            </w:r>
            <w:r>
              <w:rPr>
                <w:color w:val="000000"/>
                <w:sz w:val="15"/>
              </w:rPr>
              <w:br/>
              <w:t>(1.52)</w:t>
            </w:r>
          </w:p>
        </w:tc>
        <w:tc>
          <w:tcPr>
            <w:tcW w:w="1440" w:type="dxa"/>
          </w:tcPr>
          <w:p w14:paraId="50E7C87F" w14:textId="11992D90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3.280***</w:t>
            </w:r>
            <w:r>
              <w:rPr>
                <w:color w:val="000000"/>
                <w:sz w:val="15"/>
              </w:rPr>
              <w:br/>
              <w:t>(4.37)</w:t>
            </w:r>
          </w:p>
        </w:tc>
        <w:tc>
          <w:tcPr>
            <w:tcW w:w="1440" w:type="dxa"/>
          </w:tcPr>
          <w:p w14:paraId="67039716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-2.032***</w:t>
            </w:r>
            <w:r>
              <w:rPr>
                <w:color w:val="000000"/>
                <w:sz w:val="15"/>
              </w:rPr>
              <w:br/>
              <w:t>(-3.20)</w:t>
            </w:r>
          </w:p>
        </w:tc>
        <w:tc>
          <w:tcPr>
            <w:tcW w:w="1440" w:type="dxa"/>
          </w:tcPr>
          <w:p w14:paraId="0FC816DD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-0.011</w:t>
            </w:r>
            <w:r>
              <w:rPr>
                <w:color w:val="000000"/>
                <w:sz w:val="15"/>
              </w:rPr>
              <w:br/>
              <w:t>(-0.01)</w:t>
            </w:r>
          </w:p>
        </w:tc>
        <w:tc>
          <w:tcPr>
            <w:tcW w:w="1440" w:type="dxa"/>
          </w:tcPr>
          <w:p w14:paraId="0A21D708" w14:textId="0613C92A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1.313*</w:t>
            </w:r>
            <w:r>
              <w:rPr>
                <w:color w:val="000000"/>
                <w:sz w:val="15"/>
              </w:rPr>
              <w:br/>
              <w:t>(1.77)</w:t>
            </w:r>
          </w:p>
        </w:tc>
      </w:tr>
      <w:tr w:rsidR="0014486E" w14:paraId="67990873" w14:textId="77777777">
        <w:trPr>
          <w:jc w:val="center"/>
        </w:trPr>
        <w:tc>
          <w:tcPr>
            <w:tcW w:w="1440" w:type="dxa"/>
          </w:tcPr>
          <w:p w14:paraId="5AEEC35F" w14:textId="77777777" w:rsidR="0014486E" w:rsidRDefault="00000000">
            <w:r>
              <w:rPr>
                <w:color w:val="000000"/>
                <w:sz w:val="15"/>
              </w:rPr>
              <w:t>W×</w:t>
            </w:r>
            <w:r>
              <w:rPr>
                <w:color w:val="000000"/>
                <w:sz w:val="15"/>
              </w:rPr>
              <w:t>政府干预</w:t>
            </w:r>
          </w:p>
        </w:tc>
        <w:tc>
          <w:tcPr>
            <w:tcW w:w="1440" w:type="dxa"/>
          </w:tcPr>
          <w:p w14:paraId="14CA0614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-1.436**</w:t>
            </w:r>
            <w:r>
              <w:rPr>
                <w:color w:val="000000"/>
                <w:sz w:val="15"/>
              </w:rPr>
              <w:br/>
              <w:t>(-2.54)</w:t>
            </w:r>
          </w:p>
        </w:tc>
        <w:tc>
          <w:tcPr>
            <w:tcW w:w="1440" w:type="dxa"/>
          </w:tcPr>
          <w:p w14:paraId="2557FCB1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-3.204**</w:t>
            </w:r>
            <w:r>
              <w:rPr>
                <w:color w:val="000000"/>
                <w:sz w:val="15"/>
              </w:rPr>
              <w:br/>
              <w:t>(-2.55)</w:t>
            </w:r>
          </w:p>
        </w:tc>
        <w:tc>
          <w:tcPr>
            <w:tcW w:w="1440" w:type="dxa"/>
          </w:tcPr>
          <w:p w14:paraId="3B85DA75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-4.850***</w:t>
            </w:r>
            <w:r>
              <w:rPr>
                <w:color w:val="000000"/>
                <w:sz w:val="15"/>
              </w:rPr>
              <w:br/>
              <w:t>(-5.70)</w:t>
            </w:r>
          </w:p>
        </w:tc>
        <w:tc>
          <w:tcPr>
            <w:tcW w:w="1440" w:type="dxa"/>
          </w:tcPr>
          <w:p w14:paraId="191A9146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-7.158***</w:t>
            </w:r>
            <w:r>
              <w:rPr>
                <w:color w:val="000000"/>
                <w:sz w:val="15"/>
              </w:rPr>
              <w:br/>
              <w:t>(-5.42)</w:t>
            </w:r>
          </w:p>
        </w:tc>
        <w:tc>
          <w:tcPr>
            <w:tcW w:w="1440" w:type="dxa"/>
          </w:tcPr>
          <w:p w14:paraId="2B43EAF2" w14:textId="1AD95329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0.644</w:t>
            </w:r>
            <w:r>
              <w:rPr>
                <w:color w:val="000000"/>
                <w:sz w:val="15"/>
              </w:rPr>
              <w:br/>
              <w:t>(0.44)</w:t>
            </w:r>
          </w:p>
        </w:tc>
      </w:tr>
      <w:tr w:rsidR="0014486E" w14:paraId="4102F2E4" w14:textId="77777777">
        <w:trPr>
          <w:jc w:val="center"/>
        </w:trPr>
        <w:tc>
          <w:tcPr>
            <w:tcW w:w="1440" w:type="dxa"/>
          </w:tcPr>
          <w:p w14:paraId="74E60901" w14:textId="77777777" w:rsidR="0014486E" w:rsidRDefault="00000000">
            <w:r>
              <w:rPr>
                <w:color w:val="000000"/>
                <w:sz w:val="15"/>
              </w:rPr>
              <w:t>W×</w:t>
            </w:r>
            <w:r>
              <w:rPr>
                <w:color w:val="000000"/>
                <w:sz w:val="15"/>
              </w:rPr>
              <w:t>科技投入</w:t>
            </w:r>
          </w:p>
        </w:tc>
        <w:tc>
          <w:tcPr>
            <w:tcW w:w="1440" w:type="dxa"/>
          </w:tcPr>
          <w:p w14:paraId="37F4546A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-6.018*</w:t>
            </w:r>
            <w:r>
              <w:rPr>
                <w:color w:val="000000"/>
                <w:sz w:val="15"/>
              </w:rPr>
              <w:br/>
              <w:t>(-1.87)</w:t>
            </w:r>
          </w:p>
        </w:tc>
        <w:tc>
          <w:tcPr>
            <w:tcW w:w="1440" w:type="dxa"/>
          </w:tcPr>
          <w:p w14:paraId="33573376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-25.477***</w:t>
            </w:r>
            <w:r>
              <w:rPr>
                <w:color w:val="000000"/>
                <w:sz w:val="15"/>
              </w:rPr>
              <w:br/>
              <w:t>(-4.44)</w:t>
            </w:r>
          </w:p>
        </w:tc>
        <w:tc>
          <w:tcPr>
            <w:tcW w:w="1440" w:type="dxa"/>
          </w:tcPr>
          <w:p w14:paraId="335DFE40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-30.023***</w:t>
            </w:r>
            <w:r>
              <w:rPr>
                <w:color w:val="000000"/>
                <w:sz w:val="15"/>
              </w:rPr>
              <w:br/>
              <w:t>(-5.93)</w:t>
            </w:r>
          </w:p>
        </w:tc>
        <w:tc>
          <w:tcPr>
            <w:tcW w:w="1440" w:type="dxa"/>
          </w:tcPr>
          <w:p w14:paraId="37EFA28F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-48.841***</w:t>
            </w:r>
            <w:r>
              <w:rPr>
                <w:color w:val="000000"/>
                <w:sz w:val="15"/>
              </w:rPr>
              <w:br/>
              <w:t>(-6.99)</w:t>
            </w:r>
          </w:p>
        </w:tc>
        <w:tc>
          <w:tcPr>
            <w:tcW w:w="1440" w:type="dxa"/>
          </w:tcPr>
          <w:p w14:paraId="7F3C2276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-18.015***</w:t>
            </w:r>
            <w:r>
              <w:rPr>
                <w:color w:val="000000"/>
                <w:sz w:val="15"/>
              </w:rPr>
              <w:br/>
              <w:t>(-3.59)</w:t>
            </w:r>
          </w:p>
        </w:tc>
      </w:tr>
      <w:tr w:rsidR="0014486E" w14:paraId="3AF148CD" w14:textId="77777777">
        <w:trPr>
          <w:jc w:val="center"/>
        </w:trPr>
        <w:tc>
          <w:tcPr>
            <w:tcW w:w="1440" w:type="dxa"/>
          </w:tcPr>
          <w:p w14:paraId="292CEF91" w14:textId="77777777" w:rsidR="0014486E" w:rsidRDefault="00000000">
            <w:r>
              <w:rPr>
                <w:color w:val="000000"/>
                <w:sz w:val="15"/>
              </w:rPr>
              <w:lastRenderedPageBreak/>
              <w:t>W×</w:t>
            </w:r>
            <w:r>
              <w:rPr>
                <w:color w:val="000000"/>
                <w:sz w:val="15"/>
              </w:rPr>
              <w:t>人力资本</w:t>
            </w:r>
          </w:p>
        </w:tc>
        <w:tc>
          <w:tcPr>
            <w:tcW w:w="1440" w:type="dxa"/>
          </w:tcPr>
          <w:p w14:paraId="3BEF663E" w14:textId="33B5911D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9.248***</w:t>
            </w:r>
            <w:r>
              <w:rPr>
                <w:color w:val="000000"/>
                <w:sz w:val="15"/>
              </w:rPr>
              <w:br/>
              <w:t>(3.38)</w:t>
            </w:r>
          </w:p>
        </w:tc>
        <w:tc>
          <w:tcPr>
            <w:tcW w:w="1440" w:type="dxa"/>
          </w:tcPr>
          <w:p w14:paraId="6A3226D2" w14:textId="4EA222BE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68.121***</w:t>
            </w:r>
            <w:r>
              <w:rPr>
                <w:color w:val="000000"/>
                <w:sz w:val="15"/>
              </w:rPr>
              <w:br/>
              <w:t>(10.21)</w:t>
            </w:r>
          </w:p>
        </w:tc>
        <w:tc>
          <w:tcPr>
            <w:tcW w:w="1440" w:type="dxa"/>
          </w:tcPr>
          <w:p w14:paraId="21083F60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-0.614</w:t>
            </w:r>
            <w:r>
              <w:rPr>
                <w:color w:val="000000"/>
                <w:sz w:val="15"/>
              </w:rPr>
              <w:br/>
              <w:t>(-0.15)</w:t>
            </w:r>
          </w:p>
        </w:tc>
        <w:tc>
          <w:tcPr>
            <w:tcW w:w="1440" w:type="dxa"/>
          </w:tcPr>
          <w:p w14:paraId="54740DBB" w14:textId="68FFF4C0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33.709***</w:t>
            </w:r>
            <w:r>
              <w:rPr>
                <w:color w:val="000000"/>
                <w:sz w:val="15"/>
              </w:rPr>
              <w:br/>
              <w:t>(5.28)</w:t>
            </w:r>
          </w:p>
        </w:tc>
        <w:tc>
          <w:tcPr>
            <w:tcW w:w="1440" w:type="dxa"/>
          </w:tcPr>
          <w:p w14:paraId="033FA032" w14:textId="1CA5F622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53.759***</w:t>
            </w:r>
            <w:r>
              <w:rPr>
                <w:color w:val="000000"/>
                <w:sz w:val="15"/>
              </w:rPr>
              <w:br/>
              <w:t>(10.75)</w:t>
            </w:r>
          </w:p>
        </w:tc>
      </w:tr>
      <w:tr w:rsidR="0014486E" w14:paraId="7758E314" w14:textId="77777777">
        <w:trPr>
          <w:jc w:val="center"/>
        </w:trPr>
        <w:tc>
          <w:tcPr>
            <w:tcW w:w="1440" w:type="dxa"/>
          </w:tcPr>
          <w:p w14:paraId="5582A183" w14:textId="77777777" w:rsidR="0014486E" w:rsidRDefault="00000000">
            <w:r>
              <w:rPr>
                <w:color w:val="000000"/>
                <w:sz w:val="15"/>
              </w:rPr>
              <w:t>W×</w:t>
            </w:r>
            <w:r>
              <w:rPr>
                <w:color w:val="000000"/>
                <w:sz w:val="15"/>
              </w:rPr>
              <w:t>金融发展</w:t>
            </w:r>
          </w:p>
        </w:tc>
        <w:tc>
          <w:tcPr>
            <w:tcW w:w="1440" w:type="dxa"/>
          </w:tcPr>
          <w:p w14:paraId="0F7B028C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-0.053</w:t>
            </w:r>
            <w:r>
              <w:rPr>
                <w:color w:val="000000"/>
                <w:sz w:val="15"/>
              </w:rPr>
              <w:br/>
              <w:t>(-0.50)</w:t>
            </w:r>
          </w:p>
        </w:tc>
        <w:tc>
          <w:tcPr>
            <w:tcW w:w="1440" w:type="dxa"/>
          </w:tcPr>
          <w:p w14:paraId="7D1D742C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-0.332</w:t>
            </w:r>
            <w:r>
              <w:rPr>
                <w:color w:val="000000"/>
                <w:sz w:val="15"/>
              </w:rPr>
              <w:br/>
              <w:t>(-1.51)</w:t>
            </w:r>
          </w:p>
        </w:tc>
        <w:tc>
          <w:tcPr>
            <w:tcW w:w="1440" w:type="dxa"/>
          </w:tcPr>
          <w:p w14:paraId="6DFEA87A" w14:textId="22F983F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0.554***</w:t>
            </w:r>
            <w:r>
              <w:rPr>
                <w:color w:val="000000"/>
                <w:sz w:val="15"/>
              </w:rPr>
              <w:br/>
              <w:t>(2.79)</w:t>
            </w:r>
          </w:p>
        </w:tc>
        <w:tc>
          <w:tcPr>
            <w:tcW w:w="1440" w:type="dxa"/>
          </w:tcPr>
          <w:p w14:paraId="5D92511F" w14:textId="4AE39FC3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0.557*</w:t>
            </w:r>
            <w:r>
              <w:rPr>
                <w:color w:val="000000"/>
                <w:sz w:val="15"/>
              </w:rPr>
              <w:br/>
              <w:t>(1.92)</w:t>
            </w:r>
          </w:p>
        </w:tc>
        <w:tc>
          <w:tcPr>
            <w:tcW w:w="1440" w:type="dxa"/>
          </w:tcPr>
          <w:p w14:paraId="513EF564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-0.160</w:t>
            </w:r>
            <w:r>
              <w:rPr>
                <w:color w:val="000000"/>
                <w:sz w:val="15"/>
              </w:rPr>
              <w:br/>
              <w:t>(-0.73)</w:t>
            </w:r>
          </w:p>
        </w:tc>
      </w:tr>
      <w:tr w:rsidR="0014486E" w14:paraId="5C892C81" w14:textId="77777777">
        <w:trPr>
          <w:jc w:val="center"/>
        </w:trPr>
        <w:tc>
          <w:tcPr>
            <w:tcW w:w="1440" w:type="dxa"/>
            <w:tcBorders>
              <w:bottom w:val="single" w:sz="8" w:space="0" w:color="000000"/>
            </w:tcBorders>
          </w:tcPr>
          <w:p w14:paraId="280C69BB" w14:textId="77777777" w:rsidR="0014486E" w:rsidRDefault="00000000">
            <w:r>
              <w:rPr>
                <w:color w:val="000000"/>
                <w:sz w:val="15"/>
              </w:rPr>
              <w:t>ρ</w:t>
            </w:r>
          </w:p>
        </w:tc>
        <w:tc>
          <w:tcPr>
            <w:tcW w:w="1440" w:type="dxa"/>
            <w:tcBorders>
              <w:bottom w:val="single" w:sz="8" w:space="0" w:color="000000"/>
            </w:tcBorders>
          </w:tcPr>
          <w:p w14:paraId="7F410153" w14:textId="1974E92A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0.062***</w:t>
            </w:r>
          </w:p>
        </w:tc>
        <w:tc>
          <w:tcPr>
            <w:tcW w:w="1440" w:type="dxa"/>
            <w:tcBorders>
              <w:bottom w:val="single" w:sz="8" w:space="0" w:color="000000"/>
            </w:tcBorders>
          </w:tcPr>
          <w:p w14:paraId="7BDCB78C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-0.158***</w:t>
            </w:r>
          </w:p>
        </w:tc>
        <w:tc>
          <w:tcPr>
            <w:tcW w:w="1440" w:type="dxa"/>
            <w:tcBorders>
              <w:bottom w:val="single" w:sz="8" w:space="0" w:color="000000"/>
            </w:tcBorders>
          </w:tcPr>
          <w:p w14:paraId="5D7A735D" w14:textId="3521A442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0.112***</w:t>
            </w:r>
          </w:p>
        </w:tc>
        <w:tc>
          <w:tcPr>
            <w:tcW w:w="1440" w:type="dxa"/>
            <w:tcBorders>
              <w:bottom w:val="single" w:sz="8" w:space="0" w:color="000000"/>
            </w:tcBorders>
          </w:tcPr>
          <w:p w14:paraId="3DA89A37" w14:textId="66A75410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0.107***</w:t>
            </w:r>
          </w:p>
        </w:tc>
        <w:tc>
          <w:tcPr>
            <w:tcW w:w="1440" w:type="dxa"/>
            <w:tcBorders>
              <w:bottom w:val="single" w:sz="8" w:space="0" w:color="000000"/>
            </w:tcBorders>
          </w:tcPr>
          <w:p w14:paraId="08310B3F" w14:textId="77777777" w:rsidR="0014486E" w:rsidRDefault="00000000">
            <w:pPr>
              <w:jc w:val="center"/>
            </w:pPr>
            <w:r>
              <w:rPr>
                <w:color w:val="000000"/>
                <w:sz w:val="15"/>
              </w:rPr>
              <w:t>-0.151***</w:t>
            </w:r>
          </w:p>
        </w:tc>
      </w:tr>
    </w:tbl>
    <w:p w14:paraId="157D28AF" w14:textId="77777777" w:rsidR="0014486E" w:rsidRDefault="00000000">
      <w:pPr>
        <w:rPr>
          <w:lang w:eastAsia="zh-CN"/>
        </w:rPr>
      </w:pPr>
      <w:r>
        <w:rPr>
          <w:color w:val="000000"/>
          <w:sz w:val="17"/>
          <w:lang w:eastAsia="zh-CN"/>
        </w:rPr>
        <w:t>注：五类矩阵下</w:t>
      </w:r>
      <w:r>
        <w:rPr>
          <w:color w:val="000000"/>
          <w:sz w:val="17"/>
          <w:lang w:eastAsia="zh-CN"/>
        </w:rPr>
        <w:t xml:space="preserve"> </w:t>
      </w:r>
      <w:r>
        <w:rPr>
          <w:color w:val="000000"/>
          <w:sz w:val="17"/>
        </w:rPr>
        <w:t>ρ</w:t>
      </w:r>
      <w:r>
        <w:rPr>
          <w:color w:val="000000"/>
          <w:sz w:val="17"/>
          <w:lang w:eastAsia="zh-CN"/>
        </w:rPr>
        <w:t xml:space="preserve"> </w:t>
      </w:r>
      <w:r>
        <w:rPr>
          <w:color w:val="000000"/>
          <w:sz w:val="17"/>
          <w:lang w:eastAsia="zh-CN"/>
        </w:rPr>
        <w:t>均在</w:t>
      </w:r>
      <w:r>
        <w:rPr>
          <w:color w:val="000000"/>
          <w:sz w:val="17"/>
          <w:lang w:eastAsia="zh-CN"/>
        </w:rPr>
        <w:t>1%</w:t>
      </w:r>
      <w:r>
        <w:rPr>
          <w:color w:val="000000"/>
          <w:sz w:val="17"/>
          <w:lang w:eastAsia="zh-CN"/>
        </w:rPr>
        <w:t>显著；经济地理（权重</w:t>
      </w:r>
      <w:r>
        <w:rPr>
          <w:color w:val="000000"/>
          <w:sz w:val="17"/>
          <w:lang w:eastAsia="zh-CN"/>
        </w:rPr>
        <w:t>/</w:t>
      </w:r>
      <w:r>
        <w:rPr>
          <w:color w:val="000000"/>
          <w:sz w:val="17"/>
          <w:lang w:eastAsia="zh-CN"/>
        </w:rPr>
        <w:t>嵌套）矩阵政策溢出最大</w:t>
      </w:r>
      <w:r>
        <w:rPr>
          <w:color w:val="000000"/>
          <w:sz w:val="17"/>
          <w:lang w:eastAsia="zh-CN"/>
        </w:rPr>
        <w:t>——</w:t>
      </w:r>
      <w:r>
        <w:rPr>
          <w:color w:val="000000"/>
          <w:sz w:val="17"/>
          <w:lang w:eastAsia="zh-CN"/>
        </w:rPr>
        <w:t>与标杆文献</w:t>
      </w:r>
      <w:r>
        <w:rPr>
          <w:color w:val="000000"/>
          <w:sz w:val="17"/>
          <w:lang w:eastAsia="zh-CN"/>
        </w:rPr>
        <w:t>“</w:t>
      </w:r>
      <w:r>
        <w:rPr>
          <w:color w:val="000000"/>
          <w:sz w:val="17"/>
          <w:lang w:eastAsia="zh-CN"/>
        </w:rPr>
        <w:t>经济相近城市溢出更强</w:t>
      </w:r>
      <w:r>
        <w:rPr>
          <w:color w:val="000000"/>
          <w:sz w:val="17"/>
          <w:lang w:eastAsia="zh-CN"/>
        </w:rPr>
        <w:t>”</w:t>
      </w:r>
      <w:r>
        <w:rPr>
          <w:color w:val="000000"/>
          <w:sz w:val="17"/>
          <w:lang w:eastAsia="zh-CN"/>
        </w:rPr>
        <w:t>一致（</w:t>
      </w:r>
      <w:r>
        <w:rPr>
          <w:color w:val="000000"/>
          <w:sz w:val="17"/>
          <w:lang w:eastAsia="zh-CN"/>
        </w:rPr>
        <w:t>Cohen &amp; Levinthal, 1990</w:t>
      </w:r>
      <w:r>
        <w:rPr>
          <w:color w:val="000000"/>
          <w:sz w:val="17"/>
          <w:lang w:eastAsia="zh-CN"/>
        </w:rPr>
        <w:t>）。</w:t>
      </w:r>
    </w:p>
    <w:p w14:paraId="7D8E708D" w14:textId="77777777" w:rsidR="0014486E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color w:val="000000"/>
          <w:sz w:val="24"/>
          <w:lang w:eastAsia="zh-CN"/>
        </w:rPr>
        <w:t xml:space="preserve">2.6 </w:t>
      </w:r>
      <w:r>
        <w:rPr>
          <w:rFonts w:ascii="Times New Roman" w:eastAsia="黑体" w:hAnsi="Times New Roman"/>
          <w:color w:val="000000"/>
          <w:sz w:val="24"/>
          <w:lang w:eastAsia="zh-CN"/>
        </w:rPr>
        <w:t>溢出范围：地理距离衰减</w:t>
      </w:r>
    </w:p>
    <w:p w14:paraId="5C80CD27" w14:textId="0245EEA7" w:rsidR="0014486E" w:rsidRDefault="00000000">
      <w:proofErr w:type="spellStart"/>
      <w:r>
        <w:rPr>
          <w:color w:val="000000"/>
        </w:rPr>
        <w:t>模型：以不同</w:t>
      </w:r>
      <w:proofErr w:type="spellEnd"/>
      <w:r>
        <w:rPr>
          <w:color w:val="000000"/>
        </w:rPr>
        <w:t xml:space="preserve"> km </w:t>
      </w:r>
      <w:proofErr w:type="spellStart"/>
      <w:r>
        <w:rPr>
          <w:color w:val="000000"/>
        </w:rPr>
        <w:t>阈值距离权重矩阵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W_d</w:t>
      </w:r>
      <w:proofErr w:type="spellEnd"/>
      <w:r>
        <w:rPr>
          <w:color w:val="000000"/>
        </w:rPr>
        <w:t xml:space="preserve">(km) </w:t>
      </w:r>
      <w:proofErr w:type="spellStart"/>
      <w:r>
        <w:rPr>
          <w:color w:val="000000"/>
        </w:rPr>
        <w:t>重估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SDM</w:t>
      </w:r>
      <w:r>
        <w:rPr>
          <w:color w:val="000000"/>
        </w:rPr>
        <w:t>，观察</w:t>
      </w:r>
      <w:proofErr w:type="spellEnd"/>
      <w:r>
        <w:rPr>
          <w:color w:val="000000"/>
        </w:rPr>
        <w:t xml:space="preserve"> ρ </w:t>
      </w:r>
      <w:r>
        <w:rPr>
          <w:color w:val="000000"/>
        </w:rPr>
        <w:t>与</w:t>
      </w:r>
      <w:r>
        <w:rPr>
          <w:color w:val="000000"/>
        </w:rPr>
        <w:t xml:space="preserve"> W×DID </w:t>
      </w:r>
      <w:r>
        <w:rPr>
          <w:color w:val="000000"/>
        </w:rPr>
        <w:t>随距离变化。</w:t>
      </w:r>
    </w:p>
    <w:p w14:paraId="544B3BCA" w14:textId="77777777" w:rsidR="0014486E" w:rsidRDefault="00000000">
      <w:pPr>
        <w:jc w:val="center"/>
      </w:pPr>
      <w:r>
        <w:rPr>
          <w:rFonts w:eastAsia="黑体"/>
          <w:b/>
          <w:color w:val="000000"/>
        </w:rPr>
        <w:t>表</w:t>
      </w:r>
      <w:r>
        <w:rPr>
          <w:rFonts w:eastAsia="黑体"/>
          <w:b/>
          <w:color w:val="000000"/>
        </w:rPr>
        <w:t xml:space="preserve">7  </w:t>
      </w:r>
      <w:r>
        <w:rPr>
          <w:rFonts w:eastAsia="黑体"/>
          <w:b/>
          <w:color w:val="000000"/>
        </w:rPr>
        <w:t>溢出范围：不同距离阈值（</w:t>
      </w:r>
      <w:r>
        <w:rPr>
          <w:rFonts w:eastAsia="黑体"/>
          <w:b/>
          <w:color w:val="000000"/>
        </w:rPr>
        <w:t>Time FE</w:t>
      </w:r>
      <w:r>
        <w:rPr>
          <w:rFonts w:eastAsia="黑体"/>
          <w:b/>
          <w:color w:val="000000"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4486E" w14:paraId="0DFCABFD" w14:textId="77777777">
        <w:trPr>
          <w:jc w:val="center"/>
        </w:trPr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6541A06D" w14:textId="77777777" w:rsidR="0014486E" w:rsidRDefault="00000000">
            <w:r>
              <w:rPr>
                <w:b/>
                <w:color w:val="000000"/>
                <w:sz w:val="18"/>
              </w:rPr>
              <w:t>距离阈值</w:t>
            </w:r>
          </w:p>
        </w:tc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21B472F4" w14:textId="77777777" w:rsidR="0014486E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ρ</w:t>
            </w:r>
          </w:p>
        </w:tc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22AAD010" w14:textId="77777777" w:rsidR="0014486E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政策溢出</w:t>
            </w:r>
            <w:r>
              <w:rPr>
                <w:b/>
                <w:color w:val="000000"/>
                <w:sz w:val="18"/>
              </w:rPr>
              <w:t xml:space="preserve"> W×DID</w:t>
            </w:r>
          </w:p>
        </w:tc>
      </w:tr>
      <w:tr w:rsidR="0014486E" w14:paraId="60959365" w14:textId="77777777">
        <w:trPr>
          <w:jc w:val="center"/>
        </w:trPr>
        <w:tc>
          <w:tcPr>
            <w:tcW w:w="2880" w:type="dxa"/>
          </w:tcPr>
          <w:p w14:paraId="315EC8E6" w14:textId="77777777" w:rsidR="0014486E" w:rsidRDefault="00000000">
            <w:r>
              <w:rPr>
                <w:color w:val="000000"/>
                <w:sz w:val="18"/>
              </w:rPr>
              <w:t>≤150 km</w:t>
            </w:r>
          </w:p>
        </w:tc>
        <w:tc>
          <w:tcPr>
            <w:tcW w:w="2880" w:type="dxa"/>
          </w:tcPr>
          <w:p w14:paraId="1C4DFE0B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0.035**</w:t>
            </w:r>
          </w:p>
        </w:tc>
        <w:tc>
          <w:tcPr>
            <w:tcW w:w="2880" w:type="dxa"/>
          </w:tcPr>
          <w:p w14:paraId="7717A158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0.576***</w:t>
            </w:r>
          </w:p>
        </w:tc>
      </w:tr>
      <w:tr w:rsidR="0014486E" w14:paraId="29DE4CE4" w14:textId="77777777">
        <w:trPr>
          <w:jc w:val="center"/>
        </w:trPr>
        <w:tc>
          <w:tcPr>
            <w:tcW w:w="2880" w:type="dxa"/>
          </w:tcPr>
          <w:p w14:paraId="65446F38" w14:textId="77777777" w:rsidR="0014486E" w:rsidRDefault="00000000">
            <w:r>
              <w:rPr>
                <w:color w:val="000000"/>
                <w:sz w:val="18"/>
              </w:rPr>
              <w:t>≤200 km</w:t>
            </w:r>
          </w:p>
        </w:tc>
        <w:tc>
          <w:tcPr>
            <w:tcW w:w="2880" w:type="dxa"/>
          </w:tcPr>
          <w:p w14:paraId="0D6B95E8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0.054***</w:t>
            </w:r>
          </w:p>
        </w:tc>
        <w:tc>
          <w:tcPr>
            <w:tcW w:w="2880" w:type="dxa"/>
          </w:tcPr>
          <w:p w14:paraId="7362A199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0.362***</w:t>
            </w:r>
          </w:p>
        </w:tc>
      </w:tr>
      <w:tr w:rsidR="0014486E" w14:paraId="0CD0AF92" w14:textId="77777777">
        <w:trPr>
          <w:jc w:val="center"/>
        </w:trPr>
        <w:tc>
          <w:tcPr>
            <w:tcW w:w="2880" w:type="dxa"/>
          </w:tcPr>
          <w:p w14:paraId="5038864B" w14:textId="77777777" w:rsidR="0014486E" w:rsidRDefault="00000000">
            <w:r>
              <w:rPr>
                <w:color w:val="000000"/>
                <w:sz w:val="18"/>
              </w:rPr>
              <w:t>≤250 km</w:t>
            </w:r>
          </w:p>
        </w:tc>
        <w:tc>
          <w:tcPr>
            <w:tcW w:w="2880" w:type="dxa"/>
          </w:tcPr>
          <w:p w14:paraId="2384BF51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0.175***</w:t>
            </w:r>
          </w:p>
        </w:tc>
        <w:tc>
          <w:tcPr>
            <w:tcW w:w="2880" w:type="dxa"/>
          </w:tcPr>
          <w:p w14:paraId="36AC589F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0.383***</w:t>
            </w:r>
          </w:p>
        </w:tc>
      </w:tr>
      <w:tr w:rsidR="0014486E" w14:paraId="6B1C5B80" w14:textId="77777777">
        <w:trPr>
          <w:jc w:val="center"/>
        </w:trPr>
        <w:tc>
          <w:tcPr>
            <w:tcW w:w="2880" w:type="dxa"/>
          </w:tcPr>
          <w:p w14:paraId="3CEC256B" w14:textId="77777777" w:rsidR="0014486E" w:rsidRDefault="00000000">
            <w:r>
              <w:rPr>
                <w:color w:val="000000"/>
                <w:sz w:val="18"/>
              </w:rPr>
              <w:t>≤300 km</w:t>
            </w:r>
          </w:p>
        </w:tc>
        <w:tc>
          <w:tcPr>
            <w:tcW w:w="2880" w:type="dxa"/>
          </w:tcPr>
          <w:p w14:paraId="4A64483F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0.188***</w:t>
            </w:r>
          </w:p>
        </w:tc>
        <w:tc>
          <w:tcPr>
            <w:tcW w:w="2880" w:type="dxa"/>
          </w:tcPr>
          <w:p w14:paraId="04347294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0.256</w:t>
            </w:r>
          </w:p>
        </w:tc>
      </w:tr>
      <w:tr w:rsidR="0014486E" w14:paraId="5810A747" w14:textId="77777777">
        <w:trPr>
          <w:jc w:val="center"/>
        </w:trPr>
        <w:tc>
          <w:tcPr>
            <w:tcW w:w="2880" w:type="dxa"/>
          </w:tcPr>
          <w:p w14:paraId="39EF1F22" w14:textId="77777777" w:rsidR="0014486E" w:rsidRDefault="00000000">
            <w:r>
              <w:rPr>
                <w:color w:val="000000"/>
                <w:sz w:val="18"/>
              </w:rPr>
              <w:t>≤350 km</w:t>
            </w:r>
          </w:p>
        </w:tc>
        <w:tc>
          <w:tcPr>
            <w:tcW w:w="2880" w:type="dxa"/>
          </w:tcPr>
          <w:p w14:paraId="258A28E7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0.080**</w:t>
            </w:r>
          </w:p>
        </w:tc>
        <w:tc>
          <w:tcPr>
            <w:tcW w:w="2880" w:type="dxa"/>
          </w:tcPr>
          <w:p w14:paraId="404FFFAF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0.484***</w:t>
            </w:r>
          </w:p>
        </w:tc>
      </w:tr>
      <w:tr w:rsidR="0014486E" w14:paraId="76B3F0D9" w14:textId="77777777">
        <w:trPr>
          <w:jc w:val="center"/>
        </w:trPr>
        <w:tc>
          <w:tcPr>
            <w:tcW w:w="2880" w:type="dxa"/>
          </w:tcPr>
          <w:p w14:paraId="11EE2C4E" w14:textId="77777777" w:rsidR="0014486E" w:rsidRDefault="00000000">
            <w:r>
              <w:rPr>
                <w:color w:val="000000"/>
                <w:sz w:val="18"/>
              </w:rPr>
              <w:t>≤400 km</w:t>
            </w:r>
          </w:p>
        </w:tc>
        <w:tc>
          <w:tcPr>
            <w:tcW w:w="2880" w:type="dxa"/>
          </w:tcPr>
          <w:p w14:paraId="79267A2F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0.089**</w:t>
            </w:r>
          </w:p>
        </w:tc>
        <w:tc>
          <w:tcPr>
            <w:tcW w:w="2880" w:type="dxa"/>
          </w:tcPr>
          <w:p w14:paraId="542A52B6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0.380*</w:t>
            </w:r>
          </w:p>
        </w:tc>
      </w:tr>
      <w:tr w:rsidR="0014486E" w14:paraId="5BD4FC51" w14:textId="77777777">
        <w:trPr>
          <w:jc w:val="center"/>
        </w:trPr>
        <w:tc>
          <w:tcPr>
            <w:tcW w:w="2880" w:type="dxa"/>
          </w:tcPr>
          <w:p w14:paraId="702BA1C6" w14:textId="77777777" w:rsidR="0014486E" w:rsidRDefault="00000000">
            <w:r>
              <w:rPr>
                <w:color w:val="000000"/>
                <w:sz w:val="18"/>
              </w:rPr>
              <w:t>≤450 km</w:t>
            </w:r>
          </w:p>
        </w:tc>
        <w:tc>
          <w:tcPr>
            <w:tcW w:w="2880" w:type="dxa"/>
          </w:tcPr>
          <w:p w14:paraId="54EA2D54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−0.001</w:t>
            </w:r>
          </w:p>
        </w:tc>
        <w:tc>
          <w:tcPr>
            <w:tcW w:w="2880" w:type="dxa"/>
          </w:tcPr>
          <w:p w14:paraId="36D9C7DB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0.414*</w:t>
            </w:r>
          </w:p>
        </w:tc>
      </w:tr>
      <w:tr w:rsidR="0014486E" w14:paraId="63B6F81F" w14:textId="77777777">
        <w:trPr>
          <w:jc w:val="center"/>
        </w:trPr>
        <w:tc>
          <w:tcPr>
            <w:tcW w:w="2880" w:type="dxa"/>
            <w:tcBorders>
              <w:bottom w:val="single" w:sz="8" w:space="0" w:color="000000"/>
            </w:tcBorders>
          </w:tcPr>
          <w:p w14:paraId="14E08E83" w14:textId="77777777" w:rsidR="0014486E" w:rsidRDefault="00000000">
            <w:r>
              <w:rPr>
                <w:color w:val="000000"/>
                <w:sz w:val="18"/>
              </w:rPr>
              <w:t>≤500 km</w:t>
            </w:r>
          </w:p>
        </w:tc>
        <w:tc>
          <w:tcPr>
            <w:tcW w:w="2880" w:type="dxa"/>
            <w:tcBorders>
              <w:bottom w:val="single" w:sz="8" w:space="0" w:color="000000"/>
            </w:tcBorders>
          </w:tcPr>
          <w:p w14:paraId="05C7FE53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−0.139***</w:t>
            </w:r>
          </w:p>
        </w:tc>
        <w:tc>
          <w:tcPr>
            <w:tcW w:w="2880" w:type="dxa"/>
            <w:tcBorders>
              <w:bottom w:val="single" w:sz="8" w:space="0" w:color="000000"/>
            </w:tcBorders>
          </w:tcPr>
          <w:p w14:paraId="64747B9C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0.919***</w:t>
            </w:r>
          </w:p>
        </w:tc>
      </w:tr>
    </w:tbl>
    <w:p w14:paraId="7D599F0A" w14:textId="77777777" w:rsidR="0014486E" w:rsidRDefault="00000000">
      <w:r>
        <w:rPr>
          <w:color w:val="000000"/>
          <w:sz w:val="17"/>
          <w:lang w:eastAsia="zh-CN"/>
        </w:rPr>
        <w:t>注：有效溢出半径约</w:t>
      </w:r>
      <w:r>
        <w:rPr>
          <w:color w:val="000000"/>
          <w:sz w:val="17"/>
          <w:lang w:eastAsia="zh-CN"/>
        </w:rPr>
        <w:t>300–400</w:t>
      </w:r>
      <w:r>
        <w:rPr>
          <w:color w:val="000000"/>
          <w:sz w:val="17"/>
          <w:lang w:eastAsia="zh-CN"/>
        </w:rPr>
        <w:t>公里；超过后</w:t>
      </w:r>
      <w:r>
        <w:rPr>
          <w:color w:val="000000"/>
          <w:sz w:val="17"/>
          <w:lang w:eastAsia="zh-CN"/>
        </w:rPr>
        <w:t xml:space="preserve"> </w:t>
      </w:r>
      <w:r>
        <w:rPr>
          <w:color w:val="000000"/>
          <w:sz w:val="17"/>
        </w:rPr>
        <w:t>ρ</w:t>
      </w:r>
      <w:r>
        <w:rPr>
          <w:color w:val="000000"/>
          <w:sz w:val="17"/>
          <w:lang w:eastAsia="zh-CN"/>
        </w:rPr>
        <w:t xml:space="preserve"> </w:t>
      </w:r>
      <w:r>
        <w:rPr>
          <w:color w:val="000000"/>
          <w:sz w:val="17"/>
          <w:lang w:eastAsia="zh-CN"/>
        </w:rPr>
        <w:t>转负、不稳，反映区域趋同。</w:t>
      </w:r>
      <w:r>
        <w:rPr>
          <w:color w:val="000000"/>
          <w:sz w:val="17"/>
        </w:rPr>
        <w:t>参照：</w:t>
      </w:r>
      <w:r>
        <w:rPr>
          <w:color w:val="000000"/>
          <w:sz w:val="17"/>
        </w:rPr>
        <w:t>Hering &amp; Poncet (2014)</w:t>
      </w:r>
      <w:r>
        <w:rPr>
          <w:color w:val="000000"/>
          <w:sz w:val="17"/>
        </w:rPr>
        <w:t>。</w:t>
      </w:r>
    </w:p>
    <w:p w14:paraId="72374468" w14:textId="77777777" w:rsidR="0014486E" w:rsidRDefault="00000000">
      <w:pPr>
        <w:jc w:val="center"/>
      </w:pPr>
      <w:r>
        <w:rPr>
          <w:noProof/>
        </w:rPr>
        <w:drawing>
          <wp:inline distT="0" distB="0" distL="0" distR="0" wp14:anchorId="3573B78A" wp14:editId="46B9448F">
            <wp:extent cx="3632628" cy="2231472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距离衰减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2294" cy="224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3AB3" w14:textId="77777777" w:rsidR="0014486E" w:rsidRDefault="00000000">
      <w:pPr>
        <w:jc w:val="center"/>
        <w:rPr>
          <w:lang w:eastAsia="zh-CN"/>
        </w:rPr>
      </w:pPr>
      <w:r>
        <w:rPr>
          <w:color w:val="000000"/>
          <w:sz w:val="18"/>
          <w:lang w:eastAsia="zh-CN"/>
        </w:rPr>
        <w:t>图</w:t>
      </w:r>
      <w:r>
        <w:rPr>
          <w:color w:val="000000"/>
          <w:sz w:val="18"/>
          <w:lang w:eastAsia="zh-CN"/>
        </w:rPr>
        <w:t xml:space="preserve">3  </w:t>
      </w:r>
      <w:r>
        <w:rPr>
          <w:color w:val="000000"/>
          <w:sz w:val="18"/>
          <w:lang w:eastAsia="zh-CN"/>
        </w:rPr>
        <w:t>空间溢出的地理距离衰减</w:t>
      </w:r>
    </w:p>
    <w:p w14:paraId="6700B4AD" w14:textId="77777777" w:rsidR="0014486E" w:rsidRDefault="00000000">
      <w:pPr>
        <w:pStyle w:val="21"/>
      </w:pPr>
      <w:r>
        <w:rPr>
          <w:rFonts w:ascii="Times New Roman" w:eastAsia="黑体" w:hAnsi="Times New Roman"/>
          <w:color w:val="000000"/>
          <w:sz w:val="24"/>
        </w:rPr>
        <w:lastRenderedPageBreak/>
        <w:t xml:space="preserve">2.7 </w:t>
      </w:r>
      <w:proofErr w:type="spellStart"/>
      <w:r>
        <w:rPr>
          <w:rFonts w:ascii="Times New Roman" w:eastAsia="黑体" w:hAnsi="Times New Roman"/>
          <w:color w:val="000000"/>
          <w:sz w:val="24"/>
        </w:rPr>
        <w:t>门槛与分段异质性溢出</w:t>
      </w:r>
      <w:proofErr w:type="spellEnd"/>
    </w:p>
    <w:p w14:paraId="21202DE9" w14:textId="77777777" w:rsidR="0014486E" w:rsidRDefault="00000000">
      <w:r>
        <w:rPr>
          <w:color w:val="000000"/>
        </w:rPr>
        <w:t>借鉴顶刊范式：</w:t>
      </w:r>
      <w:r>
        <w:rPr>
          <w:color w:val="000000"/>
        </w:rPr>
        <w:t xml:space="preserve">(A) Hansen (1999) </w:t>
      </w:r>
      <w:r>
        <w:rPr>
          <w:color w:val="000000"/>
        </w:rPr>
        <w:t>面板门槛模型（门槛变量取经济发展</w:t>
      </w:r>
      <w:r>
        <w:rPr>
          <w:color w:val="000000"/>
        </w:rPr>
        <w:t>/</w:t>
      </w:r>
      <w:r>
        <w:rPr>
          <w:color w:val="000000"/>
        </w:rPr>
        <w:t>产业结构）；</w:t>
      </w:r>
      <w:r>
        <w:rPr>
          <w:color w:val="000000"/>
        </w:rPr>
        <w:t xml:space="preserve">(B) </w:t>
      </w:r>
      <w:r>
        <w:rPr>
          <w:color w:val="000000"/>
        </w:rPr>
        <w:t>空间区制模型（</w:t>
      </w:r>
      <w:r>
        <w:rPr>
          <w:color w:val="000000"/>
        </w:rPr>
        <w:t>spatial regimes, LeSage &amp; Pace, 2009</w:t>
      </w:r>
      <w:r>
        <w:rPr>
          <w:color w:val="000000"/>
        </w:rPr>
        <w:t>），将政策空间溢出</w:t>
      </w:r>
      <w:r>
        <w:rPr>
          <w:color w:val="000000"/>
        </w:rPr>
        <w:t xml:space="preserve"> W×DID </w:t>
      </w:r>
      <w:r>
        <w:rPr>
          <w:color w:val="000000"/>
        </w:rPr>
        <w:t>按下列维度分区制估计；</w:t>
      </w:r>
      <w:r>
        <w:rPr>
          <w:color w:val="000000"/>
        </w:rPr>
        <w:t xml:space="preserve">(C) </w:t>
      </w:r>
      <w:r>
        <w:rPr>
          <w:color w:val="000000"/>
        </w:rPr>
        <w:t>处理邻居暴露</w:t>
      </w:r>
      <w:r>
        <w:rPr>
          <w:color w:val="000000"/>
        </w:rPr>
        <w:t>/</w:t>
      </w:r>
      <w:r>
        <w:rPr>
          <w:color w:val="000000"/>
        </w:rPr>
        <w:t>环状剔除法（</w:t>
      </w:r>
      <w:r>
        <w:rPr>
          <w:color w:val="000000"/>
        </w:rPr>
        <w:t>treated-neighbor exposure / donut</w:t>
      </w:r>
      <w:r>
        <w:rPr>
          <w:color w:val="000000"/>
        </w:rPr>
        <w:t>，</w:t>
      </w:r>
      <w:r>
        <w:rPr>
          <w:color w:val="000000"/>
        </w:rPr>
        <w:t>Butts, 2023</w:t>
      </w:r>
      <w:r>
        <w:rPr>
          <w:color w:val="000000"/>
        </w:rPr>
        <w:t>；</w:t>
      </w:r>
      <w:r>
        <w:rPr>
          <w:color w:val="000000"/>
        </w:rPr>
        <w:t>Clarke, 2017</w:t>
      </w:r>
      <w:r>
        <w:rPr>
          <w:color w:val="000000"/>
        </w:rPr>
        <w:t>）。</w:t>
      </w:r>
    </w:p>
    <w:p w14:paraId="6A8E0E0C" w14:textId="5C9BEC69" w:rsidR="0014486E" w:rsidRDefault="00000000">
      <w:pPr>
        <w:jc w:val="center"/>
      </w:pPr>
      <w:r>
        <w:rPr>
          <w:rFonts w:eastAsia="黑体"/>
          <w:b/>
          <w:color w:val="000000"/>
        </w:rPr>
        <w:t>表</w:t>
      </w:r>
      <w:r>
        <w:rPr>
          <w:rFonts w:eastAsia="黑体"/>
          <w:b/>
          <w:color w:val="000000"/>
        </w:rPr>
        <w:t xml:space="preserve">8  </w:t>
      </w:r>
      <w:proofErr w:type="spellStart"/>
      <w:r>
        <w:rPr>
          <w:rFonts w:eastAsia="黑体"/>
          <w:b/>
          <w:color w:val="000000"/>
        </w:rPr>
        <w:t>分段异质性溢出：政策空间溢出</w:t>
      </w:r>
      <w:proofErr w:type="spellEnd"/>
      <w:r>
        <w:rPr>
          <w:rFonts w:eastAsia="黑体"/>
          <w:b/>
          <w:color w:val="000000"/>
        </w:rPr>
        <w:t xml:space="preserve"> </w:t>
      </w:r>
      <w:proofErr w:type="spellStart"/>
      <w:r>
        <w:rPr>
          <w:rFonts w:eastAsia="黑体"/>
          <w:b/>
          <w:color w:val="000000"/>
        </w:rPr>
        <w:t>W×DID</w:t>
      </w:r>
      <w:r>
        <w:rPr>
          <w:rFonts w:eastAsia="黑体"/>
          <w:b/>
          <w:color w:val="000000"/>
        </w:rPr>
        <w:t>（</w:t>
      </w:r>
      <w:r>
        <w:rPr>
          <w:rFonts w:eastAsia="黑体"/>
          <w:b/>
          <w:color w:val="000000"/>
        </w:rPr>
        <w:t>W_egw</w:t>
      </w:r>
      <w:proofErr w:type="spellEnd"/>
      <w:r>
        <w:rPr>
          <w:rFonts w:eastAsia="黑体"/>
          <w:b/>
          <w:color w:val="000000"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4486E" w14:paraId="0449F6EC" w14:textId="77777777">
        <w:trPr>
          <w:jc w:val="center"/>
        </w:trPr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66BDCA5C" w14:textId="77777777" w:rsidR="0014486E" w:rsidRDefault="00000000">
            <w:r>
              <w:rPr>
                <w:b/>
                <w:color w:val="000000"/>
                <w:sz w:val="18"/>
              </w:rPr>
              <w:t>区制维度</w:t>
            </w:r>
          </w:p>
        </w:tc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1A0909C2" w14:textId="77777777" w:rsidR="0014486E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低</w:t>
            </w:r>
            <w:r>
              <w:rPr>
                <w:b/>
                <w:color w:val="000000"/>
                <w:sz w:val="18"/>
              </w:rPr>
              <w:t xml:space="preserve"> / </w:t>
            </w:r>
            <w:r>
              <w:rPr>
                <w:b/>
                <w:color w:val="000000"/>
                <w:sz w:val="18"/>
              </w:rPr>
              <w:t>否</w:t>
            </w:r>
            <w:r>
              <w:rPr>
                <w:b/>
                <w:color w:val="000000"/>
                <w:sz w:val="18"/>
              </w:rPr>
              <w:t xml:space="preserve"> </w:t>
            </w:r>
            <w:r>
              <w:rPr>
                <w:b/>
                <w:color w:val="000000"/>
                <w:sz w:val="18"/>
              </w:rPr>
              <w:t>组</w:t>
            </w:r>
          </w:p>
        </w:tc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67C82540" w14:textId="77777777" w:rsidR="0014486E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高</w:t>
            </w:r>
            <w:r>
              <w:rPr>
                <w:b/>
                <w:color w:val="000000"/>
                <w:sz w:val="18"/>
              </w:rPr>
              <w:t xml:space="preserve"> / </w:t>
            </w:r>
            <w:r>
              <w:rPr>
                <w:b/>
                <w:color w:val="000000"/>
                <w:sz w:val="18"/>
              </w:rPr>
              <w:t>是</w:t>
            </w:r>
            <w:r>
              <w:rPr>
                <w:b/>
                <w:color w:val="000000"/>
                <w:sz w:val="18"/>
              </w:rPr>
              <w:t xml:space="preserve"> </w:t>
            </w:r>
            <w:r>
              <w:rPr>
                <w:b/>
                <w:color w:val="000000"/>
                <w:sz w:val="18"/>
              </w:rPr>
              <w:t>组</w:t>
            </w:r>
          </w:p>
        </w:tc>
      </w:tr>
      <w:tr w:rsidR="0014486E" w14:paraId="03A7050F" w14:textId="77777777">
        <w:trPr>
          <w:jc w:val="center"/>
        </w:trPr>
        <w:tc>
          <w:tcPr>
            <w:tcW w:w="2880" w:type="dxa"/>
          </w:tcPr>
          <w:p w14:paraId="24927A14" w14:textId="77777777" w:rsidR="0014486E" w:rsidRDefault="00000000">
            <w:pPr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吸收能力（人力资本）</w:t>
            </w:r>
          </w:p>
        </w:tc>
        <w:tc>
          <w:tcPr>
            <w:tcW w:w="2880" w:type="dxa"/>
          </w:tcPr>
          <w:p w14:paraId="2262098A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1.139***</w:t>
            </w:r>
          </w:p>
        </w:tc>
        <w:tc>
          <w:tcPr>
            <w:tcW w:w="2880" w:type="dxa"/>
          </w:tcPr>
          <w:p w14:paraId="2614B66C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1.037***</w:t>
            </w:r>
          </w:p>
        </w:tc>
      </w:tr>
      <w:tr w:rsidR="0014486E" w14:paraId="4F25E8AF" w14:textId="77777777">
        <w:trPr>
          <w:jc w:val="center"/>
        </w:trPr>
        <w:tc>
          <w:tcPr>
            <w:tcW w:w="2880" w:type="dxa"/>
          </w:tcPr>
          <w:p w14:paraId="3979D04A" w14:textId="77777777" w:rsidR="0014486E" w:rsidRDefault="00000000">
            <w:r>
              <w:rPr>
                <w:color w:val="000000"/>
                <w:sz w:val="18"/>
              </w:rPr>
              <w:t>经济发展水平</w:t>
            </w:r>
          </w:p>
        </w:tc>
        <w:tc>
          <w:tcPr>
            <w:tcW w:w="2880" w:type="dxa"/>
          </w:tcPr>
          <w:p w14:paraId="1138776F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1.710***</w:t>
            </w:r>
          </w:p>
        </w:tc>
        <w:tc>
          <w:tcPr>
            <w:tcW w:w="2880" w:type="dxa"/>
          </w:tcPr>
          <w:p w14:paraId="3E4A9AEA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1.076***</w:t>
            </w:r>
          </w:p>
        </w:tc>
      </w:tr>
      <w:tr w:rsidR="0014486E" w14:paraId="7100B707" w14:textId="77777777">
        <w:trPr>
          <w:jc w:val="center"/>
        </w:trPr>
        <w:tc>
          <w:tcPr>
            <w:tcW w:w="2880" w:type="dxa"/>
          </w:tcPr>
          <w:p w14:paraId="7C5C6E11" w14:textId="77777777" w:rsidR="0014486E" w:rsidRDefault="00000000">
            <w:pPr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第三产业占比（旅游相关）</w:t>
            </w:r>
          </w:p>
        </w:tc>
        <w:tc>
          <w:tcPr>
            <w:tcW w:w="2880" w:type="dxa"/>
          </w:tcPr>
          <w:p w14:paraId="00F782FB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1.077***</w:t>
            </w:r>
          </w:p>
        </w:tc>
        <w:tc>
          <w:tcPr>
            <w:tcW w:w="2880" w:type="dxa"/>
          </w:tcPr>
          <w:p w14:paraId="326893F4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1.051***</w:t>
            </w:r>
          </w:p>
        </w:tc>
      </w:tr>
      <w:tr w:rsidR="0014486E" w14:paraId="670A8DD2" w14:textId="77777777">
        <w:trPr>
          <w:jc w:val="center"/>
        </w:trPr>
        <w:tc>
          <w:tcPr>
            <w:tcW w:w="2880" w:type="dxa"/>
          </w:tcPr>
          <w:p w14:paraId="437A8682" w14:textId="77777777" w:rsidR="0014486E" w:rsidRDefault="00000000">
            <w:r>
              <w:rPr>
                <w:color w:val="000000"/>
                <w:sz w:val="18"/>
              </w:rPr>
              <w:t>环境规制强度</w:t>
            </w:r>
          </w:p>
        </w:tc>
        <w:tc>
          <w:tcPr>
            <w:tcW w:w="2880" w:type="dxa"/>
          </w:tcPr>
          <w:p w14:paraId="4E870E4E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0.930***</w:t>
            </w:r>
          </w:p>
        </w:tc>
        <w:tc>
          <w:tcPr>
            <w:tcW w:w="2880" w:type="dxa"/>
          </w:tcPr>
          <w:p w14:paraId="2E3CA173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1.091***</w:t>
            </w:r>
          </w:p>
        </w:tc>
      </w:tr>
      <w:tr w:rsidR="0014486E" w14:paraId="4B7DBC13" w14:textId="77777777">
        <w:trPr>
          <w:jc w:val="center"/>
        </w:trPr>
        <w:tc>
          <w:tcPr>
            <w:tcW w:w="2880" w:type="dxa"/>
            <w:tcBorders>
              <w:bottom w:val="single" w:sz="8" w:space="0" w:color="000000"/>
            </w:tcBorders>
          </w:tcPr>
          <w:p w14:paraId="1AEF915A" w14:textId="77777777" w:rsidR="0014486E" w:rsidRDefault="00000000">
            <w:r>
              <w:rPr>
                <w:color w:val="000000"/>
                <w:sz w:val="18"/>
              </w:rPr>
              <w:t>区位（中西部</w:t>
            </w:r>
            <w:r>
              <w:rPr>
                <w:color w:val="000000"/>
                <w:sz w:val="18"/>
              </w:rPr>
              <w:t xml:space="preserve"> / </w:t>
            </w:r>
            <w:r>
              <w:rPr>
                <w:color w:val="000000"/>
                <w:sz w:val="18"/>
              </w:rPr>
              <w:t>东部）</w:t>
            </w:r>
          </w:p>
        </w:tc>
        <w:tc>
          <w:tcPr>
            <w:tcW w:w="2880" w:type="dxa"/>
            <w:tcBorders>
              <w:bottom w:val="single" w:sz="8" w:space="0" w:color="000000"/>
            </w:tcBorders>
          </w:tcPr>
          <w:p w14:paraId="73A7D7EC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1.381***</w:t>
            </w:r>
          </w:p>
        </w:tc>
        <w:tc>
          <w:tcPr>
            <w:tcW w:w="2880" w:type="dxa"/>
            <w:tcBorders>
              <w:bottom w:val="single" w:sz="8" w:space="0" w:color="000000"/>
            </w:tcBorders>
          </w:tcPr>
          <w:p w14:paraId="09137BB6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0.857***</w:t>
            </w:r>
          </w:p>
        </w:tc>
      </w:tr>
    </w:tbl>
    <w:p w14:paraId="31A4FF44" w14:textId="77777777" w:rsidR="0014486E" w:rsidRDefault="00000000">
      <w:r>
        <w:rPr>
          <w:color w:val="000000"/>
          <w:sz w:val="17"/>
          <w:lang w:eastAsia="zh-CN"/>
        </w:rPr>
        <w:t>注：溢出在低发展、中西部城市更强。</w:t>
      </w:r>
      <w:proofErr w:type="spellStart"/>
      <w:r>
        <w:rPr>
          <w:color w:val="000000"/>
          <w:sz w:val="17"/>
        </w:rPr>
        <w:t>参照：</w:t>
      </w:r>
      <w:r>
        <w:rPr>
          <w:color w:val="000000"/>
          <w:sz w:val="17"/>
        </w:rPr>
        <w:t>Hansen</w:t>
      </w:r>
      <w:proofErr w:type="spellEnd"/>
      <w:r>
        <w:rPr>
          <w:color w:val="000000"/>
          <w:sz w:val="17"/>
        </w:rPr>
        <w:t xml:space="preserve"> (1999)</w:t>
      </w:r>
      <w:r>
        <w:rPr>
          <w:color w:val="000000"/>
          <w:sz w:val="17"/>
        </w:rPr>
        <w:t>；</w:t>
      </w:r>
      <w:r>
        <w:rPr>
          <w:color w:val="000000"/>
          <w:sz w:val="17"/>
        </w:rPr>
        <w:t>Cohen &amp; Levinthal (1990)</w:t>
      </w:r>
      <w:r>
        <w:rPr>
          <w:color w:val="000000"/>
          <w:sz w:val="17"/>
        </w:rPr>
        <w:t>；</w:t>
      </w:r>
      <w:r>
        <w:rPr>
          <w:color w:val="000000"/>
          <w:sz w:val="17"/>
        </w:rPr>
        <w:t xml:space="preserve">LeSage &amp; Pace (2009) </w:t>
      </w:r>
      <w:r>
        <w:rPr>
          <w:color w:val="000000"/>
          <w:sz w:val="17"/>
        </w:rPr>
        <w:t>空间区制。</w:t>
      </w:r>
    </w:p>
    <w:p w14:paraId="21E1AFCB" w14:textId="77777777" w:rsidR="0014486E" w:rsidRDefault="00000000">
      <w:pPr>
        <w:jc w:val="center"/>
      </w:pPr>
      <w:r>
        <w:rPr>
          <w:noProof/>
        </w:rPr>
        <w:drawing>
          <wp:inline distT="0" distB="0" distL="0" distR="0" wp14:anchorId="5C54DF2D" wp14:editId="350BF300">
            <wp:extent cx="4118994" cy="2180644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分区制异质性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2039" cy="21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BB49" w14:textId="77777777" w:rsidR="0014486E" w:rsidRDefault="00000000">
      <w:pPr>
        <w:jc w:val="center"/>
        <w:rPr>
          <w:lang w:eastAsia="zh-CN"/>
        </w:rPr>
      </w:pPr>
      <w:r>
        <w:rPr>
          <w:color w:val="000000"/>
          <w:sz w:val="18"/>
          <w:lang w:eastAsia="zh-CN"/>
        </w:rPr>
        <w:t>图</w:t>
      </w:r>
      <w:r>
        <w:rPr>
          <w:color w:val="000000"/>
          <w:sz w:val="18"/>
          <w:lang w:eastAsia="zh-CN"/>
        </w:rPr>
        <w:t xml:space="preserve">4  </w:t>
      </w:r>
      <w:r>
        <w:rPr>
          <w:color w:val="000000"/>
          <w:sz w:val="18"/>
          <w:lang w:eastAsia="zh-CN"/>
        </w:rPr>
        <w:t>分区制异质性溢出（</w:t>
      </w:r>
      <w:r>
        <w:rPr>
          <w:color w:val="000000"/>
          <w:sz w:val="18"/>
          <w:lang w:eastAsia="zh-CN"/>
        </w:rPr>
        <w:t>W×DID</w:t>
      </w:r>
      <w:r>
        <w:rPr>
          <w:color w:val="000000"/>
          <w:sz w:val="18"/>
          <w:lang w:eastAsia="zh-CN"/>
        </w:rPr>
        <w:t>）</w:t>
      </w:r>
    </w:p>
    <w:p w14:paraId="2B1AD6BB" w14:textId="77777777" w:rsidR="0014486E" w:rsidRDefault="00000000">
      <w:pPr>
        <w:jc w:val="center"/>
        <w:rPr>
          <w:lang w:eastAsia="zh-CN"/>
        </w:rPr>
      </w:pPr>
      <w:r>
        <w:rPr>
          <w:rFonts w:eastAsia="黑体"/>
          <w:b/>
          <w:color w:val="000000"/>
          <w:lang w:eastAsia="zh-CN"/>
        </w:rPr>
        <w:t>表</w:t>
      </w:r>
      <w:r>
        <w:rPr>
          <w:rFonts w:eastAsia="黑体"/>
          <w:b/>
          <w:color w:val="000000"/>
          <w:lang w:eastAsia="zh-CN"/>
        </w:rPr>
        <w:t xml:space="preserve">9  </w:t>
      </w:r>
      <w:r>
        <w:rPr>
          <w:rFonts w:eastAsia="黑体"/>
          <w:b/>
          <w:color w:val="000000"/>
          <w:lang w:eastAsia="zh-CN"/>
        </w:rPr>
        <w:t>控制组溢出污染检验（对标标杆文献表</w:t>
      </w:r>
      <w:r>
        <w:rPr>
          <w:rFonts w:eastAsia="黑体"/>
          <w:b/>
          <w:color w:val="000000"/>
          <w:lang w:eastAsia="zh-CN"/>
        </w:rPr>
        <w:t>A6</w:t>
      </w:r>
      <w:r>
        <w:rPr>
          <w:rFonts w:eastAsia="黑体"/>
          <w:b/>
          <w:color w:val="000000"/>
          <w:lang w:eastAsia="zh-CN"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4486E" w14:paraId="31836F74" w14:textId="77777777">
        <w:trPr>
          <w:jc w:val="center"/>
        </w:trPr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3FAC9D66" w14:textId="77777777" w:rsidR="0014486E" w:rsidRDefault="0014486E">
            <w:pPr>
              <w:rPr>
                <w:lang w:eastAsia="zh-CN"/>
              </w:rPr>
            </w:pPr>
          </w:p>
        </w:tc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5C1F273F" w14:textId="77777777" w:rsidR="0014486E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 xml:space="preserve">(1) </w:t>
            </w:r>
            <w:proofErr w:type="spellStart"/>
            <w:r>
              <w:rPr>
                <w:b/>
                <w:color w:val="000000"/>
                <w:sz w:val="18"/>
              </w:rPr>
              <w:t>基准</w:t>
            </w:r>
            <w:proofErr w:type="spellEnd"/>
          </w:p>
        </w:tc>
        <w:tc>
          <w:tcPr>
            <w:tcW w:w="2880" w:type="dxa"/>
            <w:tcBorders>
              <w:top w:val="single" w:sz="8" w:space="0" w:color="000000"/>
              <w:bottom w:val="single" w:sz="8" w:space="0" w:color="000000"/>
            </w:tcBorders>
          </w:tcPr>
          <w:p w14:paraId="323189E2" w14:textId="77777777" w:rsidR="0014486E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 xml:space="preserve">(2) </w:t>
            </w:r>
            <w:r>
              <w:rPr>
                <w:b/>
                <w:color w:val="000000"/>
                <w:sz w:val="18"/>
              </w:rPr>
              <w:t>加溢出虚拟变量</w:t>
            </w:r>
          </w:p>
        </w:tc>
      </w:tr>
      <w:tr w:rsidR="0014486E" w14:paraId="797AD808" w14:textId="77777777">
        <w:trPr>
          <w:jc w:val="center"/>
        </w:trPr>
        <w:tc>
          <w:tcPr>
            <w:tcW w:w="2880" w:type="dxa"/>
          </w:tcPr>
          <w:p w14:paraId="1A579281" w14:textId="77777777" w:rsidR="0014486E" w:rsidRDefault="00000000">
            <w:r>
              <w:rPr>
                <w:color w:val="000000"/>
                <w:sz w:val="18"/>
              </w:rPr>
              <w:t>DID</w:t>
            </w:r>
          </w:p>
        </w:tc>
        <w:tc>
          <w:tcPr>
            <w:tcW w:w="2880" w:type="dxa"/>
          </w:tcPr>
          <w:p w14:paraId="2C9C1EC7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−0.103***</w:t>
            </w:r>
          </w:p>
        </w:tc>
        <w:tc>
          <w:tcPr>
            <w:tcW w:w="2880" w:type="dxa"/>
          </w:tcPr>
          <w:p w14:paraId="7C558FCE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−0.092**</w:t>
            </w:r>
          </w:p>
        </w:tc>
      </w:tr>
      <w:tr w:rsidR="0014486E" w14:paraId="7234B658" w14:textId="77777777">
        <w:trPr>
          <w:jc w:val="center"/>
        </w:trPr>
        <w:tc>
          <w:tcPr>
            <w:tcW w:w="2880" w:type="dxa"/>
          </w:tcPr>
          <w:p w14:paraId="78BE9108" w14:textId="77777777" w:rsidR="0014486E" w:rsidRDefault="00000000">
            <w:r>
              <w:rPr>
                <w:color w:val="000000"/>
                <w:sz w:val="18"/>
              </w:rPr>
              <w:t>溢出虚拟变量</w:t>
            </w:r>
            <w:r>
              <w:rPr>
                <w:color w:val="000000"/>
                <w:sz w:val="18"/>
              </w:rPr>
              <w:t>(spill)</w:t>
            </w:r>
          </w:p>
        </w:tc>
        <w:tc>
          <w:tcPr>
            <w:tcW w:w="2880" w:type="dxa"/>
          </w:tcPr>
          <w:p w14:paraId="41CECFED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—</w:t>
            </w:r>
          </w:p>
        </w:tc>
        <w:tc>
          <w:tcPr>
            <w:tcW w:w="2880" w:type="dxa"/>
          </w:tcPr>
          <w:p w14:paraId="360B7FDB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0.012</w:t>
            </w:r>
          </w:p>
        </w:tc>
      </w:tr>
      <w:tr w:rsidR="0014486E" w14:paraId="4AD71649" w14:textId="77777777">
        <w:trPr>
          <w:jc w:val="center"/>
        </w:trPr>
        <w:tc>
          <w:tcPr>
            <w:tcW w:w="2880" w:type="dxa"/>
          </w:tcPr>
          <w:p w14:paraId="6B443A3D" w14:textId="77777777" w:rsidR="0014486E" w:rsidRDefault="00000000">
            <w:r>
              <w:rPr>
                <w:color w:val="000000"/>
                <w:sz w:val="18"/>
              </w:rPr>
              <w:t xml:space="preserve">   (t)</w:t>
            </w:r>
          </w:p>
        </w:tc>
        <w:tc>
          <w:tcPr>
            <w:tcW w:w="2880" w:type="dxa"/>
          </w:tcPr>
          <w:p w14:paraId="337B2222" w14:textId="77777777" w:rsidR="0014486E" w:rsidRDefault="0014486E">
            <w:pPr>
              <w:jc w:val="center"/>
            </w:pPr>
          </w:p>
        </w:tc>
        <w:tc>
          <w:tcPr>
            <w:tcW w:w="2880" w:type="dxa"/>
          </w:tcPr>
          <w:p w14:paraId="15D94274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(0.32)</w:t>
            </w:r>
          </w:p>
        </w:tc>
      </w:tr>
      <w:tr w:rsidR="0014486E" w14:paraId="21DB809C" w14:textId="77777777">
        <w:trPr>
          <w:jc w:val="center"/>
        </w:trPr>
        <w:tc>
          <w:tcPr>
            <w:tcW w:w="2880" w:type="dxa"/>
          </w:tcPr>
          <w:p w14:paraId="387EC690" w14:textId="77777777" w:rsidR="0014486E" w:rsidRDefault="00000000">
            <w:r>
              <w:rPr>
                <w:color w:val="000000"/>
                <w:sz w:val="18"/>
              </w:rPr>
              <w:t>城市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年份</w:t>
            </w:r>
            <w:r>
              <w:rPr>
                <w:color w:val="000000"/>
                <w:sz w:val="18"/>
              </w:rPr>
              <w:t>FE</w:t>
            </w:r>
          </w:p>
        </w:tc>
        <w:tc>
          <w:tcPr>
            <w:tcW w:w="2880" w:type="dxa"/>
          </w:tcPr>
          <w:p w14:paraId="72944632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是</w:t>
            </w:r>
          </w:p>
        </w:tc>
        <w:tc>
          <w:tcPr>
            <w:tcW w:w="2880" w:type="dxa"/>
          </w:tcPr>
          <w:p w14:paraId="3D55DBBC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是</w:t>
            </w:r>
          </w:p>
        </w:tc>
      </w:tr>
      <w:tr w:rsidR="0014486E" w14:paraId="0356821E" w14:textId="77777777">
        <w:trPr>
          <w:jc w:val="center"/>
        </w:trPr>
        <w:tc>
          <w:tcPr>
            <w:tcW w:w="2880" w:type="dxa"/>
            <w:tcBorders>
              <w:bottom w:val="single" w:sz="8" w:space="0" w:color="000000"/>
            </w:tcBorders>
          </w:tcPr>
          <w:p w14:paraId="7CE194D2" w14:textId="77777777" w:rsidR="0014486E" w:rsidRDefault="00000000">
            <w:r>
              <w:rPr>
                <w:color w:val="000000"/>
                <w:sz w:val="18"/>
              </w:rPr>
              <w:lastRenderedPageBreak/>
              <w:t>N</w:t>
            </w:r>
          </w:p>
        </w:tc>
        <w:tc>
          <w:tcPr>
            <w:tcW w:w="2880" w:type="dxa"/>
            <w:tcBorders>
              <w:bottom w:val="single" w:sz="8" w:space="0" w:color="000000"/>
            </w:tcBorders>
          </w:tcPr>
          <w:p w14:paraId="7517264F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6069</w:t>
            </w:r>
          </w:p>
        </w:tc>
        <w:tc>
          <w:tcPr>
            <w:tcW w:w="2880" w:type="dxa"/>
            <w:tcBorders>
              <w:bottom w:val="single" w:sz="8" w:space="0" w:color="000000"/>
            </w:tcBorders>
          </w:tcPr>
          <w:p w14:paraId="1425A5CE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6069</w:t>
            </w:r>
          </w:p>
        </w:tc>
      </w:tr>
    </w:tbl>
    <w:p w14:paraId="28CA67CE" w14:textId="77777777" w:rsidR="0014486E" w:rsidRDefault="00000000">
      <w:pPr>
        <w:rPr>
          <w:lang w:eastAsia="zh-CN"/>
        </w:rPr>
      </w:pPr>
      <w:r>
        <w:rPr>
          <w:color w:val="000000"/>
          <w:sz w:val="17"/>
          <w:lang w:eastAsia="zh-CN"/>
        </w:rPr>
        <w:t>注：</w:t>
      </w:r>
      <w:r>
        <w:rPr>
          <w:color w:val="000000"/>
          <w:sz w:val="17"/>
          <w:lang w:eastAsia="zh-CN"/>
        </w:rPr>
        <w:t>spill=</w:t>
      </w:r>
      <w:r>
        <w:rPr>
          <w:color w:val="000000"/>
          <w:sz w:val="17"/>
          <w:lang w:eastAsia="zh-CN"/>
        </w:rPr>
        <w:t>自身未处理且有已处理邻居（</w:t>
      </w:r>
      <w:r>
        <w:rPr>
          <w:color w:val="000000"/>
          <w:sz w:val="17"/>
          <w:lang w:eastAsia="zh-CN"/>
        </w:rPr>
        <w:t xml:space="preserve">queen </w:t>
      </w:r>
      <w:r>
        <w:rPr>
          <w:color w:val="000000"/>
          <w:sz w:val="17"/>
          <w:lang w:eastAsia="zh-CN"/>
        </w:rPr>
        <w:t>邻接）。溢出虚拟变量不显著、</w:t>
      </w:r>
      <w:r>
        <w:rPr>
          <w:color w:val="000000"/>
          <w:sz w:val="17"/>
          <w:lang w:eastAsia="zh-CN"/>
        </w:rPr>
        <w:t xml:space="preserve">DID </w:t>
      </w:r>
      <w:r>
        <w:rPr>
          <w:color w:val="000000"/>
          <w:sz w:val="17"/>
          <w:lang w:eastAsia="zh-CN"/>
        </w:rPr>
        <w:t>仍显著，表明空间溢出未实质污染基准识别。参照：</w:t>
      </w:r>
      <w:r>
        <w:rPr>
          <w:color w:val="000000"/>
          <w:sz w:val="17"/>
          <w:lang w:eastAsia="zh-CN"/>
        </w:rPr>
        <w:t>Miguel &amp; Kremer (2004)</w:t>
      </w:r>
      <w:r>
        <w:rPr>
          <w:color w:val="000000"/>
          <w:sz w:val="17"/>
          <w:lang w:eastAsia="zh-CN"/>
        </w:rPr>
        <w:t>；</w:t>
      </w:r>
      <w:r>
        <w:rPr>
          <w:color w:val="000000"/>
          <w:sz w:val="17"/>
          <w:lang w:eastAsia="zh-CN"/>
        </w:rPr>
        <w:t>Greenstone et al. (2010)</w:t>
      </w:r>
      <w:r>
        <w:rPr>
          <w:color w:val="000000"/>
          <w:sz w:val="17"/>
          <w:lang w:eastAsia="zh-CN"/>
        </w:rPr>
        <w:t>。</w:t>
      </w:r>
    </w:p>
    <w:p w14:paraId="77FD186F" w14:textId="77777777" w:rsidR="0014486E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color w:val="000000"/>
          <w:sz w:val="24"/>
          <w:lang w:eastAsia="zh-CN"/>
        </w:rPr>
        <w:t xml:space="preserve">2.8 </w:t>
      </w:r>
      <w:r>
        <w:rPr>
          <w:rFonts w:ascii="Times New Roman" w:eastAsia="黑体" w:hAnsi="Times New Roman"/>
          <w:color w:val="000000"/>
          <w:sz w:val="24"/>
          <w:lang w:eastAsia="zh-CN"/>
        </w:rPr>
        <w:t>关于固定效应与解释力的说明</w:t>
      </w:r>
    </w:p>
    <w:p w14:paraId="439F48EB" w14:textId="77777777" w:rsidR="0014486E" w:rsidRDefault="00000000">
      <w:pPr>
        <w:rPr>
          <w:lang w:eastAsia="zh-CN"/>
        </w:rPr>
      </w:pPr>
      <w:r>
        <w:rPr>
          <w:color w:val="000000"/>
          <w:lang w:eastAsia="zh-CN"/>
        </w:rPr>
        <w:t>溢出仅在</w:t>
      </w:r>
      <w:r>
        <w:rPr>
          <w:color w:val="000000"/>
          <w:lang w:eastAsia="zh-CN"/>
        </w:rPr>
        <w:t xml:space="preserve"> Time FE </w:t>
      </w:r>
      <w:r>
        <w:rPr>
          <w:color w:val="000000"/>
          <w:lang w:eastAsia="zh-CN"/>
        </w:rPr>
        <w:t>显著是否有解释力、顶刊是否要求双向</w:t>
      </w:r>
      <w:r>
        <w:rPr>
          <w:color w:val="000000"/>
          <w:lang w:eastAsia="zh-CN"/>
        </w:rPr>
        <w:t xml:space="preserve"> FE </w:t>
      </w:r>
      <w:r>
        <w:rPr>
          <w:color w:val="000000"/>
          <w:lang w:eastAsia="zh-CN"/>
        </w:rPr>
        <w:t>显著？回答：核心因果主张是政策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本地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减排效应，其</w:t>
      </w:r>
      <w:r>
        <w:rPr>
          <w:color w:val="000000"/>
          <w:lang w:eastAsia="zh-CN"/>
        </w:rPr>
        <w:t xml:space="preserve"> DID </w:t>
      </w:r>
      <w:r>
        <w:rPr>
          <w:color w:val="000000"/>
          <w:lang w:eastAsia="zh-CN"/>
        </w:rPr>
        <w:t>直接效应在三种固定效应下均稳健显著（表</w:t>
      </w:r>
      <w:r>
        <w:rPr>
          <w:color w:val="000000"/>
          <w:lang w:eastAsia="zh-CN"/>
        </w:rPr>
        <w:t>5</w:t>
      </w:r>
      <w:r>
        <w:rPr>
          <w:color w:val="000000"/>
          <w:lang w:eastAsia="zh-CN"/>
        </w:rPr>
        <w:t>），已满足严格识别。空间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溢出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本质是横截面维度的城市间关联，双向固定效应吸收共同时间冲击与时不变区域异质性、从而衰减溢出系数，这在空间计量中属预期（</w:t>
      </w:r>
      <w:proofErr w:type="spellStart"/>
      <w:r>
        <w:rPr>
          <w:color w:val="000000"/>
          <w:lang w:eastAsia="zh-CN"/>
        </w:rPr>
        <w:t>Elhorst</w:t>
      </w:r>
      <w:proofErr w:type="spellEnd"/>
      <w:r>
        <w:rPr>
          <w:color w:val="000000"/>
          <w:lang w:eastAsia="zh-CN"/>
        </w:rPr>
        <w:t>, 2014</w:t>
      </w:r>
      <w:r>
        <w:rPr>
          <w:color w:val="000000"/>
          <w:lang w:eastAsia="zh-CN"/>
        </w:rPr>
        <w:t>）。同主题标杆文献采用完全相同处理：主溢出表用</w:t>
      </w:r>
      <w:r>
        <w:rPr>
          <w:color w:val="000000"/>
          <w:lang w:eastAsia="zh-CN"/>
        </w:rPr>
        <w:t xml:space="preserve"> Time FE</w:t>
      </w:r>
      <w:r>
        <w:rPr>
          <w:color w:val="000000"/>
          <w:lang w:eastAsia="zh-CN"/>
        </w:rPr>
        <w:t>（其表</w:t>
      </w:r>
      <w:r>
        <w:rPr>
          <w:color w:val="000000"/>
          <w:lang w:eastAsia="zh-CN"/>
        </w:rPr>
        <w:t>10</w:t>
      </w:r>
      <w:r>
        <w:rPr>
          <w:color w:val="000000"/>
          <w:lang w:eastAsia="zh-CN"/>
        </w:rPr>
        <w:t>），三种固定效应并列（其表</w:t>
      </w:r>
      <w:r>
        <w:rPr>
          <w:color w:val="000000"/>
          <w:lang w:eastAsia="zh-CN"/>
        </w:rPr>
        <w:t>A4</w:t>
      </w:r>
      <w:r>
        <w:rPr>
          <w:color w:val="000000"/>
          <w:lang w:eastAsia="zh-CN"/>
        </w:rPr>
        <w:t>），并说明双向</w:t>
      </w:r>
      <w:r>
        <w:rPr>
          <w:color w:val="000000"/>
          <w:lang w:eastAsia="zh-CN"/>
        </w:rPr>
        <w:t>FE</w:t>
      </w:r>
      <w:r>
        <w:rPr>
          <w:color w:val="000000"/>
          <w:lang w:eastAsia="zh-CN"/>
        </w:rPr>
        <w:t>下衰减属预期（其</w:t>
      </w:r>
      <w:r>
        <w:rPr>
          <w:color w:val="000000"/>
          <w:lang w:eastAsia="zh-CN"/>
        </w:rPr>
        <w:t xml:space="preserve"> W×DID</w:t>
      </w:r>
      <w:r>
        <w:rPr>
          <w:color w:val="000000"/>
          <w:lang w:eastAsia="zh-CN"/>
        </w:rPr>
        <w:t>：</w:t>
      </w:r>
      <w:r>
        <w:rPr>
          <w:color w:val="000000"/>
          <w:lang w:eastAsia="zh-CN"/>
        </w:rPr>
        <w:t>Time FE 0.195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Individual FE 0.202 </w:t>
      </w:r>
      <w:r>
        <w:rPr>
          <w:color w:val="000000"/>
          <w:lang w:eastAsia="zh-CN"/>
        </w:rPr>
        <w:t>显著，</w:t>
      </w:r>
      <w:r>
        <w:rPr>
          <w:color w:val="000000"/>
          <w:lang w:eastAsia="zh-CN"/>
        </w:rPr>
        <w:t xml:space="preserve">Two-way FE 0.057 </w:t>
      </w:r>
      <w:r>
        <w:rPr>
          <w:color w:val="000000"/>
          <w:lang w:eastAsia="zh-CN"/>
        </w:rPr>
        <w:t>不显著）。故本报告以</w:t>
      </w:r>
      <w:r>
        <w:rPr>
          <w:color w:val="000000"/>
          <w:lang w:eastAsia="zh-CN"/>
        </w:rPr>
        <w:t xml:space="preserve"> Time FE </w:t>
      </w:r>
      <w:r>
        <w:rPr>
          <w:color w:val="000000"/>
          <w:lang w:eastAsia="zh-CN"/>
        </w:rPr>
        <w:t>为主、三</w:t>
      </w:r>
      <w:r>
        <w:rPr>
          <w:color w:val="000000"/>
          <w:lang w:eastAsia="zh-CN"/>
        </w:rPr>
        <w:t xml:space="preserve"> FE </w:t>
      </w:r>
      <w:r>
        <w:rPr>
          <w:color w:val="000000"/>
          <w:lang w:eastAsia="zh-CN"/>
        </w:rPr>
        <w:t>并列，符合顶刊范式；不通过改动数据使双向</w:t>
      </w:r>
      <w:r>
        <w:rPr>
          <w:color w:val="000000"/>
          <w:lang w:eastAsia="zh-CN"/>
        </w:rPr>
        <w:t xml:space="preserve"> FE “</w:t>
      </w:r>
      <w:r>
        <w:rPr>
          <w:color w:val="000000"/>
          <w:lang w:eastAsia="zh-CN"/>
        </w:rPr>
        <w:t>被显著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。</w:t>
      </w:r>
    </w:p>
    <w:p w14:paraId="50BD3D1B" w14:textId="77777777" w:rsidR="0014486E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color w:val="000000"/>
          <w:sz w:val="24"/>
          <w:lang w:eastAsia="zh-CN"/>
        </w:rPr>
        <w:t xml:space="preserve">2.9 </w:t>
      </w:r>
      <w:r>
        <w:rPr>
          <w:rFonts w:ascii="Times New Roman" w:eastAsia="黑体" w:hAnsi="Times New Roman"/>
          <w:color w:val="000000"/>
          <w:sz w:val="24"/>
          <w:lang w:eastAsia="zh-CN"/>
        </w:rPr>
        <w:t>溢出传导机制</w:t>
      </w:r>
    </w:p>
    <w:p w14:paraId="06DE1791" w14:textId="77777777" w:rsidR="0014486E" w:rsidRDefault="00000000">
      <w:pPr>
        <w:rPr>
          <w:lang w:eastAsia="zh-CN"/>
        </w:rPr>
      </w:pPr>
      <w:r>
        <w:rPr>
          <w:color w:val="000000"/>
          <w:lang w:eastAsia="zh-CN"/>
        </w:rPr>
        <w:t>以邻接矩阵做</w:t>
      </w:r>
      <w:r>
        <w:rPr>
          <w:color w:val="000000"/>
          <w:lang w:eastAsia="zh-CN"/>
        </w:rPr>
        <w:t xml:space="preserve"> SAR</w:t>
      </w:r>
      <w:r>
        <w:rPr>
          <w:color w:val="000000"/>
          <w:lang w:eastAsia="zh-CN"/>
        </w:rPr>
        <w:t>、仅个体固定效应逐步加控制，</w:t>
      </w:r>
      <w:r>
        <w:rPr>
          <w:color w:val="000000"/>
        </w:rPr>
        <w:t>ρ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由仅含</w:t>
      </w:r>
      <w:r>
        <w:rPr>
          <w:color w:val="000000"/>
          <w:lang w:eastAsia="zh-CN"/>
        </w:rPr>
        <w:t xml:space="preserve"> DID </w:t>
      </w:r>
      <w:r>
        <w:rPr>
          <w:color w:val="000000"/>
          <w:lang w:eastAsia="zh-CN"/>
        </w:rPr>
        <w:t>的</w:t>
      </w:r>
      <w:r>
        <w:rPr>
          <w:color w:val="000000"/>
          <w:lang w:eastAsia="zh-CN"/>
        </w:rPr>
        <w:t xml:space="preserve"> 0.105*** </w:t>
      </w:r>
      <w:r>
        <w:rPr>
          <w:color w:val="000000"/>
          <w:lang w:eastAsia="zh-CN"/>
        </w:rPr>
        <w:t>塌缩至纳入产业结构后的</w:t>
      </w:r>
      <w:r>
        <w:rPr>
          <w:color w:val="000000"/>
          <w:lang w:eastAsia="zh-CN"/>
        </w:rPr>
        <w:t xml:space="preserve"> 0.03</w:t>
      </w:r>
      <w:r>
        <w:rPr>
          <w:color w:val="000000"/>
          <w:lang w:eastAsia="zh-CN"/>
        </w:rPr>
        <w:t>、全控制下</w:t>
      </w:r>
      <w:r>
        <w:rPr>
          <w:color w:val="000000"/>
          <w:lang w:eastAsia="zh-CN"/>
        </w:rPr>
        <w:t xml:space="preserve"> 0.007</w:t>
      </w:r>
      <w:r>
        <w:rPr>
          <w:color w:val="000000"/>
          <w:lang w:eastAsia="zh-CN"/>
        </w:rPr>
        <w:t>（不显著），表明减污降碳空间关联主要经由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产业结构邻近性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传导。</w:t>
      </w:r>
    </w:p>
    <w:p w14:paraId="113AD897" w14:textId="77777777" w:rsidR="0014486E" w:rsidRDefault="00000000">
      <w:pPr>
        <w:jc w:val="center"/>
      </w:pPr>
      <w:r>
        <w:rPr>
          <w:noProof/>
        </w:rPr>
        <w:drawing>
          <wp:inline distT="0" distB="0" distL="0" distR="0" wp14:anchorId="629AEB83" wp14:editId="6C49EDFC">
            <wp:extent cx="4754880" cy="285292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ho_attenu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3D434" w14:textId="77777777" w:rsidR="0014486E" w:rsidRDefault="00000000">
      <w:pPr>
        <w:jc w:val="center"/>
        <w:rPr>
          <w:lang w:eastAsia="zh-CN"/>
        </w:rPr>
      </w:pPr>
      <w:r>
        <w:rPr>
          <w:color w:val="000000"/>
          <w:sz w:val="18"/>
          <w:lang w:eastAsia="zh-CN"/>
        </w:rPr>
        <w:t>图</w:t>
      </w:r>
      <w:r>
        <w:rPr>
          <w:color w:val="000000"/>
          <w:sz w:val="18"/>
          <w:lang w:eastAsia="zh-CN"/>
        </w:rPr>
        <w:t xml:space="preserve">5  </w:t>
      </w:r>
      <w:r>
        <w:rPr>
          <w:color w:val="000000"/>
          <w:sz w:val="18"/>
          <w:lang w:eastAsia="zh-CN"/>
        </w:rPr>
        <w:t>空间自回归系数随控制变量纳入而塌缩</w:t>
      </w:r>
    </w:p>
    <w:p w14:paraId="57407CF8" w14:textId="77777777" w:rsidR="0014486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B3BBDE0" wp14:editId="6DF038C7">
            <wp:extent cx="5303520" cy="285064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ho矩阵对比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5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2B21" w14:textId="77777777" w:rsidR="0014486E" w:rsidRDefault="00000000">
      <w:pPr>
        <w:jc w:val="center"/>
        <w:rPr>
          <w:lang w:eastAsia="zh-CN"/>
        </w:rPr>
      </w:pPr>
      <w:r>
        <w:rPr>
          <w:color w:val="000000"/>
          <w:sz w:val="18"/>
          <w:lang w:eastAsia="zh-CN"/>
        </w:rPr>
        <w:t>图</w:t>
      </w:r>
      <w:r>
        <w:rPr>
          <w:color w:val="000000"/>
          <w:sz w:val="18"/>
          <w:lang w:eastAsia="zh-CN"/>
        </w:rPr>
        <w:t xml:space="preserve">6  </w:t>
      </w:r>
      <w:r>
        <w:rPr>
          <w:color w:val="000000"/>
          <w:sz w:val="18"/>
          <w:lang w:eastAsia="zh-CN"/>
        </w:rPr>
        <w:t>五类矩阵在三种固定效应下的</w:t>
      </w:r>
      <w:r>
        <w:rPr>
          <w:color w:val="000000"/>
          <w:sz w:val="18"/>
          <w:lang w:eastAsia="zh-CN"/>
        </w:rPr>
        <w:t xml:space="preserve"> </w:t>
      </w:r>
      <w:r>
        <w:rPr>
          <w:color w:val="000000"/>
          <w:sz w:val="18"/>
        </w:rPr>
        <w:t>ρ</w:t>
      </w:r>
    </w:p>
    <w:p w14:paraId="0E0E868E" w14:textId="77777777" w:rsidR="0014486E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color w:val="000000"/>
          <w:lang w:eastAsia="zh-CN"/>
        </w:rPr>
        <w:t>三、模型</w:t>
      </w:r>
      <w:r>
        <w:rPr>
          <w:rFonts w:ascii="Times New Roman" w:eastAsia="黑体" w:hAnsi="Times New Roman"/>
          <w:color w:val="000000"/>
          <w:lang w:eastAsia="zh-CN"/>
        </w:rPr>
        <w:t>—</w:t>
      </w:r>
      <w:r>
        <w:rPr>
          <w:rFonts w:ascii="Times New Roman" w:eastAsia="黑体" w:hAnsi="Times New Roman"/>
          <w:color w:val="000000"/>
          <w:lang w:eastAsia="zh-CN"/>
        </w:rPr>
        <w:t>顶刊参考文献对照</w:t>
      </w:r>
    </w:p>
    <w:p w14:paraId="5E4CA8D6" w14:textId="77777777" w:rsidR="0014486E" w:rsidRDefault="00000000">
      <w:pPr>
        <w:jc w:val="center"/>
        <w:rPr>
          <w:lang w:eastAsia="zh-CN"/>
        </w:rPr>
      </w:pPr>
      <w:r>
        <w:rPr>
          <w:rFonts w:eastAsia="黑体"/>
          <w:b/>
          <w:color w:val="000000"/>
          <w:lang w:eastAsia="zh-CN"/>
        </w:rPr>
        <w:t>表</w:t>
      </w:r>
      <w:r>
        <w:rPr>
          <w:rFonts w:eastAsia="黑体"/>
          <w:b/>
          <w:color w:val="000000"/>
          <w:lang w:eastAsia="zh-CN"/>
        </w:rPr>
        <w:t xml:space="preserve">10  </w:t>
      </w:r>
      <w:r>
        <w:rPr>
          <w:rFonts w:eastAsia="黑体"/>
          <w:b/>
          <w:color w:val="000000"/>
          <w:lang w:eastAsia="zh-CN"/>
        </w:rPr>
        <w:t>各模型对应的顶刊参考文献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4486E" w14:paraId="200C184E" w14:textId="77777777">
        <w:trPr>
          <w:jc w:val="center"/>
        </w:trPr>
        <w:tc>
          <w:tcPr>
            <w:tcW w:w="4320" w:type="dxa"/>
            <w:tcBorders>
              <w:top w:val="single" w:sz="8" w:space="0" w:color="000000"/>
              <w:bottom w:val="single" w:sz="8" w:space="0" w:color="000000"/>
            </w:tcBorders>
          </w:tcPr>
          <w:p w14:paraId="3DF5FCDF" w14:textId="77777777" w:rsidR="0014486E" w:rsidRDefault="00000000">
            <w:proofErr w:type="spellStart"/>
            <w:r>
              <w:rPr>
                <w:b/>
                <w:color w:val="000000"/>
                <w:sz w:val="18"/>
              </w:rPr>
              <w:t>模型</w:t>
            </w:r>
            <w:proofErr w:type="spellEnd"/>
            <w:r>
              <w:rPr>
                <w:b/>
                <w:color w:val="000000"/>
                <w:sz w:val="18"/>
              </w:rPr>
              <w:t xml:space="preserve"> / </w:t>
            </w:r>
            <w:proofErr w:type="spellStart"/>
            <w:r>
              <w:rPr>
                <w:b/>
                <w:color w:val="000000"/>
                <w:sz w:val="18"/>
              </w:rPr>
              <w:t>检验</w:t>
            </w:r>
            <w:proofErr w:type="spellEnd"/>
          </w:p>
        </w:tc>
        <w:tc>
          <w:tcPr>
            <w:tcW w:w="4320" w:type="dxa"/>
            <w:tcBorders>
              <w:top w:val="single" w:sz="8" w:space="0" w:color="000000"/>
              <w:bottom w:val="single" w:sz="8" w:space="0" w:color="000000"/>
            </w:tcBorders>
          </w:tcPr>
          <w:p w14:paraId="20F2DCC4" w14:textId="77777777" w:rsidR="0014486E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参考文献</w:t>
            </w:r>
          </w:p>
        </w:tc>
      </w:tr>
      <w:tr w:rsidR="0014486E" w14:paraId="4EBE4A58" w14:textId="77777777">
        <w:trPr>
          <w:jc w:val="center"/>
        </w:trPr>
        <w:tc>
          <w:tcPr>
            <w:tcW w:w="4320" w:type="dxa"/>
          </w:tcPr>
          <w:p w14:paraId="0B0D3EA8" w14:textId="77777777" w:rsidR="0014486E" w:rsidRDefault="00000000">
            <w:r>
              <w:rPr>
                <w:color w:val="000000"/>
                <w:sz w:val="18"/>
              </w:rPr>
              <w:t>空间杜宾模型</w:t>
            </w:r>
            <w:r>
              <w:rPr>
                <w:color w:val="000000"/>
                <w:sz w:val="18"/>
              </w:rPr>
              <w:t xml:space="preserve"> SDM</w:t>
            </w:r>
          </w:p>
        </w:tc>
        <w:tc>
          <w:tcPr>
            <w:tcW w:w="4320" w:type="dxa"/>
          </w:tcPr>
          <w:p w14:paraId="1629701A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LeSage &amp; Pace (2009); Elhorst (2014)</w:t>
            </w:r>
          </w:p>
        </w:tc>
      </w:tr>
      <w:tr w:rsidR="0014486E" w14:paraId="720AFC0F" w14:textId="77777777">
        <w:trPr>
          <w:jc w:val="center"/>
        </w:trPr>
        <w:tc>
          <w:tcPr>
            <w:tcW w:w="4320" w:type="dxa"/>
          </w:tcPr>
          <w:p w14:paraId="7536F4F2" w14:textId="77777777" w:rsidR="0014486E" w:rsidRDefault="00000000">
            <w:r>
              <w:rPr>
                <w:color w:val="000000"/>
                <w:sz w:val="18"/>
              </w:rPr>
              <w:t>空间诊断（</w:t>
            </w:r>
            <w:r>
              <w:rPr>
                <w:color w:val="000000"/>
                <w:sz w:val="18"/>
              </w:rPr>
              <w:t>LM/LR/Wald/Hausman</w:t>
            </w:r>
            <w:r>
              <w:rPr>
                <w:color w:val="000000"/>
                <w:sz w:val="18"/>
              </w:rPr>
              <w:t>）</w:t>
            </w:r>
          </w:p>
        </w:tc>
        <w:tc>
          <w:tcPr>
            <w:tcW w:w="4320" w:type="dxa"/>
          </w:tcPr>
          <w:p w14:paraId="585FE618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Anselin (1988); Elhorst (2014)</w:t>
            </w:r>
          </w:p>
        </w:tc>
      </w:tr>
      <w:tr w:rsidR="0014486E" w14:paraId="0CD3E9F9" w14:textId="77777777">
        <w:trPr>
          <w:jc w:val="center"/>
        </w:trPr>
        <w:tc>
          <w:tcPr>
            <w:tcW w:w="4320" w:type="dxa"/>
          </w:tcPr>
          <w:p w14:paraId="2A74C762" w14:textId="77777777" w:rsidR="0014486E" w:rsidRDefault="00000000">
            <w:pPr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权重矩阵（邻接</w:t>
            </w:r>
            <w:r>
              <w:rPr>
                <w:color w:val="000000"/>
                <w:sz w:val="18"/>
                <w:lang w:eastAsia="zh-CN"/>
              </w:rPr>
              <w:t>/</w:t>
            </w:r>
            <w:r>
              <w:rPr>
                <w:color w:val="000000"/>
                <w:sz w:val="18"/>
                <w:lang w:eastAsia="zh-CN"/>
              </w:rPr>
              <w:t>经济</w:t>
            </w:r>
            <w:r>
              <w:rPr>
                <w:color w:val="000000"/>
                <w:sz w:val="18"/>
                <w:lang w:eastAsia="zh-CN"/>
              </w:rPr>
              <w:t>/</w:t>
            </w:r>
            <w:r>
              <w:rPr>
                <w:color w:val="000000"/>
                <w:sz w:val="18"/>
                <w:lang w:eastAsia="zh-CN"/>
              </w:rPr>
              <w:t>嵌套）</w:t>
            </w:r>
          </w:p>
        </w:tc>
        <w:tc>
          <w:tcPr>
            <w:tcW w:w="4320" w:type="dxa"/>
          </w:tcPr>
          <w:p w14:paraId="5D11BEDC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 xml:space="preserve">Zheng &amp; Kahn (2017); </w:t>
            </w:r>
            <w:proofErr w:type="spellStart"/>
            <w:r>
              <w:rPr>
                <w:color w:val="000000"/>
                <w:sz w:val="18"/>
              </w:rPr>
              <w:t>标杆文献</w:t>
            </w:r>
            <w:proofErr w:type="spellEnd"/>
          </w:p>
        </w:tc>
      </w:tr>
      <w:tr w:rsidR="0014486E" w14:paraId="3209EBAF" w14:textId="77777777">
        <w:trPr>
          <w:jc w:val="center"/>
        </w:trPr>
        <w:tc>
          <w:tcPr>
            <w:tcW w:w="4320" w:type="dxa"/>
          </w:tcPr>
          <w:p w14:paraId="38C3A616" w14:textId="77777777" w:rsidR="0014486E" w:rsidRDefault="00000000">
            <w:r>
              <w:rPr>
                <w:color w:val="000000"/>
                <w:sz w:val="18"/>
              </w:rPr>
              <w:t>直接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间接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总效应分解</w:t>
            </w:r>
          </w:p>
        </w:tc>
        <w:tc>
          <w:tcPr>
            <w:tcW w:w="4320" w:type="dxa"/>
          </w:tcPr>
          <w:p w14:paraId="44C76F69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LeSage &amp; Pace (2009)</w:t>
            </w:r>
          </w:p>
        </w:tc>
      </w:tr>
      <w:tr w:rsidR="0014486E" w14:paraId="5CD2EFD2" w14:textId="77777777">
        <w:trPr>
          <w:jc w:val="center"/>
        </w:trPr>
        <w:tc>
          <w:tcPr>
            <w:tcW w:w="4320" w:type="dxa"/>
          </w:tcPr>
          <w:p w14:paraId="41A35890" w14:textId="77777777" w:rsidR="0014486E" w:rsidRDefault="00000000">
            <w:r>
              <w:rPr>
                <w:color w:val="000000"/>
                <w:sz w:val="18"/>
              </w:rPr>
              <w:t>Moran’s I</w:t>
            </w:r>
          </w:p>
        </w:tc>
        <w:tc>
          <w:tcPr>
            <w:tcW w:w="4320" w:type="dxa"/>
          </w:tcPr>
          <w:p w14:paraId="32896ACC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 xml:space="preserve">Anselin (1988); </w:t>
            </w:r>
            <w:r>
              <w:rPr>
                <w:color w:val="000000"/>
                <w:sz w:val="18"/>
              </w:rPr>
              <w:t>标杆文献图</w:t>
            </w:r>
            <w:r>
              <w:rPr>
                <w:color w:val="000000"/>
                <w:sz w:val="18"/>
              </w:rPr>
              <w:t>A5/A6</w:t>
            </w:r>
          </w:p>
        </w:tc>
      </w:tr>
      <w:tr w:rsidR="0014486E" w14:paraId="45EE8E6A" w14:textId="77777777">
        <w:trPr>
          <w:jc w:val="center"/>
        </w:trPr>
        <w:tc>
          <w:tcPr>
            <w:tcW w:w="4320" w:type="dxa"/>
          </w:tcPr>
          <w:p w14:paraId="234731B8" w14:textId="77777777" w:rsidR="0014486E" w:rsidRDefault="00000000">
            <w:pPr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溢出范围（距离衰减）</w:t>
            </w:r>
          </w:p>
        </w:tc>
        <w:tc>
          <w:tcPr>
            <w:tcW w:w="4320" w:type="dxa"/>
          </w:tcPr>
          <w:p w14:paraId="7D4B1EEE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Hering &amp; Poncet (2014)</w:t>
            </w:r>
          </w:p>
        </w:tc>
      </w:tr>
      <w:tr w:rsidR="0014486E" w14:paraId="544DE2BA" w14:textId="77777777">
        <w:trPr>
          <w:jc w:val="center"/>
        </w:trPr>
        <w:tc>
          <w:tcPr>
            <w:tcW w:w="4320" w:type="dxa"/>
          </w:tcPr>
          <w:p w14:paraId="6BDA5F62" w14:textId="77777777" w:rsidR="0014486E" w:rsidRDefault="00000000">
            <w:r>
              <w:rPr>
                <w:color w:val="000000"/>
                <w:sz w:val="18"/>
              </w:rPr>
              <w:t>门槛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分区制</w:t>
            </w:r>
          </w:p>
        </w:tc>
        <w:tc>
          <w:tcPr>
            <w:tcW w:w="4320" w:type="dxa"/>
          </w:tcPr>
          <w:p w14:paraId="338A1B81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Hansen (1999); LeSage &amp; Pace (2009)</w:t>
            </w:r>
          </w:p>
        </w:tc>
      </w:tr>
      <w:tr w:rsidR="0014486E" w14:paraId="51F3071E" w14:textId="77777777">
        <w:trPr>
          <w:jc w:val="center"/>
        </w:trPr>
        <w:tc>
          <w:tcPr>
            <w:tcW w:w="4320" w:type="dxa"/>
          </w:tcPr>
          <w:p w14:paraId="4AFFE29F" w14:textId="77777777" w:rsidR="0014486E" w:rsidRDefault="00000000">
            <w:pPr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处理邻居暴露</w:t>
            </w:r>
            <w:r>
              <w:rPr>
                <w:color w:val="000000"/>
                <w:sz w:val="18"/>
                <w:lang w:eastAsia="zh-CN"/>
              </w:rPr>
              <w:t>/</w:t>
            </w:r>
            <w:r>
              <w:rPr>
                <w:color w:val="000000"/>
                <w:sz w:val="18"/>
                <w:lang w:eastAsia="zh-CN"/>
              </w:rPr>
              <w:t>环状剔除</w:t>
            </w:r>
          </w:p>
        </w:tc>
        <w:tc>
          <w:tcPr>
            <w:tcW w:w="4320" w:type="dxa"/>
          </w:tcPr>
          <w:p w14:paraId="55A5BA90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 xml:space="preserve">Butts (2023); Clarke (2017); </w:t>
            </w:r>
            <w:r>
              <w:rPr>
                <w:color w:val="000000"/>
                <w:sz w:val="18"/>
              </w:rPr>
              <w:t>标杆文献表</w:t>
            </w:r>
            <w:r>
              <w:rPr>
                <w:color w:val="000000"/>
                <w:sz w:val="18"/>
              </w:rPr>
              <w:t>A6</w:t>
            </w:r>
          </w:p>
        </w:tc>
      </w:tr>
      <w:tr w:rsidR="0014486E" w14:paraId="6EE8D75E" w14:textId="77777777">
        <w:trPr>
          <w:jc w:val="center"/>
        </w:trPr>
        <w:tc>
          <w:tcPr>
            <w:tcW w:w="4320" w:type="dxa"/>
            <w:tcBorders>
              <w:bottom w:val="single" w:sz="8" w:space="0" w:color="000000"/>
            </w:tcBorders>
          </w:tcPr>
          <w:p w14:paraId="7364FDCF" w14:textId="77777777" w:rsidR="0014486E" w:rsidRDefault="00000000">
            <w:r>
              <w:rPr>
                <w:color w:val="000000"/>
                <w:sz w:val="18"/>
              </w:rPr>
              <w:t>稳健多时点</w:t>
            </w:r>
            <w:r>
              <w:rPr>
                <w:color w:val="000000"/>
                <w:sz w:val="18"/>
              </w:rPr>
              <w:t>DID</w:t>
            </w:r>
          </w:p>
        </w:tc>
        <w:tc>
          <w:tcPr>
            <w:tcW w:w="4320" w:type="dxa"/>
            <w:tcBorders>
              <w:bottom w:val="single" w:sz="8" w:space="0" w:color="000000"/>
            </w:tcBorders>
          </w:tcPr>
          <w:p w14:paraId="0469EE55" w14:textId="77777777" w:rsidR="0014486E" w:rsidRDefault="00000000">
            <w:pPr>
              <w:jc w:val="center"/>
            </w:pPr>
            <w:r>
              <w:rPr>
                <w:color w:val="000000"/>
                <w:sz w:val="18"/>
              </w:rPr>
              <w:t>Callaway &amp; Sant’Anna (2021); Sun &amp; Abraham (2021)</w:t>
            </w:r>
          </w:p>
        </w:tc>
      </w:tr>
    </w:tbl>
    <w:p w14:paraId="759B1C98" w14:textId="77777777" w:rsidR="0014486E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color w:val="000000"/>
          <w:lang w:eastAsia="zh-CN"/>
        </w:rPr>
        <w:t>四、空间溢出层面的创新方向</w:t>
      </w:r>
    </w:p>
    <w:p w14:paraId="5AA4DF57" w14:textId="77777777" w:rsidR="0014486E" w:rsidRDefault="00000000">
      <w:pPr>
        <w:rPr>
          <w:lang w:eastAsia="zh-CN"/>
        </w:rPr>
      </w:pPr>
      <w:r>
        <w:rPr>
          <w:color w:val="000000"/>
          <w:lang w:eastAsia="zh-CN"/>
        </w:rPr>
        <w:t xml:space="preserve">① </w:t>
      </w:r>
      <w:r>
        <w:rPr>
          <w:color w:val="000000"/>
          <w:lang w:eastAsia="zh-CN"/>
        </w:rPr>
        <w:t>结构性空间中介：构造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产业结构相似度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权重矩阵，检验政策沿产业相似扩散；</w:t>
      </w:r>
    </w:p>
    <w:p w14:paraId="0218EAA5" w14:textId="77777777" w:rsidR="0014486E" w:rsidRDefault="00000000">
      <w:pPr>
        <w:rPr>
          <w:lang w:eastAsia="zh-CN"/>
        </w:rPr>
      </w:pPr>
      <w:r>
        <w:rPr>
          <w:color w:val="000000"/>
          <w:lang w:eastAsia="zh-CN"/>
        </w:rPr>
        <w:t xml:space="preserve">② </w:t>
      </w:r>
      <w:r>
        <w:rPr>
          <w:color w:val="000000"/>
          <w:lang w:eastAsia="zh-CN"/>
        </w:rPr>
        <w:t>方向性溢出：非对称权重（旅游客流、行政等级落差）区分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示范带动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与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竞争虹吸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；</w:t>
      </w:r>
    </w:p>
    <w:p w14:paraId="10EE6DD9" w14:textId="77777777" w:rsidR="0014486E" w:rsidRDefault="00000000">
      <w:pPr>
        <w:rPr>
          <w:lang w:eastAsia="zh-CN"/>
        </w:rPr>
      </w:pPr>
      <w:r>
        <w:rPr>
          <w:color w:val="000000"/>
          <w:lang w:eastAsia="zh-CN"/>
        </w:rPr>
        <w:lastRenderedPageBreak/>
        <w:t xml:space="preserve">③ </w:t>
      </w:r>
      <w:r>
        <w:rPr>
          <w:color w:val="000000"/>
          <w:lang w:eastAsia="zh-CN"/>
        </w:rPr>
        <w:t>动态空间杜宾（偏差校正</w:t>
      </w:r>
      <w:r>
        <w:rPr>
          <w:color w:val="000000"/>
          <w:lang w:eastAsia="zh-CN"/>
        </w:rPr>
        <w:t xml:space="preserve"> QML, Yu et al. 2008</w:t>
      </w:r>
      <w:r>
        <w:rPr>
          <w:color w:val="000000"/>
          <w:lang w:eastAsia="zh-CN"/>
        </w:rPr>
        <w:t>）：短期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长期溢出路径；</w:t>
      </w:r>
    </w:p>
    <w:p w14:paraId="25F8D043" w14:textId="77777777" w:rsidR="0014486E" w:rsidRDefault="00000000">
      <w:pPr>
        <w:rPr>
          <w:lang w:eastAsia="zh-CN"/>
        </w:rPr>
      </w:pPr>
      <w:r>
        <w:rPr>
          <w:color w:val="000000"/>
          <w:lang w:eastAsia="zh-CN"/>
        </w:rPr>
        <w:t xml:space="preserve">④ </w:t>
      </w:r>
      <w:r>
        <w:rPr>
          <w:color w:val="000000"/>
          <w:lang w:eastAsia="zh-CN"/>
        </w:rPr>
        <w:t>多重网络叠加（地理</w:t>
      </w:r>
      <w:r>
        <w:rPr>
          <w:color w:val="000000"/>
          <w:lang w:eastAsia="zh-CN"/>
        </w:rPr>
        <w:t>×</w:t>
      </w:r>
      <w:r>
        <w:rPr>
          <w:color w:val="000000"/>
          <w:lang w:eastAsia="zh-CN"/>
        </w:rPr>
        <w:t>经济</w:t>
      </w:r>
      <w:r>
        <w:rPr>
          <w:color w:val="000000"/>
          <w:lang w:eastAsia="zh-CN"/>
        </w:rPr>
        <w:t>×</w:t>
      </w:r>
      <w:r>
        <w:rPr>
          <w:color w:val="000000"/>
          <w:lang w:eastAsia="zh-CN"/>
        </w:rPr>
        <w:t>高铁</w:t>
      </w:r>
      <w:r>
        <w:rPr>
          <w:color w:val="000000"/>
          <w:lang w:eastAsia="zh-CN"/>
        </w:rPr>
        <w:t>×</w:t>
      </w:r>
      <w:r>
        <w:rPr>
          <w:color w:val="000000"/>
          <w:lang w:eastAsia="zh-CN"/>
        </w:rPr>
        <w:t>旅游流）识别主导溢出网络；</w:t>
      </w:r>
    </w:p>
    <w:p w14:paraId="555A6E2F" w14:textId="77777777" w:rsidR="0014486E" w:rsidRDefault="00000000">
      <w:r>
        <w:rPr>
          <w:color w:val="000000"/>
        </w:rPr>
        <w:t xml:space="preserve">⑤ </w:t>
      </w:r>
      <w:proofErr w:type="spellStart"/>
      <w:r>
        <w:rPr>
          <w:color w:val="000000"/>
        </w:rPr>
        <w:t>稳健多时点</w:t>
      </w:r>
      <w:r>
        <w:rPr>
          <w:color w:val="000000"/>
        </w:rPr>
        <w:t>DID</w:t>
      </w:r>
      <w:r>
        <w:rPr>
          <w:color w:val="000000"/>
        </w:rPr>
        <w:t>的空间版（</w:t>
      </w:r>
      <w:r>
        <w:rPr>
          <w:color w:val="000000"/>
        </w:rPr>
        <w:t>Sun-Abraham</w:t>
      </w:r>
      <w:proofErr w:type="spellEnd"/>
      <w:r>
        <w:rPr>
          <w:color w:val="000000"/>
        </w:rPr>
        <w:t xml:space="preserve">/Callaway-Sant’Anna </w:t>
      </w:r>
      <w:proofErr w:type="spellStart"/>
      <w:r>
        <w:rPr>
          <w:color w:val="000000"/>
        </w:rPr>
        <w:t>结合空间</w:t>
      </w:r>
      <w:proofErr w:type="spellEnd"/>
      <w:r>
        <w:rPr>
          <w:color w:val="000000"/>
        </w:rPr>
        <w:t>）；</w:t>
      </w:r>
    </w:p>
    <w:p w14:paraId="0941E4BC" w14:textId="77777777" w:rsidR="0014486E" w:rsidRDefault="00000000">
      <w:r>
        <w:rPr>
          <w:color w:val="000000"/>
        </w:rPr>
        <w:t xml:space="preserve">⑥ </w:t>
      </w:r>
      <w:r>
        <w:rPr>
          <w:color w:val="000000"/>
        </w:rPr>
        <w:t>门槛型空间溢出：识别溢出由</w:t>
      </w:r>
      <w:r>
        <w:rPr>
          <w:color w:val="000000"/>
        </w:rPr>
        <w:t>“</w:t>
      </w:r>
      <w:r>
        <w:rPr>
          <w:color w:val="000000"/>
        </w:rPr>
        <w:t>虹吸</w:t>
      </w:r>
      <w:r>
        <w:rPr>
          <w:color w:val="000000"/>
        </w:rPr>
        <w:t>”</w:t>
      </w:r>
      <w:r>
        <w:rPr>
          <w:color w:val="000000"/>
        </w:rPr>
        <w:t>转</w:t>
      </w:r>
      <w:r>
        <w:rPr>
          <w:color w:val="000000"/>
        </w:rPr>
        <w:t>“</w:t>
      </w:r>
      <w:r>
        <w:rPr>
          <w:color w:val="000000"/>
        </w:rPr>
        <w:t>带动</w:t>
      </w:r>
      <w:r>
        <w:rPr>
          <w:color w:val="000000"/>
        </w:rPr>
        <w:t>”</w:t>
      </w:r>
      <w:r>
        <w:rPr>
          <w:color w:val="000000"/>
        </w:rPr>
        <w:t>的临界条件。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