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3318D" w14:textId="3E571CC5" w:rsidR="00040CAC" w:rsidRDefault="00040CAC" w:rsidP="00040CAC">
      <w:pPr>
        <w:rPr>
          <w:rStyle w:val="a3"/>
          <w:rFonts w:ascii="Arial" w:hAnsi="Arial" w:cs="Arial"/>
          <w:color w:val="4D4D4D"/>
          <w:sz w:val="28"/>
          <w:szCs w:val="28"/>
          <w:shd w:val="clear" w:color="auto" w:fill="FFFFFF"/>
        </w:rPr>
      </w:pPr>
      <w:r>
        <w:rPr>
          <w:rStyle w:val="a3"/>
          <w:rFonts w:ascii="Arial" w:hAnsi="Arial" w:cs="Arial" w:hint="eastAsia"/>
          <w:color w:val="4D4D4D"/>
          <w:sz w:val="28"/>
          <w:szCs w:val="28"/>
          <w:shd w:val="clear" w:color="auto" w:fill="FFFFFF"/>
        </w:rPr>
        <w:t>1</w:t>
      </w:r>
      <w:r>
        <w:rPr>
          <w:rStyle w:val="a3"/>
          <w:rFonts w:ascii="Arial" w:hAnsi="Arial" w:cs="Arial" w:hint="eastAsia"/>
          <w:color w:val="4D4D4D"/>
          <w:sz w:val="28"/>
          <w:szCs w:val="28"/>
          <w:shd w:val="clear" w:color="auto" w:fill="FFFFFF"/>
        </w:rPr>
        <w:t>、</w:t>
      </w:r>
      <w:r>
        <w:rPr>
          <w:rStyle w:val="a3"/>
          <w:rFonts w:ascii="Arial" w:hAnsi="Arial" w:cs="Arial" w:hint="eastAsia"/>
          <w:color w:val="4D4D4D"/>
          <w:sz w:val="28"/>
          <w:szCs w:val="28"/>
          <w:shd w:val="clear" w:color="auto" w:fill="FFFFFF"/>
        </w:rPr>
        <w:t>常用设计模式</w:t>
      </w:r>
    </w:p>
    <w:p w14:paraId="2EF77AEC" w14:textId="1FC17168" w:rsidR="00040CAC" w:rsidRPr="00040CAC" w:rsidRDefault="00040CAC" w:rsidP="00040CAC">
      <w:pPr>
        <w:ind w:left="420"/>
      </w:pPr>
      <w:r w:rsidRPr="00040CAC">
        <w:rPr>
          <w:rFonts w:ascii="Arial" w:hAnsi="Arial" w:cs="Arial" w:hint="eastAsia"/>
          <w:color w:val="4D4D4D"/>
          <w:shd w:val="clear" w:color="auto" w:fill="FFFFFF"/>
        </w:rPr>
        <w:t>单例模式、工厂模式、观察者模式、装饰者模式、适配器模式、代理模式</w:t>
      </w:r>
    </w:p>
    <w:p w14:paraId="5EBC0503" w14:textId="361F10F8" w:rsidR="00040CAC" w:rsidRDefault="00040CAC" w:rsidP="00040CAC">
      <w:pPr>
        <w:rPr>
          <w:rStyle w:val="a3"/>
          <w:rFonts w:ascii="Arial" w:hAnsi="Arial" w:cs="Arial"/>
          <w:color w:val="4D4D4D"/>
          <w:sz w:val="28"/>
          <w:szCs w:val="28"/>
          <w:shd w:val="clear" w:color="auto" w:fill="FFFFFF"/>
        </w:rPr>
      </w:pPr>
      <w:bookmarkStart w:id="0" w:name="_Hlk56523387"/>
      <w:r>
        <w:rPr>
          <w:rStyle w:val="a3"/>
          <w:rFonts w:ascii="Arial" w:hAnsi="Arial" w:cs="Arial" w:hint="eastAsia"/>
          <w:color w:val="4D4D4D"/>
          <w:sz w:val="28"/>
          <w:szCs w:val="28"/>
          <w:shd w:val="clear" w:color="auto" w:fill="FFFFFF"/>
        </w:rPr>
        <w:t>2</w:t>
      </w:r>
      <w:r>
        <w:rPr>
          <w:rStyle w:val="a3"/>
          <w:rFonts w:ascii="Arial" w:hAnsi="Arial" w:cs="Arial" w:hint="eastAsia"/>
          <w:color w:val="4D4D4D"/>
          <w:sz w:val="28"/>
          <w:szCs w:val="28"/>
          <w:shd w:val="clear" w:color="auto" w:fill="FFFFFF"/>
        </w:rPr>
        <w:t>、</w:t>
      </w:r>
      <w:r>
        <w:rPr>
          <w:rStyle w:val="a3"/>
          <w:rFonts w:ascii="Arial" w:hAnsi="Arial" w:cs="Arial" w:hint="eastAsia"/>
          <w:color w:val="4D4D4D"/>
          <w:sz w:val="28"/>
          <w:szCs w:val="28"/>
          <w:shd w:val="clear" w:color="auto" w:fill="FFFFFF"/>
        </w:rPr>
        <w:t>六大设计原则</w:t>
      </w:r>
    </w:p>
    <w:p w14:paraId="143FB89D" w14:textId="77777777" w:rsidR="00040CAC" w:rsidRDefault="00040CAC" w:rsidP="00040CAC">
      <w:pPr>
        <w:ind w:left="420"/>
        <w:rPr>
          <w:rFonts w:ascii="Arial" w:hAnsi="Arial" w:cs="Arial"/>
          <w:color w:val="4D4D4D"/>
          <w:shd w:val="clear" w:color="auto" w:fill="FFFFFF"/>
        </w:rPr>
      </w:pPr>
      <w:r>
        <w:rPr>
          <w:rFonts w:ascii="Arial" w:hAnsi="Arial" w:cs="Arial" w:hint="eastAsia"/>
          <w:color w:val="4D4D4D"/>
          <w:shd w:val="clear" w:color="auto" w:fill="FFFFFF"/>
        </w:rPr>
        <w:t>1</w:t>
      </w:r>
      <w:r>
        <w:rPr>
          <w:rFonts w:ascii="Arial" w:hAnsi="Arial" w:cs="Arial" w:hint="eastAsia"/>
          <w:color w:val="4D4D4D"/>
          <w:shd w:val="clear" w:color="auto" w:fill="FFFFFF"/>
        </w:rPr>
        <w:t>、</w:t>
      </w:r>
      <w:r w:rsidRPr="00040CAC">
        <w:rPr>
          <w:rFonts w:ascii="Arial" w:hAnsi="Arial" w:cs="Arial" w:hint="eastAsia"/>
          <w:color w:val="4D4D4D"/>
          <w:shd w:val="clear" w:color="auto" w:fill="FFFFFF"/>
        </w:rPr>
        <w:t>单一职责原则：</w:t>
      </w:r>
    </w:p>
    <w:p w14:paraId="6824507F" w14:textId="2F3EB8AE" w:rsidR="00040CAC" w:rsidRPr="00040CAC" w:rsidRDefault="00040CAC" w:rsidP="00040CAC">
      <w:pPr>
        <w:ind w:left="840"/>
        <w:rPr>
          <w:rFonts w:ascii="Arial" w:hAnsi="Arial" w:cs="Arial"/>
          <w:color w:val="4D4D4D"/>
          <w:shd w:val="clear" w:color="auto" w:fill="FFFFFF"/>
        </w:rPr>
      </w:pPr>
      <w:r w:rsidRPr="00040CAC">
        <w:rPr>
          <w:rFonts w:ascii="Arial" w:hAnsi="Arial" w:cs="Arial"/>
          <w:color w:val="4D4D4D"/>
          <w:shd w:val="clear" w:color="auto" w:fill="FFFFFF"/>
        </w:rPr>
        <w:t>一个类只负责一个功能领域中的相应职责，或者可以定义为：就一个类而言，应该只有一个引起它变化的原因。主要作用实现代码高内聚，低耦合。</w:t>
      </w:r>
    </w:p>
    <w:p w14:paraId="146B333C" w14:textId="77777777" w:rsidR="00040CAC" w:rsidRDefault="00040CAC" w:rsidP="00040CAC">
      <w:pPr>
        <w:ind w:left="420"/>
        <w:rPr>
          <w:rFonts w:ascii="Arial" w:hAnsi="Arial" w:cs="Arial"/>
          <w:color w:val="4D4D4D"/>
          <w:shd w:val="clear" w:color="auto" w:fill="FFFFFF"/>
        </w:rPr>
      </w:pPr>
      <w:r>
        <w:rPr>
          <w:rFonts w:ascii="Arial" w:hAnsi="Arial" w:cs="Arial" w:hint="eastAsia"/>
          <w:color w:val="4D4D4D"/>
          <w:shd w:val="clear" w:color="auto" w:fill="FFFFFF"/>
        </w:rPr>
        <w:t>2</w:t>
      </w:r>
      <w:r>
        <w:rPr>
          <w:rFonts w:ascii="Arial" w:hAnsi="Arial" w:cs="Arial" w:hint="eastAsia"/>
          <w:color w:val="4D4D4D"/>
          <w:shd w:val="clear" w:color="auto" w:fill="FFFFFF"/>
        </w:rPr>
        <w:t>、</w:t>
      </w:r>
      <w:r w:rsidRPr="00040CAC">
        <w:rPr>
          <w:rFonts w:ascii="Arial" w:hAnsi="Arial" w:cs="Arial" w:hint="eastAsia"/>
          <w:color w:val="4D4D4D"/>
          <w:shd w:val="clear" w:color="auto" w:fill="FFFFFF"/>
        </w:rPr>
        <w:t>开闭原则：</w:t>
      </w:r>
    </w:p>
    <w:p w14:paraId="5431005C" w14:textId="6B9A2ADC" w:rsidR="00040CAC" w:rsidRPr="00040CAC" w:rsidRDefault="00040CAC" w:rsidP="00040CAC">
      <w:pPr>
        <w:ind w:left="840"/>
        <w:rPr>
          <w:rFonts w:ascii="Arial" w:hAnsi="Arial" w:cs="Arial" w:hint="eastAsia"/>
          <w:color w:val="4D4D4D"/>
          <w:shd w:val="clear" w:color="auto" w:fill="FFFFFF"/>
        </w:rPr>
      </w:pPr>
      <w:r w:rsidRPr="00040CAC">
        <w:rPr>
          <w:rFonts w:ascii="Arial" w:hAnsi="Arial" w:cs="Arial"/>
          <w:color w:val="4D4D4D"/>
          <w:shd w:val="clear" w:color="auto" w:fill="FFFFFF"/>
        </w:rPr>
        <w:t>一个软件实体应当对扩展开放，对修改关闭。即软件实体应尽量在不修改原有代码的情况下进行扩展。</w:t>
      </w:r>
    </w:p>
    <w:p w14:paraId="6483A1ED" w14:textId="77777777" w:rsidR="00040CAC" w:rsidRDefault="00040CAC" w:rsidP="00040CAC">
      <w:pPr>
        <w:ind w:left="420"/>
        <w:rPr>
          <w:rFonts w:ascii="Arial" w:hAnsi="Arial" w:cs="Arial"/>
          <w:color w:val="4D4D4D"/>
          <w:shd w:val="clear" w:color="auto" w:fill="FFFFFF"/>
        </w:rPr>
      </w:pPr>
      <w:r>
        <w:rPr>
          <w:rFonts w:ascii="Arial" w:hAnsi="Arial" w:cs="Arial" w:hint="eastAsia"/>
          <w:color w:val="4D4D4D"/>
          <w:shd w:val="clear" w:color="auto" w:fill="FFFFFF"/>
        </w:rPr>
        <w:t>3</w:t>
      </w:r>
      <w:r>
        <w:rPr>
          <w:rFonts w:ascii="Arial" w:hAnsi="Arial" w:cs="Arial" w:hint="eastAsia"/>
          <w:color w:val="4D4D4D"/>
          <w:shd w:val="clear" w:color="auto" w:fill="FFFFFF"/>
        </w:rPr>
        <w:t>、</w:t>
      </w:r>
      <w:r w:rsidRPr="00040CAC">
        <w:rPr>
          <w:rFonts w:ascii="Arial" w:hAnsi="Arial" w:cs="Arial" w:hint="eastAsia"/>
          <w:color w:val="4D4D4D"/>
          <w:shd w:val="clear" w:color="auto" w:fill="FFFFFF"/>
        </w:rPr>
        <w:t>里氏替换原则：</w:t>
      </w:r>
    </w:p>
    <w:p w14:paraId="76E7BCA9" w14:textId="6F993B44" w:rsidR="00040CAC" w:rsidRPr="00040CAC" w:rsidRDefault="00040CAC" w:rsidP="00040CAC">
      <w:pPr>
        <w:ind w:left="840"/>
        <w:rPr>
          <w:rFonts w:ascii="Arial" w:hAnsi="Arial" w:cs="Arial" w:hint="eastAsia"/>
          <w:color w:val="4D4D4D"/>
          <w:shd w:val="clear" w:color="auto" w:fill="FFFFFF"/>
        </w:rPr>
      </w:pPr>
      <w:r w:rsidRPr="00040CAC">
        <w:rPr>
          <w:rFonts w:ascii="Arial" w:hAnsi="Arial" w:cs="Arial"/>
          <w:color w:val="4D4D4D"/>
          <w:shd w:val="clear" w:color="auto" w:fill="FFFFFF"/>
        </w:rPr>
        <w:t>所有引用基类（父类）的地方必须能透明地使用其子类的对象。里氏替换原则是实现开闭原则的方式之一</w:t>
      </w:r>
    </w:p>
    <w:p w14:paraId="65C64CD1" w14:textId="77777777" w:rsidR="00040CAC" w:rsidRDefault="00040CAC" w:rsidP="00040CAC">
      <w:pPr>
        <w:ind w:left="420"/>
        <w:rPr>
          <w:rFonts w:ascii="Arial" w:hAnsi="Arial" w:cs="Arial"/>
          <w:color w:val="4D4D4D"/>
          <w:shd w:val="clear" w:color="auto" w:fill="FFFFFF"/>
        </w:rPr>
      </w:pPr>
      <w:r>
        <w:rPr>
          <w:rFonts w:ascii="Arial" w:hAnsi="Arial" w:cs="Arial" w:hint="eastAsia"/>
          <w:color w:val="4D4D4D"/>
          <w:shd w:val="clear" w:color="auto" w:fill="FFFFFF"/>
        </w:rPr>
        <w:t>4</w:t>
      </w:r>
      <w:r>
        <w:rPr>
          <w:rFonts w:ascii="Arial" w:hAnsi="Arial" w:cs="Arial" w:hint="eastAsia"/>
          <w:color w:val="4D4D4D"/>
          <w:shd w:val="clear" w:color="auto" w:fill="FFFFFF"/>
        </w:rPr>
        <w:t>、</w:t>
      </w:r>
      <w:r w:rsidRPr="00040CAC">
        <w:rPr>
          <w:rFonts w:ascii="Arial" w:hAnsi="Arial" w:cs="Arial" w:hint="eastAsia"/>
          <w:color w:val="4D4D4D"/>
          <w:shd w:val="clear" w:color="auto" w:fill="FFFFFF"/>
        </w:rPr>
        <w:t>依赖倒置原则：</w:t>
      </w:r>
    </w:p>
    <w:p w14:paraId="333D872C" w14:textId="28E7F59D" w:rsidR="00040CAC" w:rsidRPr="00040CAC" w:rsidRDefault="00040CAC" w:rsidP="00040CAC">
      <w:pPr>
        <w:ind w:left="840"/>
        <w:rPr>
          <w:rFonts w:ascii="Arial" w:hAnsi="Arial" w:cs="Arial" w:hint="eastAsia"/>
          <w:color w:val="4D4D4D"/>
          <w:shd w:val="clear" w:color="auto" w:fill="FFFFFF"/>
        </w:rPr>
      </w:pPr>
      <w:r w:rsidRPr="00040CAC">
        <w:rPr>
          <w:rFonts w:ascii="Arial" w:hAnsi="Arial" w:cs="Arial"/>
          <w:color w:val="4D4D4D"/>
          <w:shd w:val="clear" w:color="auto" w:fill="FFFFFF"/>
        </w:rPr>
        <w:t>抽象不应该依赖于细节，细节应当依赖于抽象。换言之，要针对接口编程，而不是针对实现编程。</w:t>
      </w:r>
    </w:p>
    <w:p w14:paraId="0FAF8A7A" w14:textId="77777777" w:rsidR="00040CAC" w:rsidRDefault="00040CAC" w:rsidP="00040CAC">
      <w:pPr>
        <w:ind w:left="420"/>
        <w:rPr>
          <w:rFonts w:ascii="Arial" w:hAnsi="Arial" w:cs="Arial"/>
          <w:color w:val="4D4D4D"/>
          <w:shd w:val="clear" w:color="auto" w:fill="FFFFFF"/>
        </w:rPr>
      </w:pPr>
      <w:r>
        <w:rPr>
          <w:rFonts w:ascii="Arial" w:hAnsi="Arial" w:cs="Arial" w:hint="eastAsia"/>
          <w:color w:val="4D4D4D"/>
          <w:shd w:val="clear" w:color="auto" w:fill="FFFFFF"/>
        </w:rPr>
        <w:t>5</w:t>
      </w:r>
      <w:r>
        <w:rPr>
          <w:rFonts w:ascii="Arial" w:hAnsi="Arial" w:cs="Arial" w:hint="eastAsia"/>
          <w:color w:val="4D4D4D"/>
          <w:shd w:val="clear" w:color="auto" w:fill="FFFFFF"/>
        </w:rPr>
        <w:t>、</w:t>
      </w:r>
      <w:r w:rsidRPr="00040CAC">
        <w:rPr>
          <w:rFonts w:ascii="Arial" w:hAnsi="Arial" w:cs="Arial" w:hint="eastAsia"/>
          <w:color w:val="4D4D4D"/>
          <w:shd w:val="clear" w:color="auto" w:fill="FFFFFF"/>
        </w:rPr>
        <w:t>接口隔离原则：</w:t>
      </w:r>
    </w:p>
    <w:p w14:paraId="5A776C7D" w14:textId="037DE464" w:rsidR="00040CAC" w:rsidRPr="00040CAC" w:rsidRDefault="00040CAC" w:rsidP="00040CAC">
      <w:pPr>
        <w:ind w:left="840"/>
        <w:rPr>
          <w:rFonts w:ascii="Arial" w:hAnsi="Arial" w:cs="Arial" w:hint="eastAsia"/>
          <w:color w:val="4D4D4D"/>
          <w:shd w:val="clear" w:color="auto" w:fill="FFFFFF"/>
        </w:rPr>
      </w:pPr>
      <w:r w:rsidRPr="00040CAC">
        <w:rPr>
          <w:rFonts w:ascii="Arial" w:hAnsi="Arial" w:cs="Arial"/>
          <w:color w:val="4D4D4D"/>
          <w:shd w:val="clear" w:color="auto" w:fill="FFFFFF"/>
        </w:rPr>
        <w:t>使用多个专门的接口，而不使用单一的总接口，即客户端不应该依赖那些它不需要的接口。</w:t>
      </w:r>
    </w:p>
    <w:p w14:paraId="6E1EEFE2" w14:textId="77777777" w:rsidR="00040CAC" w:rsidRDefault="00040CAC" w:rsidP="00040CAC">
      <w:pPr>
        <w:ind w:left="420"/>
        <w:rPr>
          <w:rFonts w:ascii="Arial" w:hAnsi="Arial" w:cs="Arial"/>
          <w:color w:val="4D4D4D"/>
          <w:shd w:val="clear" w:color="auto" w:fill="FFFFFF"/>
        </w:rPr>
      </w:pPr>
      <w:r>
        <w:rPr>
          <w:rFonts w:ascii="Arial" w:hAnsi="Arial" w:cs="Arial" w:hint="eastAsia"/>
          <w:color w:val="4D4D4D"/>
          <w:shd w:val="clear" w:color="auto" w:fill="FFFFFF"/>
        </w:rPr>
        <w:t>6</w:t>
      </w:r>
      <w:r>
        <w:rPr>
          <w:rFonts w:ascii="Arial" w:hAnsi="Arial" w:cs="Arial" w:hint="eastAsia"/>
          <w:color w:val="4D4D4D"/>
          <w:shd w:val="clear" w:color="auto" w:fill="FFFFFF"/>
        </w:rPr>
        <w:t>、</w:t>
      </w:r>
      <w:r w:rsidRPr="00040CAC">
        <w:rPr>
          <w:rFonts w:ascii="Arial" w:hAnsi="Arial" w:cs="Arial" w:hint="eastAsia"/>
          <w:color w:val="4D4D4D"/>
          <w:shd w:val="clear" w:color="auto" w:fill="FFFFFF"/>
        </w:rPr>
        <w:t>迪米特法则：</w:t>
      </w:r>
    </w:p>
    <w:p w14:paraId="39D781BB" w14:textId="5C601BFF" w:rsidR="00040CAC" w:rsidRPr="00040CAC" w:rsidRDefault="00040CAC" w:rsidP="00040CAC">
      <w:pPr>
        <w:ind w:left="420" w:firstLine="420"/>
        <w:rPr>
          <w:rFonts w:ascii="Arial" w:hAnsi="Arial" w:cs="Arial"/>
          <w:color w:val="4D4D4D"/>
          <w:shd w:val="clear" w:color="auto" w:fill="FFFFFF"/>
        </w:rPr>
      </w:pPr>
      <w:r w:rsidRPr="00040CAC">
        <w:rPr>
          <w:rFonts w:ascii="Arial" w:hAnsi="Arial" w:cs="Arial"/>
          <w:color w:val="4D4D4D"/>
          <w:shd w:val="clear" w:color="auto" w:fill="FFFFFF"/>
        </w:rPr>
        <w:t>一个软件实体应当尽可能少地与其他实体发生相互作用。</w:t>
      </w:r>
    </w:p>
    <w:p w14:paraId="5E86C69B" w14:textId="4DA8FACE" w:rsidR="00040CAC" w:rsidRDefault="00040CAC" w:rsidP="00040CAC">
      <w:pPr>
        <w:rPr>
          <w:rStyle w:val="a3"/>
          <w:rFonts w:ascii="Arial" w:hAnsi="Arial" w:cs="Arial"/>
          <w:color w:val="4D4D4D"/>
          <w:sz w:val="28"/>
          <w:szCs w:val="28"/>
          <w:shd w:val="clear" w:color="auto" w:fill="FFFFFF"/>
        </w:rPr>
      </w:pPr>
      <w:r>
        <w:rPr>
          <w:rStyle w:val="a3"/>
          <w:rFonts w:ascii="Arial" w:hAnsi="Arial" w:cs="Arial" w:hint="eastAsia"/>
          <w:color w:val="4D4D4D"/>
          <w:sz w:val="28"/>
          <w:szCs w:val="28"/>
          <w:shd w:val="clear" w:color="auto" w:fill="FFFFFF"/>
        </w:rPr>
        <w:t>3</w:t>
      </w:r>
      <w:r>
        <w:rPr>
          <w:rStyle w:val="a3"/>
          <w:rFonts w:ascii="Arial" w:hAnsi="Arial" w:cs="Arial" w:hint="eastAsia"/>
          <w:color w:val="4D4D4D"/>
          <w:sz w:val="28"/>
          <w:szCs w:val="28"/>
          <w:shd w:val="clear" w:color="auto" w:fill="FFFFFF"/>
        </w:rPr>
        <w:t>、</w:t>
      </w:r>
      <w:r>
        <w:rPr>
          <w:rStyle w:val="a3"/>
          <w:rFonts w:ascii="Arial" w:hAnsi="Arial" w:cs="Arial" w:hint="eastAsia"/>
          <w:color w:val="4D4D4D"/>
          <w:sz w:val="28"/>
          <w:szCs w:val="28"/>
          <w:shd w:val="clear" w:color="auto" w:fill="FFFFFF"/>
        </w:rPr>
        <w:t>单例模式</w:t>
      </w:r>
    </w:p>
    <w:bookmarkEnd w:id="0"/>
    <w:p w14:paraId="6F52C301" w14:textId="0203E5AE" w:rsidR="00963521" w:rsidRDefault="00963521" w:rsidP="00963521">
      <w:pPr>
        <w:ind w:left="420"/>
        <w:rPr>
          <w:rFonts w:ascii="Arial" w:hAnsi="Arial" w:cs="Arial"/>
          <w:color w:val="4D4D4D"/>
          <w:shd w:val="clear" w:color="auto" w:fill="FFFFFF"/>
        </w:rPr>
      </w:pPr>
      <w:r>
        <w:rPr>
          <w:rFonts w:ascii="Arial" w:hAnsi="Arial" w:cs="Arial" w:hint="eastAsia"/>
          <w:color w:val="4D4D4D"/>
          <w:shd w:val="clear" w:color="auto" w:fill="FFFFFF"/>
        </w:rPr>
        <w:t>确保一个类只有一个实例，并提供一个全局访问点。</w:t>
      </w:r>
    </w:p>
    <w:p w14:paraId="23932054" w14:textId="2B6A8B40" w:rsidR="009D399E" w:rsidRDefault="00963521" w:rsidP="00963521">
      <w:pPr>
        <w:jc w:val="center"/>
      </w:pPr>
      <w:r>
        <w:rPr>
          <w:noProof/>
        </w:rPr>
        <w:drawing>
          <wp:inline distT="0" distB="0" distL="0" distR="0" wp14:anchorId="47133EDF" wp14:editId="5FB95B98">
            <wp:extent cx="2275839" cy="29260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60225" cy="3034576"/>
                    </a:xfrm>
                    <a:prstGeom prst="rect">
                      <a:avLst/>
                    </a:prstGeom>
                  </pic:spPr>
                </pic:pic>
              </a:graphicData>
            </a:graphic>
          </wp:inline>
        </w:drawing>
      </w:r>
    </w:p>
    <w:p w14:paraId="36A8E90D" w14:textId="1CC7576A" w:rsidR="00963521" w:rsidRDefault="00963521" w:rsidP="00963521">
      <w:pPr>
        <w:rPr>
          <w:rStyle w:val="a3"/>
          <w:rFonts w:ascii="Arial" w:hAnsi="Arial" w:cs="Arial"/>
          <w:color w:val="4D4D4D"/>
          <w:sz w:val="28"/>
          <w:szCs w:val="28"/>
          <w:shd w:val="clear" w:color="auto" w:fill="FFFFFF"/>
        </w:rPr>
      </w:pPr>
      <w:r>
        <w:rPr>
          <w:rStyle w:val="a3"/>
          <w:rFonts w:ascii="Arial" w:hAnsi="Arial" w:cs="Arial" w:hint="eastAsia"/>
          <w:color w:val="4D4D4D"/>
          <w:sz w:val="28"/>
          <w:szCs w:val="28"/>
          <w:shd w:val="clear" w:color="auto" w:fill="FFFFFF"/>
        </w:rPr>
        <w:t>4</w:t>
      </w:r>
      <w:r>
        <w:rPr>
          <w:rStyle w:val="a3"/>
          <w:rFonts w:ascii="Arial" w:hAnsi="Arial" w:cs="Arial" w:hint="eastAsia"/>
          <w:color w:val="4D4D4D"/>
          <w:sz w:val="28"/>
          <w:szCs w:val="28"/>
          <w:shd w:val="clear" w:color="auto" w:fill="FFFFFF"/>
        </w:rPr>
        <w:t>、</w:t>
      </w:r>
      <w:r>
        <w:rPr>
          <w:rStyle w:val="a3"/>
          <w:rFonts w:ascii="Arial" w:hAnsi="Arial" w:cs="Arial" w:hint="eastAsia"/>
          <w:color w:val="4D4D4D"/>
          <w:sz w:val="28"/>
          <w:szCs w:val="28"/>
          <w:shd w:val="clear" w:color="auto" w:fill="FFFFFF"/>
        </w:rPr>
        <w:t>工厂</w:t>
      </w:r>
      <w:r>
        <w:rPr>
          <w:rStyle w:val="a3"/>
          <w:rFonts w:ascii="Arial" w:hAnsi="Arial" w:cs="Arial" w:hint="eastAsia"/>
          <w:color w:val="4D4D4D"/>
          <w:sz w:val="28"/>
          <w:szCs w:val="28"/>
          <w:shd w:val="clear" w:color="auto" w:fill="FFFFFF"/>
        </w:rPr>
        <w:t>模式</w:t>
      </w:r>
    </w:p>
    <w:p w14:paraId="316CD15F" w14:textId="562A37CF" w:rsidR="00963521" w:rsidRPr="00963521" w:rsidRDefault="00963521" w:rsidP="00963521">
      <w:pPr>
        <w:ind w:left="420"/>
        <w:rPr>
          <w:rFonts w:ascii="Arial" w:hAnsi="Arial" w:cs="Arial"/>
          <w:color w:val="4D4D4D"/>
          <w:shd w:val="clear" w:color="auto" w:fill="FFFFFF"/>
        </w:rPr>
      </w:pPr>
      <w:r w:rsidRPr="00963521">
        <w:rPr>
          <w:rFonts w:ascii="Arial" w:hAnsi="Arial" w:cs="Arial"/>
          <w:color w:val="4D4D4D"/>
          <w:shd w:val="clear" w:color="auto" w:fill="FFFFFF"/>
        </w:rPr>
        <w:t>定义一个创建对象的接口，让其子类自己决定实例化哪一个工厂类，工厂模式使其创建过程延迟到子类进行。</w:t>
      </w:r>
    </w:p>
    <w:p w14:paraId="3A85E2E4" w14:textId="2CABE342" w:rsidR="00963521" w:rsidRDefault="00963521" w:rsidP="00963521">
      <w:pPr>
        <w:jc w:val="center"/>
      </w:pPr>
      <w:r>
        <w:rPr>
          <w:noProof/>
        </w:rPr>
        <w:lastRenderedPageBreak/>
        <w:drawing>
          <wp:inline distT="0" distB="0" distL="0" distR="0" wp14:anchorId="6431FE08" wp14:editId="4A345EEB">
            <wp:extent cx="4703674" cy="2377320"/>
            <wp:effectExtent l="0" t="0" r="190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0551" cy="2395958"/>
                    </a:xfrm>
                    <a:prstGeom prst="rect">
                      <a:avLst/>
                    </a:prstGeom>
                  </pic:spPr>
                </pic:pic>
              </a:graphicData>
            </a:graphic>
          </wp:inline>
        </w:drawing>
      </w:r>
    </w:p>
    <w:p w14:paraId="2D4846D2" w14:textId="13B059EA" w:rsidR="00D93E33" w:rsidRDefault="00D93E33" w:rsidP="00D93E33">
      <w:pPr>
        <w:rPr>
          <w:rStyle w:val="a3"/>
          <w:rFonts w:ascii="Arial" w:hAnsi="Arial" w:cs="Arial"/>
          <w:color w:val="4D4D4D"/>
          <w:sz w:val="28"/>
          <w:szCs w:val="28"/>
          <w:shd w:val="clear" w:color="auto" w:fill="FFFFFF"/>
        </w:rPr>
      </w:pPr>
      <w:r>
        <w:rPr>
          <w:rStyle w:val="a3"/>
          <w:rFonts w:ascii="Arial" w:hAnsi="Arial" w:cs="Arial" w:hint="eastAsia"/>
          <w:color w:val="4D4D4D"/>
          <w:sz w:val="28"/>
          <w:szCs w:val="28"/>
          <w:shd w:val="clear" w:color="auto" w:fill="FFFFFF"/>
        </w:rPr>
        <w:t>5</w:t>
      </w:r>
      <w:r>
        <w:rPr>
          <w:rStyle w:val="a3"/>
          <w:rFonts w:ascii="Arial" w:hAnsi="Arial" w:cs="Arial" w:hint="eastAsia"/>
          <w:color w:val="4D4D4D"/>
          <w:sz w:val="28"/>
          <w:szCs w:val="28"/>
          <w:shd w:val="clear" w:color="auto" w:fill="FFFFFF"/>
        </w:rPr>
        <w:t>、</w:t>
      </w:r>
      <w:r>
        <w:rPr>
          <w:rStyle w:val="a3"/>
          <w:rFonts w:ascii="Arial" w:hAnsi="Arial" w:cs="Arial" w:hint="eastAsia"/>
          <w:color w:val="4D4D4D"/>
          <w:sz w:val="28"/>
          <w:szCs w:val="28"/>
          <w:shd w:val="clear" w:color="auto" w:fill="FFFFFF"/>
        </w:rPr>
        <w:t>观察者</w:t>
      </w:r>
      <w:r>
        <w:rPr>
          <w:rStyle w:val="a3"/>
          <w:rFonts w:ascii="Arial" w:hAnsi="Arial" w:cs="Arial" w:hint="eastAsia"/>
          <w:color w:val="4D4D4D"/>
          <w:sz w:val="28"/>
          <w:szCs w:val="28"/>
          <w:shd w:val="clear" w:color="auto" w:fill="FFFFFF"/>
        </w:rPr>
        <w:t>模式</w:t>
      </w:r>
    </w:p>
    <w:p w14:paraId="593A1365" w14:textId="4525864B" w:rsidR="00963521" w:rsidRDefault="00D93E33" w:rsidP="00D93E33">
      <w:pPr>
        <w:ind w:left="420"/>
        <w:rPr>
          <w:rFonts w:ascii="Arial" w:hAnsi="Arial" w:cs="Arial"/>
          <w:color w:val="4D4D4D"/>
          <w:shd w:val="clear" w:color="auto" w:fill="FFFFFF"/>
        </w:rPr>
      </w:pPr>
      <w:r w:rsidRPr="00D93E33">
        <w:rPr>
          <w:rFonts w:ascii="Arial" w:hAnsi="Arial" w:cs="Arial"/>
          <w:color w:val="4D4D4D"/>
          <w:shd w:val="clear" w:color="auto" w:fill="FFFFFF"/>
        </w:rPr>
        <w:t>定义对象间的一种一对多的依赖关系，当一个对象的状态发生改变时，所有依赖于它的对象都得到通知并被自动更新。</w:t>
      </w:r>
    </w:p>
    <w:p w14:paraId="4B9DC05D" w14:textId="5D0CA7B8" w:rsidR="00D93E33" w:rsidRDefault="00D93E33" w:rsidP="00D93E33">
      <w:pPr>
        <w:jc w:val="center"/>
        <w:rPr>
          <w:rFonts w:ascii="Arial" w:hAnsi="Arial" w:cs="Arial"/>
          <w:color w:val="4D4D4D"/>
          <w:shd w:val="clear" w:color="auto" w:fill="FFFFFF"/>
        </w:rPr>
      </w:pPr>
      <w:r>
        <w:rPr>
          <w:noProof/>
        </w:rPr>
        <w:drawing>
          <wp:inline distT="0" distB="0" distL="0" distR="0" wp14:anchorId="589A4CB0" wp14:editId="25B4C4FC">
            <wp:extent cx="4681728" cy="3271460"/>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9117" cy="3290598"/>
                    </a:xfrm>
                    <a:prstGeom prst="rect">
                      <a:avLst/>
                    </a:prstGeom>
                  </pic:spPr>
                </pic:pic>
              </a:graphicData>
            </a:graphic>
          </wp:inline>
        </w:drawing>
      </w:r>
    </w:p>
    <w:p w14:paraId="7A0F6F9C" w14:textId="4C698A00" w:rsidR="005C2B2F" w:rsidRDefault="005C2B2F" w:rsidP="005C2B2F">
      <w:pPr>
        <w:rPr>
          <w:rStyle w:val="a3"/>
          <w:rFonts w:ascii="Arial" w:hAnsi="Arial" w:cs="Arial"/>
          <w:color w:val="4D4D4D"/>
          <w:sz w:val="28"/>
          <w:szCs w:val="28"/>
          <w:shd w:val="clear" w:color="auto" w:fill="FFFFFF"/>
        </w:rPr>
      </w:pPr>
      <w:r>
        <w:rPr>
          <w:rStyle w:val="a3"/>
          <w:rFonts w:ascii="Arial" w:hAnsi="Arial" w:cs="Arial" w:hint="eastAsia"/>
          <w:color w:val="4D4D4D"/>
          <w:sz w:val="28"/>
          <w:szCs w:val="28"/>
          <w:shd w:val="clear" w:color="auto" w:fill="FFFFFF"/>
        </w:rPr>
        <w:t>6</w:t>
      </w:r>
      <w:r>
        <w:rPr>
          <w:rStyle w:val="a3"/>
          <w:rFonts w:ascii="Arial" w:hAnsi="Arial" w:cs="Arial" w:hint="eastAsia"/>
          <w:color w:val="4D4D4D"/>
          <w:sz w:val="28"/>
          <w:szCs w:val="28"/>
          <w:shd w:val="clear" w:color="auto" w:fill="FFFFFF"/>
        </w:rPr>
        <w:t>、</w:t>
      </w:r>
      <w:r>
        <w:rPr>
          <w:rStyle w:val="a3"/>
          <w:rFonts w:ascii="Arial" w:hAnsi="Arial" w:cs="Arial" w:hint="eastAsia"/>
          <w:color w:val="4D4D4D"/>
          <w:sz w:val="28"/>
          <w:szCs w:val="28"/>
          <w:shd w:val="clear" w:color="auto" w:fill="FFFFFF"/>
        </w:rPr>
        <w:t>装饰</w:t>
      </w:r>
      <w:r>
        <w:rPr>
          <w:rStyle w:val="a3"/>
          <w:rFonts w:ascii="Arial" w:hAnsi="Arial" w:cs="Arial" w:hint="eastAsia"/>
          <w:color w:val="4D4D4D"/>
          <w:sz w:val="28"/>
          <w:szCs w:val="28"/>
          <w:shd w:val="clear" w:color="auto" w:fill="FFFFFF"/>
        </w:rPr>
        <w:t>者模式</w:t>
      </w:r>
    </w:p>
    <w:p w14:paraId="498B24CC" w14:textId="6BDA95A5" w:rsidR="005C2B2F" w:rsidRPr="00A2310E" w:rsidRDefault="005C2B2F" w:rsidP="005C2B2F">
      <w:pPr>
        <w:ind w:left="420"/>
        <w:rPr>
          <w:rFonts w:ascii="Arial" w:hAnsi="Arial" w:cs="Arial"/>
          <w:color w:val="4D4D4D"/>
          <w:shd w:val="clear" w:color="auto" w:fill="FFFFFF"/>
        </w:rPr>
      </w:pPr>
      <w:r w:rsidRPr="00A2310E">
        <w:rPr>
          <w:rFonts w:ascii="Arial" w:hAnsi="Arial" w:cs="Arial"/>
          <w:color w:val="4D4D4D"/>
          <w:shd w:val="clear" w:color="auto" w:fill="FFFFFF"/>
        </w:rPr>
        <w:t>动态地给一个对象添加一些额外的职责。就增加功能来说，装饰器模式相比生成子类更为灵活。</w:t>
      </w:r>
    </w:p>
    <w:p w14:paraId="3BABD35A" w14:textId="4C99083B" w:rsidR="005C2B2F" w:rsidRDefault="005C2B2F" w:rsidP="005C2B2F">
      <w:pPr>
        <w:jc w:val="center"/>
        <w:rPr>
          <w:rFonts w:ascii="Arial" w:hAnsi="Arial" w:cs="Arial"/>
          <w:color w:val="4D4D4D"/>
          <w:shd w:val="clear" w:color="auto" w:fill="FFFFFF"/>
        </w:rPr>
      </w:pPr>
      <w:r>
        <w:rPr>
          <w:noProof/>
        </w:rPr>
        <w:lastRenderedPageBreak/>
        <w:drawing>
          <wp:inline distT="0" distB="0" distL="0" distR="0" wp14:anchorId="3A30B001" wp14:editId="7722F718">
            <wp:extent cx="4345228" cy="286473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0940" cy="2901462"/>
                    </a:xfrm>
                    <a:prstGeom prst="rect">
                      <a:avLst/>
                    </a:prstGeom>
                  </pic:spPr>
                </pic:pic>
              </a:graphicData>
            </a:graphic>
          </wp:inline>
        </w:drawing>
      </w:r>
    </w:p>
    <w:p w14:paraId="0B3A3A92" w14:textId="0FAA8AB3" w:rsidR="005C2B2F" w:rsidRDefault="005C2B2F" w:rsidP="005C2B2F">
      <w:pPr>
        <w:rPr>
          <w:rStyle w:val="a3"/>
          <w:rFonts w:ascii="Arial" w:hAnsi="Arial" w:cs="Arial"/>
          <w:color w:val="4D4D4D"/>
          <w:sz w:val="28"/>
          <w:szCs w:val="28"/>
          <w:shd w:val="clear" w:color="auto" w:fill="FFFFFF"/>
        </w:rPr>
      </w:pPr>
      <w:r>
        <w:rPr>
          <w:rStyle w:val="a3"/>
          <w:rFonts w:ascii="Arial" w:hAnsi="Arial" w:cs="Arial" w:hint="eastAsia"/>
          <w:color w:val="4D4D4D"/>
          <w:sz w:val="28"/>
          <w:szCs w:val="28"/>
          <w:shd w:val="clear" w:color="auto" w:fill="FFFFFF"/>
        </w:rPr>
        <w:t>7</w:t>
      </w:r>
      <w:r>
        <w:rPr>
          <w:rStyle w:val="a3"/>
          <w:rFonts w:ascii="Arial" w:hAnsi="Arial" w:cs="Arial" w:hint="eastAsia"/>
          <w:color w:val="4D4D4D"/>
          <w:sz w:val="28"/>
          <w:szCs w:val="28"/>
          <w:shd w:val="clear" w:color="auto" w:fill="FFFFFF"/>
        </w:rPr>
        <w:t>、</w:t>
      </w:r>
      <w:r>
        <w:rPr>
          <w:rStyle w:val="a3"/>
          <w:rFonts w:ascii="Arial" w:hAnsi="Arial" w:cs="Arial" w:hint="eastAsia"/>
          <w:color w:val="4D4D4D"/>
          <w:sz w:val="28"/>
          <w:szCs w:val="28"/>
          <w:shd w:val="clear" w:color="auto" w:fill="FFFFFF"/>
        </w:rPr>
        <w:t>适配器</w:t>
      </w:r>
      <w:r>
        <w:rPr>
          <w:rStyle w:val="a3"/>
          <w:rFonts w:ascii="Arial" w:hAnsi="Arial" w:cs="Arial" w:hint="eastAsia"/>
          <w:color w:val="4D4D4D"/>
          <w:sz w:val="28"/>
          <w:szCs w:val="28"/>
          <w:shd w:val="clear" w:color="auto" w:fill="FFFFFF"/>
        </w:rPr>
        <w:t>模式</w:t>
      </w:r>
    </w:p>
    <w:p w14:paraId="1C97B5D8" w14:textId="7E5C39DD" w:rsidR="005C2B2F" w:rsidRPr="00A2310E" w:rsidRDefault="00A2310E" w:rsidP="00A2310E">
      <w:pPr>
        <w:ind w:left="420"/>
        <w:rPr>
          <w:rFonts w:ascii="Arial" w:hAnsi="Arial" w:cs="Arial"/>
          <w:color w:val="4D4D4D"/>
          <w:shd w:val="clear" w:color="auto" w:fill="FFFFFF"/>
        </w:rPr>
      </w:pPr>
      <w:r w:rsidRPr="00A2310E">
        <w:rPr>
          <w:rFonts w:ascii="Arial" w:hAnsi="Arial" w:cs="Arial"/>
          <w:color w:val="4D4D4D"/>
          <w:shd w:val="clear" w:color="auto" w:fill="FFFFFF"/>
        </w:rPr>
        <w:t>将一个类的接口转换成客户希望的另外一个接口。适配器模式使得原本由于接口不兼容而不能一起工作的那些类可以一起工作。</w:t>
      </w:r>
    </w:p>
    <w:p w14:paraId="3324CB52" w14:textId="0CFE7C4D" w:rsidR="00A2310E" w:rsidRDefault="00A2310E" w:rsidP="00A2310E">
      <w:pPr>
        <w:jc w:val="center"/>
        <w:rPr>
          <w:rStyle w:val="a3"/>
          <w:rFonts w:ascii="Arial" w:hAnsi="Arial" w:cs="Arial"/>
          <w:color w:val="4D4D4D"/>
          <w:sz w:val="28"/>
          <w:szCs w:val="28"/>
          <w:shd w:val="clear" w:color="auto" w:fill="FFFFFF"/>
        </w:rPr>
      </w:pPr>
      <w:r>
        <w:rPr>
          <w:noProof/>
        </w:rPr>
        <w:drawing>
          <wp:inline distT="0" distB="0" distL="0" distR="0" wp14:anchorId="4DF173BF" wp14:editId="2A5DBBCF">
            <wp:extent cx="4555132" cy="2223821"/>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4515" cy="2272340"/>
                    </a:xfrm>
                    <a:prstGeom prst="rect">
                      <a:avLst/>
                    </a:prstGeom>
                  </pic:spPr>
                </pic:pic>
              </a:graphicData>
            </a:graphic>
          </wp:inline>
        </w:drawing>
      </w:r>
    </w:p>
    <w:p w14:paraId="0F99A96C" w14:textId="6274EF5E" w:rsidR="00A2310E" w:rsidRDefault="00A2310E" w:rsidP="00A2310E">
      <w:pPr>
        <w:rPr>
          <w:rStyle w:val="a3"/>
          <w:rFonts w:ascii="Arial" w:hAnsi="Arial" w:cs="Arial"/>
          <w:color w:val="4D4D4D"/>
          <w:sz w:val="28"/>
          <w:szCs w:val="28"/>
          <w:shd w:val="clear" w:color="auto" w:fill="FFFFFF"/>
        </w:rPr>
      </w:pPr>
      <w:r>
        <w:rPr>
          <w:rStyle w:val="a3"/>
          <w:rFonts w:ascii="Arial" w:hAnsi="Arial" w:cs="Arial" w:hint="eastAsia"/>
          <w:color w:val="4D4D4D"/>
          <w:sz w:val="28"/>
          <w:szCs w:val="28"/>
          <w:shd w:val="clear" w:color="auto" w:fill="FFFFFF"/>
        </w:rPr>
        <w:t>8</w:t>
      </w:r>
      <w:r>
        <w:rPr>
          <w:rStyle w:val="a3"/>
          <w:rFonts w:ascii="Arial" w:hAnsi="Arial" w:cs="Arial" w:hint="eastAsia"/>
          <w:color w:val="4D4D4D"/>
          <w:sz w:val="28"/>
          <w:szCs w:val="28"/>
          <w:shd w:val="clear" w:color="auto" w:fill="FFFFFF"/>
        </w:rPr>
        <w:t>、</w:t>
      </w:r>
      <w:r>
        <w:rPr>
          <w:rStyle w:val="a3"/>
          <w:rFonts w:ascii="Arial" w:hAnsi="Arial" w:cs="Arial" w:hint="eastAsia"/>
          <w:color w:val="4D4D4D"/>
          <w:sz w:val="28"/>
          <w:szCs w:val="28"/>
          <w:shd w:val="clear" w:color="auto" w:fill="FFFFFF"/>
        </w:rPr>
        <w:t>代理</w:t>
      </w:r>
      <w:r>
        <w:rPr>
          <w:rStyle w:val="a3"/>
          <w:rFonts w:ascii="Arial" w:hAnsi="Arial" w:cs="Arial" w:hint="eastAsia"/>
          <w:color w:val="4D4D4D"/>
          <w:sz w:val="28"/>
          <w:szCs w:val="28"/>
          <w:shd w:val="clear" w:color="auto" w:fill="FFFFFF"/>
        </w:rPr>
        <w:t>模式</w:t>
      </w:r>
    </w:p>
    <w:p w14:paraId="19F34BD9" w14:textId="4C0E6347" w:rsidR="00A2310E" w:rsidRDefault="00502A0E" w:rsidP="00502A0E">
      <w:pPr>
        <w:ind w:left="420"/>
        <w:rPr>
          <w:rFonts w:ascii="Arial" w:hAnsi="Arial" w:cs="Arial"/>
          <w:color w:val="4D4D4D"/>
          <w:shd w:val="clear" w:color="auto" w:fill="FFFFFF"/>
        </w:rPr>
      </w:pPr>
      <w:r w:rsidRPr="00502A0E">
        <w:rPr>
          <w:rFonts w:ascii="Arial" w:hAnsi="Arial" w:cs="Arial"/>
          <w:color w:val="4D4D4D"/>
          <w:shd w:val="clear" w:color="auto" w:fill="FFFFFF"/>
        </w:rPr>
        <w:t>为其他对象提供一种代理以控制对这个对象的访问。</w:t>
      </w:r>
    </w:p>
    <w:p w14:paraId="25DDA616" w14:textId="6B80E8A5" w:rsidR="005C2B2F" w:rsidRPr="003C79BC" w:rsidRDefault="00502A0E" w:rsidP="003C79BC">
      <w:pPr>
        <w:jc w:val="center"/>
        <w:rPr>
          <w:rFonts w:ascii="Arial" w:hAnsi="Arial" w:cs="Arial" w:hint="eastAsia"/>
          <w:b/>
          <w:bCs/>
          <w:color w:val="4D4D4D"/>
          <w:sz w:val="28"/>
          <w:szCs w:val="28"/>
          <w:shd w:val="clear" w:color="auto" w:fill="FFFFFF"/>
        </w:rPr>
      </w:pPr>
      <w:r>
        <w:rPr>
          <w:noProof/>
        </w:rPr>
        <w:drawing>
          <wp:inline distT="0" distB="0" distL="0" distR="0" wp14:anchorId="69A42C26" wp14:editId="2F6859A8">
            <wp:extent cx="3920947" cy="2014761"/>
            <wp:effectExtent l="0" t="0" r="381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4642" cy="2088598"/>
                    </a:xfrm>
                    <a:prstGeom prst="rect">
                      <a:avLst/>
                    </a:prstGeom>
                  </pic:spPr>
                </pic:pic>
              </a:graphicData>
            </a:graphic>
          </wp:inline>
        </w:drawing>
      </w:r>
    </w:p>
    <w:sectPr w:rsidR="005C2B2F" w:rsidRPr="003C79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7E7312"/>
    <w:multiLevelType w:val="multilevel"/>
    <w:tmpl w:val="B5EC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C465FD"/>
    <w:multiLevelType w:val="multilevel"/>
    <w:tmpl w:val="DE54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19E"/>
    <w:rsid w:val="00040CAC"/>
    <w:rsid w:val="00356F38"/>
    <w:rsid w:val="003C79BC"/>
    <w:rsid w:val="004B219E"/>
    <w:rsid w:val="00502A0E"/>
    <w:rsid w:val="005C2B2F"/>
    <w:rsid w:val="00662E6C"/>
    <w:rsid w:val="00963521"/>
    <w:rsid w:val="00A2310E"/>
    <w:rsid w:val="00D93E33"/>
    <w:rsid w:val="00F75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72234"/>
  <w15:chartTrackingRefBased/>
  <w15:docId w15:val="{F0879122-0BED-4726-B543-3BF357FAB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0C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40CAC"/>
    <w:rPr>
      <w:b/>
      <w:bCs/>
    </w:rPr>
  </w:style>
  <w:style w:type="paragraph" w:styleId="a4">
    <w:name w:val="Normal (Web)"/>
    <w:basedOn w:val="a"/>
    <w:uiPriority w:val="99"/>
    <w:semiHidden/>
    <w:unhideWhenUsed/>
    <w:rsid w:val="0096352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546743">
      <w:bodyDiv w:val="1"/>
      <w:marLeft w:val="0"/>
      <w:marRight w:val="0"/>
      <w:marTop w:val="0"/>
      <w:marBottom w:val="0"/>
      <w:divBdr>
        <w:top w:val="none" w:sz="0" w:space="0" w:color="auto"/>
        <w:left w:val="none" w:sz="0" w:space="0" w:color="auto"/>
        <w:bottom w:val="none" w:sz="0" w:space="0" w:color="auto"/>
        <w:right w:val="none" w:sz="0" w:space="0" w:color="auto"/>
      </w:divBdr>
    </w:div>
    <w:div w:id="81398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Pages>
  <Words>102</Words>
  <Characters>583</Characters>
  <Application>Microsoft Office Word</Application>
  <DocSecurity>0</DocSecurity>
  <Lines>4</Lines>
  <Paragraphs>1</Paragraphs>
  <ScaleCrop>false</ScaleCrop>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子非鱼 卍</dc:creator>
  <cp:keywords/>
  <dc:description/>
  <cp:lastModifiedBy>子非鱼 卍</cp:lastModifiedBy>
  <cp:revision>3</cp:revision>
  <dcterms:created xsi:type="dcterms:W3CDTF">2020-11-21T06:26:00Z</dcterms:created>
  <dcterms:modified xsi:type="dcterms:W3CDTF">2020-11-21T10:52:00Z</dcterms:modified>
</cp:coreProperties>
</file>