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CCE" w:rsidRPr="00FE2CCE" w:rsidRDefault="00FE2CCE" w:rsidP="00FE2CCE">
      <w:pPr>
        <w:shd w:val="clear" w:color="auto" w:fill="FFFFFF"/>
        <w:spacing w:line="255" w:lineRule="atLeast"/>
        <w:rPr>
          <w:rFonts w:ascii="Arial" w:eastAsia="Times New Roman" w:hAnsi="Arial" w:cs="Arial"/>
          <w:color w:val="000000"/>
          <w:sz w:val="17"/>
          <w:szCs w:val="17"/>
          <w:lang w:eastAsia="de-DE"/>
        </w:rPr>
      </w:pPr>
      <w:r w:rsidRPr="00FE2CCE">
        <w:rPr>
          <w:rFonts w:ascii="Arial" w:eastAsia="Times New Roman" w:hAnsi="Arial" w:cs="Arial"/>
          <w:color w:val="000000"/>
          <w:sz w:val="17"/>
          <w:szCs w:val="17"/>
          <w:lang w:eastAsia="de-DE"/>
        </w:rPr>
        <w:t>Mit Ihrer Bestellung erklären Sie sich mit den </w:t>
      </w:r>
      <w:hyperlink r:id="rId5" w:tgtFrame="_blank" w:history="1">
        <w:r w:rsidRPr="00FE2CCE">
          <w:rPr>
            <w:rFonts w:ascii="Arial" w:eastAsia="Times New Roman" w:hAnsi="Arial" w:cs="Arial"/>
            <w:color w:val="000000"/>
            <w:sz w:val="17"/>
            <w:szCs w:val="17"/>
            <w:u w:val="single"/>
            <w:lang w:eastAsia="de-DE"/>
          </w:rPr>
          <w:t>Datenschutzbestimmungen</w:t>
        </w:r>
      </w:hyperlink>
      <w:r w:rsidRPr="00FE2CCE">
        <w:rPr>
          <w:rFonts w:ascii="Arial" w:eastAsia="Times New Roman" w:hAnsi="Arial" w:cs="Arial"/>
          <w:color w:val="000000"/>
          <w:sz w:val="17"/>
          <w:szCs w:val="17"/>
          <w:lang w:eastAsia="de-DE"/>
        </w:rPr>
        <w:t> und den </w:t>
      </w:r>
      <w:hyperlink r:id="rId6" w:tgtFrame="_blank" w:history="1">
        <w:r w:rsidRPr="00FE2CCE">
          <w:rPr>
            <w:rFonts w:ascii="Arial" w:eastAsia="Times New Roman" w:hAnsi="Arial" w:cs="Arial"/>
            <w:color w:val="000000"/>
            <w:sz w:val="17"/>
            <w:szCs w:val="17"/>
            <w:u w:val="single"/>
            <w:lang w:eastAsia="de-DE"/>
          </w:rPr>
          <w:t>allgemeinen Geschäftsbedingungen</w:t>
        </w:r>
      </w:hyperlink>
      <w:r w:rsidRPr="00FE2CCE">
        <w:rPr>
          <w:rFonts w:ascii="Arial" w:eastAsia="Times New Roman" w:hAnsi="Arial" w:cs="Arial"/>
          <w:color w:val="000000"/>
          <w:sz w:val="17"/>
          <w:szCs w:val="17"/>
          <w:lang w:eastAsia="de-DE"/>
        </w:rPr>
        <w:t> von Conrad.de einverstanden.</w:t>
      </w:r>
    </w:p>
    <w:tbl>
      <w:tblPr>
        <w:tblW w:w="173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"/>
        <w:gridCol w:w="1624"/>
        <w:gridCol w:w="1608"/>
        <w:gridCol w:w="9"/>
        <w:gridCol w:w="1197"/>
        <w:gridCol w:w="1506"/>
        <w:gridCol w:w="1206"/>
        <w:gridCol w:w="1332"/>
        <w:gridCol w:w="8855"/>
        <w:gridCol w:w="12"/>
      </w:tblGrid>
      <w:tr w:rsidR="00FE2CCE" w:rsidRPr="00FE2CCE" w:rsidTr="00FE2CCE">
        <w:trPr>
          <w:gridAfter w:val="1"/>
          <w:wAfter w:w="15" w:type="dxa"/>
          <w:tblHeader/>
        </w:trPr>
        <w:tc>
          <w:tcPr>
            <w:tcW w:w="1725" w:type="dxa"/>
            <w:gridSpan w:val="2"/>
            <w:tcMar>
              <w:top w:w="15" w:type="dxa"/>
              <w:left w:w="15" w:type="dxa"/>
              <w:bottom w:w="375" w:type="dxa"/>
              <w:right w:w="15" w:type="dxa"/>
            </w:tcMar>
            <w:vAlign w:val="center"/>
            <w:hideMark/>
          </w:tcPr>
          <w:p w:rsidR="00FE2CCE" w:rsidRPr="00FE2CCE" w:rsidRDefault="00FE2CCE" w:rsidP="00FE2C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16161"/>
                <w:sz w:val="20"/>
                <w:szCs w:val="20"/>
                <w:lang w:eastAsia="de-DE"/>
              </w:rPr>
            </w:pPr>
            <w:r w:rsidRPr="00FE2CCE">
              <w:rPr>
                <w:rFonts w:ascii="Times New Roman" w:eastAsia="Times New Roman" w:hAnsi="Times New Roman" w:cs="Times New Roman"/>
                <w:color w:val="616161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6" w:type="dxa"/>
            <w:tcMar>
              <w:top w:w="15" w:type="dxa"/>
              <w:left w:w="15" w:type="dxa"/>
              <w:bottom w:w="375" w:type="dxa"/>
              <w:right w:w="15" w:type="dxa"/>
            </w:tcMar>
            <w:vAlign w:val="center"/>
            <w:hideMark/>
          </w:tcPr>
          <w:p w:rsidR="00FE2CCE" w:rsidRPr="00FE2CCE" w:rsidRDefault="00FE2CCE" w:rsidP="00FE2C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16161"/>
                <w:sz w:val="20"/>
                <w:szCs w:val="20"/>
                <w:lang w:eastAsia="de-DE"/>
              </w:rPr>
            </w:pPr>
            <w:r w:rsidRPr="00FE2CCE">
              <w:rPr>
                <w:rFonts w:ascii="Times New Roman" w:eastAsia="Times New Roman" w:hAnsi="Times New Roman" w:cs="Times New Roman"/>
                <w:color w:val="616161"/>
                <w:sz w:val="20"/>
                <w:szCs w:val="20"/>
                <w:lang w:eastAsia="de-DE"/>
              </w:rPr>
              <w:t>Artikelbezeichnung</w:t>
            </w:r>
          </w:p>
        </w:tc>
        <w:tc>
          <w:tcPr>
            <w:tcW w:w="1500" w:type="dxa"/>
            <w:gridSpan w:val="2"/>
            <w:tcMar>
              <w:top w:w="15" w:type="dxa"/>
              <w:left w:w="15" w:type="dxa"/>
              <w:bottom w:w="375" w:type="dxa"/>
              <w:right w:w="15" w:type="dxa"/>
            </w:tcMar>
            <w:vAlign w:val="center"/>
            <w:hideMark/>
          </w:tcPr>
          <w:p w:rsidR="00FE2CCE" w:rsidRPr="00FE2CCE" w:rsidRDefault="00FE2CCE" w:rsidP="00FE2C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16161"/>
                <w:sz w:val="20"/>
                <w:szCs w:val="20"/>
                <w:lang w:eastAsia="de-DE"/>
              </w:rPr>
            </w:pPr>
            <w:r w:rsidRPr="00FE2CCE">
              <w:rPr>
                <w:rFonts w:ascii="Times New Roman" w:eastAsia="Times New Roman" w:hAnsi="Times New Roman" w:cs="Times New Roman"/>
                <w:color w:val="616161"/>
                <w:sz w:val="20"/>
                <w:szCs w:val="20"/>
                <w:lang w:eastAsia="de-DE"/>
              </w:rPr>
              <w:t>Menge</w:t>
            </w:r>
          </w:p>
        </w:tc>
        <w:tc>
          <w:tcPr>
            <w:tcW w:w="1860" w:type="dxa"/>
            <w:tcMar>
              <w:top w:w="15" w:type="dxa"/>
              <w:left w:w="15" w:type="dxa"/>
              <w:bottom w:w="375" w:type="dxa"/>
              <w:right w:w="15" w:type="dxa"/>
            </w:tcMar>
            <w:vAlign w:val="center"/>
            <w:hideMark/>
          </w:tcPr>
          <w:p w:rsidR="00FE2CCE" w:rsidRPr="00FE2CCE" w:rsidRDefault="00FE2CCE" w:rsidP="00FE2C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16161"/>
                <w:sz w:val="20"/>
                <w:szCs w:val="20"/>
                <w:lang w:eastAsia="de-DE"/>
              </w:rPr>
            </w:pPr>
            <w:r w:rsidRPr="00FE2CCE">
              <w:rPr>
                <w:rFonts w:ascii="Times New Roman" w:eastAsia="Times New Roman" w:hAnsi="Times New Roman" w:cs="Times New Roman"/>
                <w:color w:val="616161"/>
                <w:sz w:val="20"/>
                <w:szCs w:val="20"/>
                <w:lang w:eastAsia="de-DE"/>
              </w:rPr>
              <w:t>Einzelpreis</w:t>
            </w:r>
          </w:p>
        </w:tc>
        <w:tc>
          <w:tcPr>
            <w:tcW w:w="17364" w:type="dxa"/>
            <w:gridSpan w:val="3"/>
            <w:tcMar>
              <w:top w:w="15" w:type="dxa"/>
              <w:left w:w="15" w:type="dxa"/>
              <w:bottom w:w="375" w:type="dxa"/>
              <w:right w:w="15" w:type="dxa"/>
            </w:tcMar>
            <w:vAlign w:val="center"/>
            <w:hideMark/>
          </w:tcPr>
          <w:p w:rsidR="00FE2CCE" w:rsidRPr="00FE2CCE" w:rsidRDefault="00FE2CCE" w:rsidP="00FE2C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16161"/>
                <w:sz w:val="20"/>
                <w:szCs w:val="20"/>
                <w:lang w:eastAsia="de-DE"/>
              </w:rPr>
            </w:pPr>
            <w:r w:rsidRPr="00FE2CCE">
              <w:rPr>
                <w:rFonts w:ascii="Times New Roman" w:eastAsia="Times New Roman" w:hAnsi="Times New Roman" w:cs="Times New Roman"/>
                <w:color w:val="616161"/>
                <w:sz w:val="20"/>
                <w:szCs w:val="20"/>
                <w:lang w:eastAsia="de-DE"/>
              </w:rPr>
              <w:t>Summe</w:t>
            </w:r>
          </w:p>
        </w:tc>
      </w:tr>
      <w:tr w:rsidR="00FE2CCE" w:rsidRPr="00FE2CCE" w:rsidTr="00FE2CCE">
        <w:trPr>
          <w:gridAfter w:val="1"/>
          <w:wAfter w:w="15" w:type="dxa"/>
        </w:trPr>
        <w:tc>
          <w:tcPr>
            <w:tcW w:w="172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2CCE" w:rsidRPr="00FE2CCE" w:rsidRDefault="00FE2CCE" w:rsidP="00FE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>
                  <wp:extent cx="948690" cy="948690"/>
                  <wp:effectExtent l="0" t="0" r="3810" b="3810"/>
                  <wp:docPr id="10" name="Picture 10" descr="Produktbi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oduktbil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690" cy="948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2CCE" w:rsidRPr="00FE2CCE" w:rsidRDefault="00FE2CCE" w:rsidP="00FE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CC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 xml:space="preserve">Datenerfassungs-IC - Analog-Digital-Wandler (ADC) </w:t>
            </w:r>
            <w:proofErr w:type="spellStart"/>
            <w:r w:rsidRPr="00FE2CC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>Microchip</w:t>
            </w:r>
            <w:proofErr w:type="spellEnd"/>
            <w:r w:rsidRPr="00FE2CC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 xml:space="preserve"> Technology MCP3008-I/P Extern PDIP-16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>
                  <wp:extent cx="887095" cy="218440"/>
                  <wp:effectExtent l="0" t="0" r="8255" b="0"/>
                  <wp:docPr id="9" name="Picture 9" descr="Microchip Technolog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icrochip Technolog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709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2CCE">
              <w:rPr>
                <w:rFonts w:ascii="Times New Roman" w:eastAsia="Times New Roman" w:hAnsi="Times New Roman" w:cs="Times New Roman"/>
                <w:color w:val="616161"/>
                <w:sz w:val="17"/>
                <w:szCs w:val="17"/>
                <w:lang w:eastAsia="de-DE"/>
              </w:rPr>
              <w:t>Bestell-Nr.: 651456 - 62</w:t>
            </w:r>
          </w:p>
          <w:p w:rsidR="00FE2CCE" w:rsidRPr="00FE2CCE" w:rsidRDefault="00FE2CCE" w:rsidP="00FE2C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9900"/>
                <w:sz w:val="24"/>
                <w:szCs w:val="24"/>
                <w:lang w:eastAsia="de-DE"/>
              </w:rPr>
            </w:pPr>
            <w:r w:rsidRPr="00FE2CCE">
              <w:rPr>
                <w:rFonts w:ascii="Times New Roman" w:eastAsia="Times New Roman" w:hAnsi="Times New Roman" w:cs="Times New Roman"/>
                <w:color w:val="309900"/>
                <w:sz w:val="24"/>
                <w:szCs w:val="24"/>
                <w:lang w:eastAsia="de-DE"/>
              </w:rPr>
              <w:t>6 Produkt(e) verfügbar.</w:t>
            </w:r>
          </w:p>
        </w:tc>
        <w:tc>
          <w:tcPr>
            <w:tcW w:w="150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2CCE" w:rsidRPr="00FE2CCE" w:rsidRDefault="00FE2CCE" w:rsidP="00FE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CC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 Stück</w:t>
            </w:r>
          </w:p>
          <w:p w:rsidR="00FE2CCE" w:rsidRPr="00FE2CCE" w:rsidRDefault="00FE2CCE" w:rsidP="00FE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9" w:history="1">
              <w:r w:rsidRPr="00FE2CC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  <w:lang w:eastAsia="de-DE"/>
                </w:rPr>
                <w:t>Ändern</w:t>
              </w:r>
            </w:hyperlink>
          </w:p>
        </w:tc>
        <w:tc>
          <w:tcPr>
            <w:tcW w:w="18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2CCE" w:rsidRPr="00FE2CCE" w:rsidRDefault="00FE2CCE" w:rsidP="00FE2C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CC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de-DE"/>
              </w:rPr>
              <w:t>3,59 €*</w:t>
            </w:r>
          </w:p>
        </w:tc>
        <w:tc>
          <w:tcPr>
            <w:tcW w:w="186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2CCE" w:rsidRPr="00FE2CCE" w:rsidRDefault="00FE2CCE" w:rsidP="00FE2C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CC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de-DE"/>
              </w:rPr>
              <w:t>7,18 €*</w:t>
            </w:r>
          </w:p>
        </w:tc>
      </w:tr>
      <w:tr w:rsidR="00FE2CCE" w:rsidRPr="00FE2CCE" w:rsidTr="00FE2CCE">
        <w:trPr>
          <w:gridAfter w:val="1"/>
          <w:wAfter w:w="15" w:type="dxa"/>
        </w:trPr>
        <w:tc>
          <w:tcPr>
            <w:tcW w:w="0" w:type="auto"/>
            <w:gridSpan w:val="6"/>
            <w:tcMar>
              <w:top w:w="375" w:type="dxa"/>
              <w:left w:w="0" w:type="dxa"/>
              <w:bottom w:w="0" w:type="dxa"/>
              <w:right w:w="0" w:type="dxa"/>
            </w:tcMar>
            <w:hideMark/>
          </w:tcPr>
          <w:p w:rsidR="00FE2CCE" w:rsidRPr="00FE2CCE" w:rsidRDefault="00FE2CCE" w:rsidP="00FE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gridSpan w:val="3"/>
            <w:tcMar>
              <w:top w:w="375" w:type="dxa"/>
              <w:left w:w="0" w:type="dxa"/>
              <w:bottom w:w="0" w:type="dxa"/>
              <w:right w:w="0" w:type="dxa"/>
            </w:tcMar>
            <w:hideMark/>
          </w:tcPr>
          <w:p w:rsidR="00FE2CCE" w:rsidRPr="00FE2CCE" w:rsidRDefault="00FE2CCE" w:rsidP="00FE2C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FE2CCE" w:rsidRPr="00FE2CCE" w:rsidTr="00FE2CCE">
        <w:trPr>
          <w:gridBefore w:val="1"/>
          <w:wBefore w:w="15" w:type="dxa"/>
        </w:trPr>
        <w:tc>
          <w:tcPr>
            <w:tcW w:w="172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2CCE" w:rsidRPr="00FE2CCE" w:rsidRDefault="00FE2CCE" w:rsidP="00FE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>
                  <wp:extent cx="948690" cy="948690"/>
                  <wp:effectExtent l="0" t="0" r="3810" b="3810"/>
                  <wp:docPr id="8" name="Picture 8" descr="Produktbi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roduktbil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690" cy="948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2CCE" w:rsidRPr="00FE2CCE" w:rsidRDefault="00FE2CCE" w:rsidP="00FE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CC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 xml:space="preserve">Litze </w:t>
            </w:r>
            <w:proofErr w:type="spellStart"/>
            <w:r w:rsidRPr="00FE2CC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>LiY</w:t>
            </w:r>
            <w:proofErr w:type="spellEnd"/>
            <w:r w:rsidRPr="00FE2CC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 xml:space="preserve"> 1 x 0.14 mm² Schwarz Conrad SH1889 25 m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>
                  <wp:extent cx="887095" cy="218440"/>
                  <wp:effectExtent l="0" t="0" r="8255" b="0"/>
                  <wp:docPr id="7" name="Picture 7" descr="Conr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onr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709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2CCE">
              <w:rPr>
                <w:rFonts w:ascii="Times New Roman" w:eastAsia="Times New Roman" w:hAnsi="Times New Roman" w:cs="Times New Roman"/>
                <w:color w:val="616161"/>
                <w:sz w:val="17"/>
                <w:szCs w:val="17"/>
                <w:lang w:eastAsia="de-DE"/>
              </w:rPr>
              <w:t>Bestell-Nr.: 607183 - 62</w:t>
            </w:r>
          </w:p>
          <w:p w:rsidR="00FE2CCE" w:rsidRPr="00FE2CCE" w:rsidRDefault="00FE2CCE" w:rsidP="00FE2C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9900"/>
                <w:sz w:val="24"/>
                <w:szCs w:val="24"/>
                <w:lang w:eastAsia="de-DE"/>
              </w:rPr>
            </w:pPr>
            <w:r w:rsidRPr="00FE2CCE">
              <w:rPr>
                <w:rFonts w:ascii="Times New Roman" w:eastAsia="Times New Roman" w:hAnsi="Times New Roman" w:cs="Times New Roman"/>
                <w:color w:val="309900"/>
                <w:sz w:val="24"/>
                <w:szCs w:val="24"/>
                <w:lang w:eastAsia="de-DE"/>
              </w:rPr>
              <w:t>5 Produkt(e) verfügbar.</w:t>
            </w:r>
          </w:p>
        </w:tc>
        <w:tc>
          <w:tcPr>
            <w:tcW w:w="15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2CCE" w:rsidRPr="00FE2CCE" w:rsidRDefault="00FE2CCE" w:rsidP="00FE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CC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 Stück</w:t>
            </w:r>
          </w:p>
          <w:p w:rsidR="00FE2CCE" w:rsidRPr="00FE2CCE" w:rsidRDefault="00FE2CCE" w:rsidP="00FE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2" w:history="1">
              <w:r w:rsidRPr="00FE2CC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  <w:lang w:eastAsia="de-DE"/>
                </w:rPr>
                <w:t>Ändern</w:t>
              </w:r>
            </w:hyperlink>
          </w:p>
        </w:tc>
        <w:tc>
          <w:tcPr>
            <w:tcW w:w="18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2CCE" w:rsidRPr="00FE2CCE" w:rsidRDefault="00FE2CCE" w:rsidP="00FE2C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CC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de-DE"/>
              </w:rPr>
              <w:t>4,69 €*</w:t>
            </w:r>
            <w:r w:rsidRPr="00FE2CC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 m = 0,19 €</w:t>
            </w:r>
          </w:p>
        </w:tc>
        <w:tc>
          <w:tcPr>
            <w:tcW w:w="186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2CCE" w:rsidRPr="00FE2CCE" w:rsidRDefault="00FE2CCE" w:rsidP="00FE2C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CC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de-DE"/>
              </w:rPr>
              <w:t>4,69 €*</w:t>
            </w:r>
          </w:p>
        </w:tc>
      </w:tr>
      <w:tr w:rsidR="00FE2CCE" w:rsidRPr="00FE2CCE" w:rsidTr="00FE2CCE">
        <w:trPr>
          <w:gridBefore w:val="1"/>
          <w:wBefore w:w="15" w:type="dxa"/>
        </w:trPr>
        <w:tc>
          <w:tcPr>
            <w:tcW w:w="0" w:type="auto"/>
            <w:gridSpan w:val="7"/>
            <w:tcMar>
              <w:top w:w="375" w:type="dxa"/>
              <w:left w:w="0" w:type="dxa"/>
              <w:bottom w:w="0" w:type="dxa"/>
              <w:right w:w="0" w:type="dxa"/>
            </w:tcMar>
            <w:hideMark/>
          </w:tcPr>
          <w:p w:rsidR="00FE2CCE" w:rsidRPr="00FE2CCE" w:rsidRDefault="00FE2CCE" w:rsidP="00FE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Mar>
              <w:top w:w="375" w:type="dxa"/>
              <w:left w:w="0" w:type="dxa"/>
              <w:bottom w:w="0" w:type="dxa"/>
              <w:right w:w="0" w:type="dxa"/>
            </w:tcMar>
            <w:hideMark/>
          </w:tcPr>
          <w:p w:rsidR="00FE2CCE" w:rsidRPr="00FE2CCE" w:rsidRDefault="00FE2CCE" w:rsidP="00FE2C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FE2CCE" w:rsidRPr="00FE2CCE" w:rsidRDefault="00FE2CCE" w:rsidP="00FE2CCE">
      <w:pPr>
        <w:shd w:val="clear" w:color="auto" w:fill="FFFFFF"/>
        <w:spacing w:line="255" w:lineRule="atLeast"/>
        <w:rPr>
          <w:rFonts w:ascii="Arial" w:eastAsia="Times New Roman" w:hAnsi="Arial" w:cs="Arial"/>
          <w:vanish/>
          <w:color w:val="000000"/>
          <w:sz w:val="20"/>
          <w:szCs w:val="20"/>
          <w:lang w:eastAsia="de-DE"/>
        </w:rPr>
      </w:pPr>
    </w:p>
    <w:tbl>
      <w:tblPr>
        <w:tblW w:w="173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5"/>
        <w:gridCol w:w="2930"/>
        <w:gridCol w:w="3117"/>
        <w:gridCol w:w="3866"/>
        <w:gridCol w:w="3866"/>
      </w:tblGrid>
      <w:tr w:rsidR="00FE2CCE" w:rsidRPr="00FE2CCE" w:rsidTr="00FE2CCE">
        <w:tc>
          <w:tcPr>
            <w:tcW w:w="172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2CCE" w:rsidRPr="00FE2CCE" w:rsidRDefault="00FE2CCE" w:rsidP="00FE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>
                  <wp:extent cx="948690" cy="948690"/>
                  <wp:effectExtent l="0" t="0" r="3810" b="3810"/>
                  <wp:docPr id="6" name="Picture 6" descr="Produktbi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roduktbil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690" cy="948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2CCE" w:rsidRPr="00FE2CCE" w:rsidRDefault="00FE2CCE" w:rsidP="00FE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CC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 xml:space="preserve">Metallschicht-Widerstand Sortiment axial </w:t>
            </w:r>
            <w:proofErr w:type="spellStart"/>
            <w:r w:rsidRPr="00FE2CC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>bedrahtet</w:t>
            </w:r>
            <w:proofErr w:type="spellEnd"/>
            <w:r w:rsidRPr="00FE2CC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 xml:space="preserve"> 0.25 W Conrad 390 Teile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>
                  <wp:extent cx="887095" cy="218440"/>
                  <wp:effectExtent l="0" t="0" r="8255" b="0"/>
                  <wp:docPr id="5" name="Picture 5" descr="Conr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onr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709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2CCE">
              <w:rPr>
                <w:rFonts w:ascii="Times New Roman" w:eastAsia="Times New Roman" w:hAnsi="Times New Roman" w:cs="Times New Roman"/>
                <w:color w:val="616161"/>
                <w:sz w:val="17"/>
                <w:szCs w:val="17"/>
                <w:lang w:eastAsia="de-DE"/>
              </w:rPr>
              <w:t>Bestell-Nr.: 418714 - 62</w:t>
            </w:r>
          </w:p>
          <w:p w:rsidR="00FE2CCE" w:rsidRPr="00FE2CCE" w:rsidRDefault="00FE2CCE" w:rsidP="00FE2C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9900"/>
                <w:sz w:val="24"/>
                <w:szCs w:val="24"/>
                <w:lang w:eastAsia="de-DE"/>
              </w:rPr>
            </w:pPr>
            <w:r w:rsidRPr="00FE2CCE">
              <w:rPr>
                <w:rFonts w:ascii="Times New Roman" w:eastAsia="Times New Roman" w:hAnsi="Times New Roman" w:cs="Times New Roman"/>
                <w:color w:val="309900"/>
                <w:sz w:val="24"/>
                <w:szCs w:val="24"/>
                <w:lang w:eastAsia="de-DE"/>
              </w:rPr>
              <w:t>2 Produkt(e) verfügbar.</w:t>
            </w:r>
          </w:p>
        </w:tc>
        <w:tc>
          <w:tcPr>
            <w:tcW w:w="15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2CCE" w:rsidRPr="00FE2CCE" w:rsidRDefault="00FE2CCE" w:rsidP="00FE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CC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 Set</w:t>
            </w:r>
          </w:p>
          <w:p w:rsidR="00FE2CCE" w:rsidRPr="00FE2CCE" w:rsidRDefault="00FE2CCE" w:rsidP="00FE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4" w:history="1">
              <w:r w:rsidRPr="00FE2CC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  <w:lang w:eastAsia="de-DE"/>
                </w:rPr>
                <w:t>Ändern</w:t>
              </w:r>
            </w:hyperlink>
          </w:p>
        </w:tc>
        <w:tc>
          <w:tcPr>
            <w:tcW w:w="18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2CCE" w:rsidRPr="00FE2CCE" w:rsidRDefault="00FE2CCE" w:rsidP="00FE2C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CC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de-DE"/>
              </w:rPr>
              <w:t>26,99 €*</w:t>
            </w:r>
          </w:p>
        </w:tc>
        <w:tc>
          <w:tcPr>
            <w:tcW w:w="18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2CCE" w:rsidRPr="00FE2CCE" w:rsidRDefault="00FE2CCE" w:rsidP="00FE2C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CC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de-DE"/>
              </w:rPr>
              <w:t>26,99 €*</w:t>
            </w:r>
          </w:p>
        </w:tc>
      </w:tr>
      <w:tr w:rsidR="00FE2CCE" w:rsidRPr="00FE2CCE" w:rsidTr="00FE2CCE">
        <w:tc>
          <w:tcPr>
            <w:tcW w:w="0" w:type="auto"/>
            <w:gridSpan w:val="4"/>
            <w:tcMar>
              <w:top w:w="375" w:type="dxa"/>
              <w:left w:w="0" w:type="dxa"/>
              <w:bottom w:w="0" w:type="dxa"/>
              <w:right w:w="0" w:type="dxa"/>
            </w:tcMar>
            <w:hideMark/>
          </w:tcPr>
          <w:p w:rsidR="00FE2CCE" w:rsidRPr="00FE2CCE" w:rsidRDefault="00FE2CCE" w:rsidP="00FE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375" w:type="dxa"/>
              <w:left w:w="0" w:type="dxa"/>
              <w:bottom w:w="0" w:type="dxa"/>
              <w:right w:w="0" w:type="dxa"/>
            </w:tcMar>
            <w:hideMark/>
          </w:tcPr>
          <w:p w:rsidR="00FE2CCE" w:rsidRPr="00FE2CCE" w:rsidRDefault="00FE2CCE" w:rsidP="00FE2C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FE2CCE" w:rsidRPr="00FE2CCE" w:rsidTr="00FE2CCE">
        <w:tc>
          <w:tcPr>
            <w:tcW w:w="172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2CCE" w:rsidRPr="00FE2CCE" w:rsidRDefault="00FE2CCE" w:rsidP="00FE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>
                  <wp:extent cx="948690" cy="948690"/>
                  <wp:effectExtent l="0" t="0" r="3810" b="3810"/>
                  <wp:docPr id="4" name="Picture 4" descr="Produktbi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roduktbil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690" cy="948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2CCE" w:rsidRPr="00FE2CCE" w:rsidRDefault="00FE2CCE" w:rsidP="00FE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CC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 xml:space="preserve">Litze </w:t>
            </w:r>
            <w:proofErr w:type="spellStart"/>
            <w:r w:rsidRPr="00FE2CC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>LiY</w:t>
            </w:r>
            <w:proofErr w:type="spellEnd"/>
            <w:r w:rsidRPr="00FE2CC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 xml:space="preserve"> 1 x 0.14 mm² Rot Conrad SH1888 25 m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>
                  <wp:extent cx="887095" cy="218440"/>
                  <wp:effectExtent l="0" t="0" r="8255" b="0"/>
                  <wp:docPr id="3" name="Picture 3" descr="Conr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onr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709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2CCE">
              <w:rPr>
                <w:rFonts w:ascii="Times New Roman" w:eastAsia="Times New Roman" w:hAnsi="Times New Roman" w:cs="Times New Roman"/>
                <w:color w:val="616161"/>
                <w:sz w:val="17"/>
                <w:szCs w:val="17"/>
                <w:lang w:eastAsia="de-DE"/>
              </w:rPr>
              <w:t>Bestell-Nr.: 605155 - 62</w:t>
            </w:r>
          </w:p>
          <w:p w:rsidR="00FE2CCE" w:rsidRPr="00FE2CCE" w:rsidRDefault="00FE2CCE" w:rsidP="00FE2CCE">
            <w:pPr>
              <w:spacing w:after="0" w:line="255" w:lineRule="atLeast"/>
              <w:rPr>
                <w:rFonts w:ascii="Times New Roman" w:eastAsia="Times New Roman" w:hAnsi="Times New Roman" w:cs="Times New Roman"/>
                <w:color w:val="309900"/>
                <w:sz w:val="20"/>
                <w:szCs w:val="20"/>
                <w:lang w:eastAsia="de-DE"/>
              </w:rPr>
            </w:pPr>
            <w:proofErr w:type="spellStart"/>
            <w:r w:rsidRPr="00FE2CCE">
              <w:rPr>
                <w:rFonts w:ascii="Times New Roman" w:eastAsia="Times New Roman" w:hAnsi="Times New Roman" w:cs="Times New Roman"/>
                <w:color w:val="309900"/>
                <w:sz w:val="20"/>
                <w:szCs w:val="20"/>
                <w:lang w:eastAsia="de-DE"/>
              </w:rPr>
              <w:t>Abholbar</w:t>
            </w:r>
            <w:proofErr w:type="spellEnd"/>
            <w:r w:rsidRPr="00FE2CCE">
              <w:rPr>
                <w:rFonts w:ascii="Times New Roman" w:eastAsia="Times New Roman" w:hAnsi="Times New Roman" w:cs="Times New Roman"/>
                <w:color w:val="309900"/>
                <w:sz w:val="20"/>
                <w:szCs w:val="20"/>
                <w:lang w:eastAsia="de-DE"/>
              </w:rPr>
              <w:t xml:space="preserve"> in 3 bis 5 Tagen</w:t>
            </w:r>
          </w:p>
        </w:tc>
        <w:tc>
          <w:tcPr>
            <w:tcW w:w="15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2CCE" w:rsidRPr="00FE2CCE" w:rsidRDefault="00FE2CCE" w:rsidP="00FE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CC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 Stück</w:t>
            </w:r>
          </w:p>
          <w:p w:rsidR="00FE2CCE" w:rsidRPr="00FE2CCE" w:rsidRDefault="00FE2CCE" w:rsidP="00FE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6" w:history="1">
              <w:r w:rsidRPr="00FE2CC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  <w:lang w:eastAsia="de-DE"/>
                </w:rPr>
                <w:t>Ändern</w:t>
              </w:r>
            </w:hyperlink>
          </w:p>
        </w:tc>
        <w:tc>
          <w:tcPr>
            <w:tcW w:w="18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2CCE" w:rsidRPr="00FE2CCE" w:rsidRDefault="00FE2CCE" w:rsidP="00FE2C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CC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de-DE"/>
              </w:rPr>
              <w:t>4,69 €*</w:t>
            </w:r>
            <w:r w:rsidRPr="00FE2CC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 m = 0,19 €</w:t>
            </w:r>
          </w:p>
        </w:tc>
        <w:tc>
          <w:tcPr>
            <w:tcW w:w="18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2CCE" w:rsidRPr="00FE2CCE" w:rsidRDefault="00FE2CCE" w:rsidP="00FE2C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CC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de-DE"/>
              </w:rPr>
              <w:t>4,69 €*</w:t>
            </w:r>
          </w:p>
        </w:tc>
      </w:tr>
      <w:tr w:rsidR="00FE2CCE" w:rsidRPr="00FE2CCE" w:rsidTr="00FE2CCE">
        <w:tc>
          <w:tcPr>
            <w:tcW w:w="0" w:type="auto"/>
            <w:gridSpan w:val="4"/>
            <w:tcMar>
              <w:top w:w="375" w:type="dxa"/>
              <w:left w:w="0" w:type="dxa"/>
              <w:bottom w:w="0" w:type="dxa"/>
              <w:right w:w="0" w:type="dxa"/>
            </w:tcMar>
            <w:hideMark/>
          </w:tcPr>
          <w:p w:rsidR="00FE2CCE" w:rsidRPr="00FE2CCE" w:rsidRDefault="00FE2CCE" w:rsidP="00FE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375" w:type="dxa"/>
              <w:left w:w="0" w:type="dxa"/>
              <w:bottom w:w="0" w:type="dxa"/>
              <w:right w:w="0" w:type="dxa"/>
            </w:tcMar>
            <w:hideMark/>
          </w:tcPr>
          <w:p w:rsidR="00FE2CCE" w:rsidRPr="00FE2CCE" w:rsidRDefault="00FE2CCE" w:rsidP="00FE2C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FE2CCE" w:rsidRPr="00FE2CCE" w:rsidRDefault="00FE2CCE" w:rsidP="00FE2CCE">
      <w:pPr>
        <w:shd w:val="clear" w:color="auto" w:fill="FFFFFF"/>
        <w:spacing w:line="255" w:lineRule="atLeast"/>
        <w:rPr>
          <w:rFonts w:ascii="Arial" w:eastAsia="Times New Roman" w:hAnsi="Arial" w:cs="Arial"/>
          <w:vanish/>
          <w:color w:val="000000"/>
          <w:sz w:val="20"/>
          <w:szCs w:val="20"/>
          <w:lang w:eastAsia="de-DE"/>
        </w:rPr>
      </w:pPr>
    </w:p>
    <w:tbl>
      <w:tblPr>
        <w:tblW w:w="173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5"/>
        <w:gridCol w:w="2930"/>
        <w:gridCol w:w="3117"/>
        <w:gridCol w:w="3866"/>
        <w:gridCol w:w="3866"/>
      </w:tblGrid>
      <w:tr w:rsidR="00FE2CCE" w:rsidRPr="00FE2CCE" w:rsidTr="00FE2CCE">
        <w:tc>
          <w:tcPr>
            <w:tcW w:w="172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2CCE" w:rsidRPr="00FE2CCE" w:rsidRDefault="00FE2CCE" w:rsidP="00FE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>
                  <wp:extent cx="948690" cy="948690"/>
                  <wp:effectExtent l="0" t="0" r="3810" b="3810"/>
                  <wp:docPr id="2" name="Picture 2" descr="Produktbi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roduktbil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690" cy="948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2CCE" w:rsidRPr="00FE2CCE" w:rsidRDefault="00FE2CCE" w:rsidP="00FE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CC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 xml:space="preserve">Litze </w:t>
            </w:r>
            <w:proofErr w:type="spellStart"/>
            <w:r w:rsidRPr="00FE2CC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>LiY</w:t>
            </w:r>
            <w:proofErr w:type="spellEnd"/>
            <w:r w:rsidRPr="00FE2CC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 xml:space="preserve"> 1 x 0.14 mm² Blau Conrad SH1890 25 m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drawing>
                <wp:inline distT="0" distB="0" distL="0" distR="0">
                  <wp:extent cx="887095" cy="218440"/>
                  <wp:effectExtent l="0" t="0" r="8255" b="0"/>
                  <wp:docPr id="1" name="Picture 1" descr="Conr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onr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709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2CCE">
              <w:rPr>
                <w:rFonts w:ascii="Times New Roman" w:eastAsia="Times New Roman" w:hAnsi="Times New Roman" w:cs="Times New Roman"/>
                <w:color w:val="616161"/>
                <w:sz w:val="17"/>
                <w:szCs w:val="17"/>
                <w:lang w:eastAsia="de-DE"/>
              </w:rPr>
              <w:t>Bestell-Nr.: 605191 - 62</w:t>
            </w:r>
          </w:p>
          <w:p w:rsidR="00FE2CCE" w:rsidRPr="00FE2CCE" w:rsidRDefault="00FE2CCE" w:rsidP="00FE2C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9900"/>
                <w:sz w:val="24"/>
                <w:szCs w:val="24"/>
                <w:lang w:eastAsia="de-DE"/>
              </w:rPr>
            </w:pPr>
            <w:r w:rsidRPr="00FE2CCE">
              <w:rPr>
                <w:rFonts w:ascii="Times New Roman" w:eastAsia="Times New Roman" w:hAnsi="Times New Roman" w:cs="Times New Roman"/>
                <w:color w:val="309900"/>
                <w:sz w:val="24"/>
                <w:szCs w:val="24"/>
                <w:lang w:eastAsia="de-DE"/>
              </w:rPr>
              <w:t>6 Produkt(e) verfügbar.</w:t>
            </w:r>
          </w:p>
        </w:tc>
        <w:tc>
          <w:tcPr>
            <w:tcW w:w="15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2CCE" w:rsidRPr="00FE2CCE" w:rsidRDefault="00FE2CCE" w:rsidP="00FE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CC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 Stück</w:t>
            </w:r>
          </w:p>
          <w:p w:rsidR="00FE2CCE" w:rsidRPr="00FE2CCE" w:rsidRDefault="00FE2CCE" w:rsidP="00FE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8" w:history="1">
              <w:r w:rsidRPr="00FE2CC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  <w:lang w:eastAsia="de-DE"/>
                </w:rPr>
                <w:t>Ändern</w:t>
              </w:r>
            </w:hyperlink>
          </w:p>
        </w:tc>
        <w:tc>
          <w:tcPr>
            <w:tcW w:w="18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2CCE" w:rsidRPr="00FE2CCE" w:rsidRDefault="00FE2CCE" w:rsidP="00FE2C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CC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de-DE"/>
              </w:rPr>
              <w:t>4,69 €*</w:t>
            </w:r>
            <w:r w:rsidRPr="00FE2CC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 m = 0,19 €</w:t>
            </w:r>
          </w:p>
        </w:tc>
        <w:tc>
          <w:tcPr>
            <w:tcW w:w="18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2CCE" w:rsidRPr="00FE2CCE" w:rsidRDefault="00FE2CCE" w:rsidP="00FE2C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2CC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de-DE"/>
              </w:rPr>
              <w:t>4,69 €*</w:t>
            </w:r>
          </w:p>
        </w:tc>
      </w:tr>
      <w:tr w:rsidR="00FE2CCE" w:rsidRPr="00FE2CCE" w:rsidTr="00FE2CCE">
        <w:tc>
          <w:tcPr>
            <w:tcW w:w="0" w:type="auto"/>
            <w:gridSpan w:val="4"/>
            <w:tcMar>
              <w:top w:w="375" w:type="dxa"/>
              <w:left w:w="0" w:type="dxa"/>
              <w:bottom w:w="0" w:type="dxa"/>
              <w:right w:w="0" w:type="dxa"/>
            </w:tcMar>
            <w:hideMark/>
          </w:tcPr>
          <w:p w:rsidR="00FE2CCE" w:rsidRPr="00FE2CCE" w:rsidRDefault="00FE2CCE" w:rsidP="00FE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375" w:type="dxa"/>
              <w:left w:w="0" w:type="dxa"/>
              <w:bottom w:w="0" w:type="dxa"/>
              <w:right w:w="0" w:type="dxa"/>
            </w:tcMar>
            <w:hideMark/>
          </w:tcPr>
          <w:p w:rsidR="00FE2CCE" w:rsidRPr="00FE2CCE" w:rsidRDefault="00FE2CCE" w:rsidP="00FE2C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D25925" w:rsidRDefault="00D25925">
      <w:bookmarkStart w:id="0" w:name="_GoBack"/>
      <w:bookmarkEnd w:id="0"/>
    </w:p>
    <w:sectPr w:rsidR="00D259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CCE"/>
    <w:rsid w:val="006067D5"/>
    <w:rsid w:val="00D25925"/>
    <w:rsid w:val="00FE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2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DefaultParagraphFont"/>
    <w:rsid w:val="00FE2CCE"/>
  </w:style>
  <w:style w:type="character" w:styleId="Hyperlink">
    <w:name w:val="Hyperlink"/>
    <w:basedOn w:val="DefaultParagraphFont"/>
    <w:uiPriority w:val="99"/>
    <w:semiHidden/>
    <w:unhideWhenUsed/>
    <w:rsid w:val="00FE2CC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E2CCE"/>
    <w:rPr>
      <w:b/>
      <w:bCs/>
    </w:rPr>
  </w:style>
  <w:style w:type="character" w:customStyle="1" w:styleId="info-item">
    <w:name w:val="info-item"/>
    <w:basedOn w:val="DefaultParagraphFont"/>
    <w:rsid w:val="00FE2CCE"/>
  </w:style>
  <w:style w:type="character" w:customStyle="1" w:styleId="info">
    <w:name w:val="info"/>
    <w:basedOn w:val="DefaultParagraphFont"/>
    <w:rsid w:val="00FE2CCE"/>
  </w:style>
  <w:style w:type="paragraph" w:styleId="BalloonText">
    <w:name w:val="Balloon Text"/>
    <w:basedOn w:val="Normal"/>
    <w:link w:val="BalloonTextChar"/>
    <w:uiPriority w:val="99"/>
    <w:semiHidden/>
    <w:unhideWhenUsed/>
    <w:rsid w:val="00FE2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C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2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DefaultParagraphFont"/>
    <w:rsid w:val="00FE2CCE"/>
  </w:style>
  <w:style w:type="character" w:styleId="Hyperlink">
    <w:name w:val="Hyperlink"/>
    <w:basedOn w:val="DefaultParagraphFont"/>
    <w:uiPriority w:val="99"/>
    <w:semiHidden/>
    <w:unhideWhenUsed/>
    <w:rsid w:val="00FE2CC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E2CCE"/>
    <w:rPr>
      <w:b/>
      <w:bCs/>
    </w:rPr>
  </w:style>
  <w:style w:type="character" w:customStyle="1" w:styleId="info-item">
    <w:name w:val="info-item"/>
    <w:basedOn w:val="DefaultParagraphFont"/>
    <w:rsid w:val="00FE2CCE"/>
  </w:style>
  <w:style w:type="character" w:customStyle="1" w:styleId="info">
    <w:name w:val="info"/>
    <w:basedOn w:val="DefaultParagraphFont"/>
    <w:rsid w:val="00FE2CCE"/>
  </w:style>
  <w:style w:type="paragraph" w:styleId="BalloonText">
    <w:name w:val="Balloon Text"/>
    <w:basedOn w:val="Normal"/>
    <w:link w:val="BalloonTextChar"/>
    <w:uiPriority w:val="99"/>
    <w:semiHidden/>
    <w:unhideWhenUsed/>
    <w:rsid w:val="00FE2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C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68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66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11" w:color="ECECEC"/>
            <w:right w:val="none" w:sz="0" w:space="0" w:color="auto"/>
          </w:divBdr>
          <w:divsChild>
            <w:div w:id="1181773323">
              <w:marLeft w:val="0"/>
              <w:marRight w:val="48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0037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CECEC"/>
                        <w:right w:val="none" w:sz="0" w:space="0" w:color="auto"/>
                      </w:divBdr>
                      <w:divsChild>
                        <w:div w:id="99210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85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61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771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72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94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22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88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058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9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78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94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55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5.jpeg"/><Relationship Id="rId18" Type="http://schemas.openxmlformats.org/officeDocument/2006/relationships/hyperlink" Target="https://www.conrad.de/de/car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conrad.de/de/cart.html" TargetMode="External"/><Relationship Id="rId17" Type="http://schemas.openxmlformats.org/officeDocument/2006/relationships/image" Target="media/image7.jpeg"/><Relationship Id="rId2" Type="http://schemas.microsoft.com/office/2007/relationships/stylesWithEffects" Target="stylesWithEffects.xml"/><Relationship Id="rId16" Type="http://schemas.openxmlformats.org/officeDocument/2006/relationships/hyperlink" Target="https://www.conrad.de/de/cart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conrad.de/de/ueber-conrad/rechtliches/agb.content.html" TargetMode="External"/><Relationship Id="rId11" Type="http://schemas.openxmlformats.org/officeDocument/2006/relationships/image" Target="media/image4.gif"/><Relationship Id="rId5" Type="http://schemas.openxmlformats.org/officeDocument/2006/relationships/hyperlink" Target="https://www.conrad.de/de/ueber-conrad/rechtliches/datenschutz.content.html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nrad.de/de/cart.html" TargetMode="External"/><Relationship Id="rId14" Type="http://schemas.openxmlformats.org/officeDocument/2006/relationships/hyperlink" Target="https://www.conrad.de/de/ca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Oleksandr</dc:creator>
  <cp:lastModifiedBy>Oleksandr</cp:lastModifiedBy>
  <cp:revision>1</cp:revision>
  <dcterms:created xsi:type="dcterms:W3CDTF">2016-02-09T08:21:00Z</dcterms:created>
  <dcterms:modified xsi:type="dcterms:W3CDTF">2016-02-09T08:22:00Z</dcterms:modified>
</cp:coreProperties>
</file>