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A6D6D" w14:textId="77777777" w:rsidR="00800DD8" w:rsidRDefault="00000000">
      <w:pPr>
        <w:spacing w:after="0" w:line="400" w:lineRule="exact"/>
        <w:jc w:val="center"/>
      </w:pPr>
      <w:r>
        <w:rPr>
          <w:sz w:val="28"/>
        </w:rPr>
        <w:t>Міністерство освіти і науки України</w:t>
      </w:r>
    </w:p>
    <w:p w14:paraId="6674C570" w14:textId="77777777" w:rsidR="00800DD8" w:rsidRDefault="00000000">
      <w:pPr>
        <w:spacing w:after="0" w:line="400" w:lineRule="exact"/>
        <w:jc w:val="center"/>
      </w:pPr>
      <w:r>
        <w:rPr>
          <w:sz w:val="28"/>
        </w:rPr>
        <w:t>Львівський національний університет імені Івана Франка</w:t>
      </w:r>
    </w:p>
    <w:p w14:paraId="28C74789" w14:textId="77777777" w:rsidR="00800DD8" w:rsidRDefault="00000000">
      <w:pPr>
        <w:spacing w:after="0" w:line="400" w:lineRule="exact"/>
        <w:jc w:val="center"/>
      </w:pPr>
      <w:r>
        <w:rPr>
          <w:sz w:val="28"/>
        </w:rPr>
        <w:t>Кафедра системного проектування</w:t>
      </w:r>
    </w:p>
    <w:p w14:paraId="00101130" w14:textId="77777777" w:rsidR="00800DD8" w:rsidRDefault="00000000">
      <w:pPr>
        <w:pStyle w:val="Title"/>
        <w:spacing w:before="2700" w:after="0"/>
        <w:jc w:val="center"/>
      </w:pPr>
      <w:r>
        <w:t>ЗВІТ</w:t>
      </w:r>
    </w:p>
    <w:p w14:paraId="03701DAE" w14:textId="77777777" w:rsidR="00800DD8" w:rsidRDefault="00000000">
      <w:pPr>
        <w:jc w:val="center"/>
      </w:pPr>
      <w:r>
        <w:t>про виконання лабораторної роботи № 1</w:t>
      </w:r>
    </w:p>
    <w:p w14:paraId="7F2F5B60" w14:textId="77777777" w:rsidR="00800DD8" w:rsidRDefault="00000000">
      <w:pPr>
        <w:spacing w:before="300"/>
        <w:jc w:val="center"/>
      </w:pPr>
      <w:r>
        <w:t>«Функціональне моделювання процесів інформаційних систем за допомогою CASE-засобів. Побудова функціональних моделей із використанням технології IDEF0»</w:t>
      </w:r>
    </w:p>
    <w:p w14:paraId="56D15E17" w14:textId="77777777" w:rsidR="00800DD8" w:rsidRDefault="00000000" w:rsidP="00227269">
      <w:pPr>
        <w:spacing w:before="300"/>
        <w:jc w:val="center"/>
      </w:pPr>
      <w:r>
        <w:rPr>
          <w:b/>
        </w:rPr>
        <w:t>Завдання 6</w:t>
      </w:r>
    </w:p>
    <w:p w14:paraId="3913757E" w14:textId="77777777" w:rsidR="00800DD8" w:rsidRDefault="00000000">
      <w:pPr>
        <w:jc w:val="center"/>
      </w:pPr>
      <w:r>
        <w:t>Інформаційна система оцінювання успішності студентів</w:t>
      </w:r>
    </w:p>
    <w:p w14:paraId="3A8F3425" w14:textId="77777777" w:rsidR="00800DD8" w:rsidRDefault="00000000" w:rsidP="00227269">
      <w:pPr>
        <w:spacing w:before="1700"/>
        <w:ind w:left="4660"/>
        <w:jc w:val="right"/>
      </w:pPr>
      <w:r>
        <w:t>Виконав:</w:t>
      </w:r>
      <w:r>
        <w:br/>
        <w:t>студент групи ФеІ-32</w:t>
      </w:r>
      <w:r>
        <w:rPr>
          <w:b/>
        </w:rPr>
        <w:br/>
        <w:t>Струмінський Захарій Володимирович</w:t>
      </w:r>
      <w:r>
        <w:br/>
      </w:r>
      <w:r>
        <w:br/>
        <w:t>Перевірив:</w:t>
      </w:r>
      <w:r>
        <w:br/>
        <w:t>доцент</w:t>
      </w:r>
      <w:r>
        <w:rPr>
          <w:b/>
        </w:rPr>
        <w:br/>
        <w:t>Гера Орест Богданович</w:t>
      </w:r>
    </w:p>
    <w:p w14:paraId="7A148639" w14:textId="77777777" w:rsidR="00227269" w:rsidRDefault="00227269">
      <w:pPr>
        <w:spacing w:before="1100"/>
        <w:jc w:val="center"/>
      </w:pPr>
    </w:p>
    <w:p w14:paraId="22D05353" w14:textId="006E2249" w:rsidR="00800DD8" w:rsidRDefault="00000000">
      <w:pPr>
        <w:spacing w:before="1100"/>
        <w:jc w:val="center"/>
      </w:pPr>
      <w:proofErr w:type="spellStart"/>
      <w:r>
        <w:t>Львів</w:t>
      </w:r>
      <w:proofErr w:type="spellEnd"/>
      <w:r>
        <w:t xml:space="preserve"> - 2026</w:t>
      </w:r>
    </w:p>
    <w:p w14:paraId="2D194F80" w14:textId="77777777" w:rsidR="00800DD8" w:rsidRDefault="00000000">
      <w:r>
        <w:br w:type="page"/>
      </w:r>
    </w:p>
    <w:p w14:paraId="3F0BABC1" w14:textId="77777777" w:rsidR="00800DD8" w:rsidRDefault="00000000">
      <w:pPr>
        <w:pStyle w:val="Heading1"/>
        <w:spacing w:after="240"/>
      </w:pPr>
      <w:r>
        <w:lastRenderedPageBreak/>
        <w:t>1. Мета, завдання та межі моделі</w:t>
      </w:r>
    </w:p>
    <w:p w14:paraId="3DC8E52D" w14:textId="77777777" w:rsidR="00800DD8" w:rsidRDefault="00000000">
      <w:r>
        <w:rPr>
          <w:b/>
        </w:rPr>
        <w:t>Мета роботи.</w:t>
      </w:r>
      <w:r>
        <w:t xml:space="preserve"> Опанувати функціональне моделювання IDEF0: визначити контекст інформаційної системи, побудувати три рівні декомпозиції та узгодити входи, управління, виходи й механізми між рівнями.</w:t>
      </w:r>
    </w:p>
    <w:p w14:paraId="5F0CD5EC" w14:textId="77777777" w:rsidR="00800DD8" w:rsidRDefault="00000000">
      <w:r>
        <w:rPr>
          <w:b/>
        </w:rPr>
        <w:t>Завдання.</w:t>
      </w:r>
      <w:r>
        <w:t xml:space="preserve"> Виконано завдання 6 методичних вказівок (с. 28-30): побудовано модель оцінювання успішності студентів факультету електроніки та комп’ютерних технологій. Модель охоплює іспит, залік, представлення оцінок за трьома шкалами та повторне оцінювання за талонами.</w:t>
      </w:r>
    </w:p>
    <w:p w14:paraId="0A77B221" w14:textId="77777777" w:rsidR="00800DD8" w:rsidRDefault="00000000">
      <w:r>
        <w:rPr>
          <w:b/>
        </w:rPr>
        <w:t>Засоби.</w:t>
      </w:r>
      <w:r>
        <w:t xml:space="preserve"> Персональний комп’ютер, редактор diagrams.net (draw.io), формат mxGraph XML. Методичка передбачає BPwin; у цій роботі відповідно до обраного формату результату використано draw.io. Перевірку виконано за структурою моделі та графічним поданням, а не засобом перевірки BPwin.</w:t>
      </w:r>
    </w:p>
    <w:p w14:paraId="2CF944FA" w14:textId="77777777" w:rsidR="00800DD8" w:rsidRDefault="00000000">
      <w:r>
        <w:rPr>
          <w:b/>
        </w:rPr>
        <w:t>Точка зору.</w:t>
      </w:r>
      <w:r>
        <w:t xml:space="preserve"> Відповідальний за облік успішності на факультеті. Модель описує функції інформаційної системи, яка опрацьовує результати викладацького оцінювання.</w:t>
      </w:r>
    </w:p>
    <w:p w14:paraId="71D7EC01" w14:textId="77777777" w:rsidR="00800DD8" w:rsidRDefault="00000000">
      <w:r>
        <w:rPr>
          <w:b/>
        </w:rPr>
        <w:t>Межі.</w:t>
      </w:r>
      <w:r>
        <w:t xml:space="preserve"> Початок - надходження первинних результатів оцінювання та журналів. Кінець - формування оцінок у заліковій / екзаменаційній відомості й заліковій книжці. Проведення занять та адміністративне затвердження правил перебувають поза межами моделі.</w:t>
      </w:r>
    </w:p>
    <w:p w14:paraId="0385E39E" w14:textId="77777777" w:rsidR="00800DD8" w:rsidRDefault="00000000">
      <w:pPr>
        <w:pStyle w:val="Heading2"/>
        <w:spacing w:after="140"/>
      </w:pPr>
      <w:r>
        <w:t>Позначення та принципи побудови</w:t>
      </w:r>
    </w:p>
    <w:p w14:paraId="4279E49D" w14:textId="77777777" w:rsidR="00800DD8" w:rsidRDefault="00000000">
      <w:r>
        <w:t>Функцію позначено прямокутником і названо дієсловом. Вхід I приєднано зліва, управління C - зверху, механізм M - знизу; вихід O починається справа. Локальний номер блока розміщено всередині праворуч унизу. Під декомпонованим блоком наведено посилання на дочірню діаграму; кінцеві роботи позначено діагональною рискою згідно з методичкою.</w:t>
      </w:r>
    </w:p>
    <w:p w14:paraId="5944280F" w14:textId="77777777" w:rsidR="00800DD8" w:rsidRDefault="00000000">
      <w:r>
        <w:t>Контекст A-0 містить блок 0 з вузловим номером A0. Три рівні декомпозиції: A0 → A2 → A22. Діаграма A3 додатково деталізує підсумкове оцінювання. Кожна декомпозиція містить 3 або 4 роботи. Дерево A0T показує ієрархію, а не потоки даних.</w:t>
      </w:r>
    </w:p>
    <w:p w14:paraId="26C1BD2A" w14:textId="77777777" w:rsidR="00800DD8" w:rsidRDefault="00000000">
      <w:r>
        <w:br w:type="page"/>
      </w:r>
    </w:p>
    <w:p w14:paraId="7182B571" w14:textId="77777777" w:rsidR="00800DD8" w:rsidRDefault="00000000">
      <w:pPr>
        <w:pStyle w:val="Heading1"/>
        <w:spacing w:after="240"/>
      </w:pPr>
      <w:r>
        <w:lastRenderedPageBreak/>
        <w:t>2. Критерії оцінювання</w:t>
      </w:r>
    </w:p>
    <w:p w14:paraId="3E77B14D" w14:textId="77777777" w:rsidR="00800DD8" w:rsidRDefault="00000000">
      <w:r>
        <w:t>Критерії та шкали перенесено з наданої методички, с. 29-30. Для дисципліни з іспитом підсумковий бал</w:t>
      </w:r>
      <w:r>
        <w:rPr>
          <w:b/>
        </w:rPr>
        <w:t xml:space="preserve"> B = S + E</w:t>
      </w:r>
      <w:r>
        <w:t xml:space="preserve"> , де S - семестровий бал (0-50), E - екзаменаційний бал (0-50). Для дисципліни із заліком</w:t>
      </w:r>
      <w:r>
        <w:rPr>
          <w:b/>
        </w:rPr>
        <w:t xml:space="preserve"> B = S</w:t>
      </w:r>
      <w:r>
        <w:t xml:space="preserve"> , де S належить діапазону 0-100.</w:t>
      </w:r>
    </w:p>
    <w:p w14:paraId="10D9BD8D" w14:textId="77777777" w:rsidR="00800DD8" w:rsidRDefault="00000000">
      <w:r>
        <w:t>Іспит передбачає письмову роботу та усну співбесіду; додаткові питання фіксують в екзаменаційній роботі. Система отримує відповідні результати у складі первинних даних. Для заліку екзаменаційна складова не застосовується.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160"/>
        <w:gridCol w:w="860"/>
        <w:gridCol w:w="3980"/>
        <w:gridCol w:w="3820"/>
      </w:tblGrid>
      <w:tr w:rsidR="00800DD8" w14:paraId="660B9367" w14:textId="77777777">
        <w:trPr>
          <w:cantSplit/>
          <w:tblHeader/>
          <w:jc w:val="center"/>
        </w:trPr>
        <w:tc>
          <w:tcPr>
            <w:tcW w:w="1160" w:type="dxa"/>
            <w:shd w:val="clear" w:color="auto" w:fill="EEEEEE"/>
            <w:vAlign w:val="center"/>
          </w:tcPr>
          <w:p w14:paraId="0C499741" w14:textId="77777777" w:rsidR="00800DD8" w:rsidRDefault="00000000">
            <w:pPr>
              <w:spacing w:after="0" w:line="275" w:lineRule="exact"/>
              <w:jc w:val="center"/>
            </w:pPr>
            <w:r>
              <w:rPr>
                <w:b/>
                <w:sz w:val="22"/>
              </w:rPr>
              <w:t>Бал B</w:t>
            </w:r>
          </w:p>
        </w:tc>
        <w:tc>
          <w:tcPr>
            <w:tcW w:w="860" w:type="dxa"/>
            <w:shd w:val="clear" w:color="auto" w:fill="EEEEEE"/>
            <w:vAlign w:val="center"/>
          </w:tcPr>
          <w:p w14:paraId="7E3C4198" w14:textId="77777777" w:rsidR="00800DD8" w:rsidRDefault="00000000">
            <w:pPr>
              <w:spacing w:after="0" w:line="275" w:lineRule="exact"/>
            </w:pPr>
            <w:r>
              <w:rPr>
                <w:b/>
                <w:sz w:val="22"/>
              </w:rPr>
              <w:t>ECTS</w:t>
            </w:r>
          </w:p>
        </w:tc>
        <w:tc>
          <w:tcPr>
            <w:tcW w:w="3980" w:type="dxa"/>
            <w:shd w:val="clear" w:color="auto" w:fill="EEEEEE"/>
            <w:vAlign w:val="center"/>
          </w:tcPr>
          <w:p w14:paraId="68AD7221" w14:textId="77777777" w:rsidR="00800DD8" w:rsidRDefault="00000000">
            <w:pPr>
              <w:spacing w:after="0" w:line="275" w:lineRule="exact"/>
            </w:pPr>
            <w:r>
              <w:rPr>
                <w:b/>
                <w:sz w:val="22"/>
              </w:rPr>
              <w:t>Національна шкала: іспит</w:t>
            </w:r>
          </w:p>
        </w:tc>
        <w:tc>
          <w:tcPr>
            <w:tcW w:w="3820" w:type="dxa"/>
            <w:shd w:val="clear" w:color="auto" w:fill="EEEEEE"/>
            <w:vAlign w:val="center"/>
          </w:tcPr>
          <w:p w14:paraId="61005D63" w14:textId="77777777" w:rsidR="00800DD8" w:rsidRDefault="00000000">
            <w:pPr>
              <w:spacing w:after="0" w:line="275" w:lineRule="exact"/>
            </w:pPr>
            <w:r>
              <w:rPr>
                <w:b/>
                <w:sz w:val="22"/>
              </w:rPr>
              <w:t>Національна шкала: залік</w:t>
            </w:r>
          </w:p>
        </w:tc>
      </w:tr>
      <w:tr w:rsidR="00800DD8" w14:paraId="1284E9DF" w14:textId="77777777">
        <w:trPr>
          <w:cantSplit/>
          <w:jc w:val="center"/>
        </w:trPr>
        <w:tc>
          <w:tcPr>
            <w:tcW w:w="1160" w:type="dxa"/>
            <w:vAlign w:val="center"/>
          </w:tcPr>
          <w:p w14:paraId="6522BA98" w14:textId="77777777" w:rsidR="00800DD8" w:rsidRDefault="00000000">
            <w:pPr>
              <w:spacing w:after="0" w:line="275" w:lineRule="exact"/>
              <w:jc w:val="center"/>
            </w:pPr>
            <w:r>
              <w:rPr>
                <w:sz w:val="22"/>
              </w:rPr>
              <w:t>90-100</w:t>
            </w:r>
          </w:p>
        </w:tc>
        <w:tc>
          <w:tcPr>
            <w:tcW w:w="860" w:type="dxa"/>
            <w:vAlign w:val="center"/>
          </w:tcPr>
          <w:p w14:paraId="005D53CE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A</w:t>
            </w:r>
          </w:p>
        </w:tc>
        <w:tc>
          <w:tcPr>
            <w:tcW w:w="3980" w:type="dxa"/>
            <w:vAlign w:val="center"/>
          </w:tcPr>
          <w:p w14:paraId="1764BF9C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5 - відмінно</w:t>
            </w:r>
          </w:p>
        </w:tc>
        <w:tc>
          <w:tcPr>
            <w:tcW w:w="3820" w:type="dxa"/>
            <w:vAlign w:val="center"/>
          </w:tcPr>
          <w:p w14:paraId="0F1778E0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Зараховано</w:t>
            </w:r>
          </w:p>
        </w:tc>
      </w:tr>
      <w:tr w:rsidR="00800DD8" w14:paraId="6E2123C9" w14:textId="77777777">
        <w:trPr>
          <w:cantSplit/>
          <w:jc w:val="center"/>
        </w:trPr>
        <w:tc>
          <w:tcPr>
            <w:tcW w:w="1160" w:type="dxa"/>
            <w:vAlign w:val="center"/>
          </w:tcPr>
          <w:p w14:paraId="100CDA66" w14:textId="77777777" w:rsidR="00800DD8" w:rsidRDefault="00000000">
            <w:pPr>
              <w:spacing w:after="0" w:line="275" w:lineRule="exact"/>
              <w:jc w:val="center"/>
            </w:pPr>
            <w:r>
              <w:rPr>
                <w:sz w:val="22"/>
              </w:rPr>
              <w:t>81-89</w:t>
            </w:r>
          </w:p>
        </w:tc>
        <w:tc>
          <w:tcPr>
            <w:tcW w:w="860" w:type="dxa"/>
            <w:vAlign w:val="center"/>
          </w:tcPr>
          <w:p w14:paraId="5823448A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B</w:t>
            </w:r>
          </w:p>
        </w:tc>
        <w:tc>
          <w:tcPr>
            <w:tcW w:w="3980" w:type="dxa"/>
            <w:vAlign w:val="center"/>
          </w:tcPr>
          <w:p w14:paraId="5C094B16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4 - добре</w:t>
            </w:r>
          </w:p>
        </w:tc>
        <w:tc>
          <w:tcPr>
            <w:tcW w:w="3820" w:type="dxa"/>
            <w:vAlign w:val="center"/>
          </w:tcPr>
          <w:p w14:paraId="6B927F0E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Зараховано</w:t>
            </w:r>
          </w:p>
        </w:tc>
      </w:tr>
      <w:tr w:rsidR="00800DD8" w14:paraId="075FF750" w14:textId="77777777">
        <w:trPr>
          <w:cantSplit/>
          <w:jc w:val="center"/>
        </w:trPr>
        <w:tc>
          <w:tcPr>
            <w:tcW w:w="1160" w:type="dxa"/>
            <w:vAlign w:val="center"/>
          </w:tcPr>
          <w:p w14:paraId="0866BED9" w14:textId="77777777" w:rsidR="00800DD8" w:rsidRDefault="00000000">
            <w:pPr>
              <w:spacing w:after="0" w:line="275" w:lineRule="exact"/>
              <w:jc w:val="center"/>
            </w:pPr>
            <w:r>
              <w:rPr>
                <w:sz w:val="22"/>
              </w:rPr>
              <w:t>71-80</w:t>
            </w:r>
          </w:p>
        </w:tc>
        <w:tc>
          <w:tcPr>
            <w:tcW w:w="860" w:type="dxa"/>
            <w:vAlign w:val="center"/>
          </w:tcPr>
          <w:p w14:paraId="68B442CD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C</w:t>
            </w:r>
          </w:p>
        </w:tc>
        <w:tc>
          <w:tcPr>
            <w:tcW w:w="3980" w:type="dxa"/>
            <w:vAlign w:val="center"/>
          </w:tcPr>
          <w:p w14:paraId="6673A69C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4 - добре</w:t>
            </w:r>
          </w:p>
        </w:tc>
        <w:tc>
          <w:tcPr>
            <w:tcW w:w="3820" w:type="dxa"/>
            <w:vAlign w:val="center"/>
          </w:tcPr>
          <w:p w14:paraId="7DCB9D56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Зараховано</w:t>
            </w:r>
          </w:p>
        </w:tc>
      </w:tr>
      <w:tr w:rsidR="00800DD8" w14:paraId="4C3577FA" w14:textId="77777777">
        <w:trPr>
          <w:cantSplit/>
          <w:jc w:val="center"/>
        </w:trPr>
        <w:tc>
          <w:tcPr>
            <w:tcW w:w="1160" w:type="dxa"/>
            <w:vAlign w:val="center"/>
          </w:tcPr>
          <w:p w14:paraId="079F7056" w14:textId="77777777" w:rsidR="00800DD8" w:rsidRDefault="00000000">
            <w:pPr>
              <w:spacing w:after="0" w:line="275" w:lineRule="exact"/>
              <w:jc w:val="center"/>
            </w:pPr>
            <w:r>
              <w:rPr>
                <w:sz w:val="22"/>
              </w:rPr>
              <w:t>61-70</w:t>
            </w:r>
          </w:p>
        </w:tc>
        <w:tc>
          <w:tcPr>
            <w:tcW w:w="860" w:type="dxa"/>
            <w:vAlign w:val="center"/>
          </w:tcPr>
          <w:p w14:paraId="0AA55688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D</w:t>
            </w:r>
          </w:p>
        </w:tc>
        <w:tc>
          <w:tcPr>
            <w:tcW w:w="3980" w:type="dxa"/>
            <w:vAlign w:val="center"/>
          </w:tcPr>
          <w:p w14:paraId="03F5573B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3 - задовільно</w:t>
            </w:r>
          </w:p>
        </w:tc>
        <w:tc>
          <w:tcPr>
            <w:tcW w:w="3820" w:type="dxa"/>
            <w:vAlign w:val="center"/>
          </w:tcPr>
          <w:p w14:paraId="76203245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Зараховано</w:t>
            </w:r>
          </w:p>
        </w:tc>
      </w:tr>
      <w:tr w:rsidR="00800DD8" w14:paraId="0CD1BCDB" w14:textId="77777777">
        <w:trPr>
          <w:cantSplit/>
          <w:jc w:val="center"/>
        </w:trPr>
        <w:tc>
          <w:tcPr>
            <w:tcW w:w="1160" w:type="dxa"/>
            <w:vAlign w:val="center"/>
          </w:tcPr>
          <w:p w14:paraId="3A4895DA" w14:textId="77777777" w:rsidR="00800DD8" w:rsidRDefault="00000000">
            <w:pPr>
              <w:spacing w:after="0" w:line="275" w:lineRule="exact"/>
              <w:jc w:val="center"/>
            </w:pPr>
            <w:r>
              <w:rPr>
                <w:sz w:val="22"/>
              </w:rPr>
              <w:t>51-60</w:t>
            </w:r>
          </w:p>
        </w:tc>
        <w:tc>
          <w:tcPr>
            <w:tcW w:w="860" w:type="dxa"/>
            <w:vAlign w:val="center"/>
          </w:tcPr>
          <w:p w14:paraId="0DA9927B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E</w:t>
            </w:r>
          </w:p>
        </w:tc>
        <w:tc>
          <w:tcPr>
            <w:tcW w:w="3980" w:type="dxa"/>
            <w:vAlign w:val="center"/>
          </w:tcPr>
          <w:p w14:paraId="3D653AB2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3 - задовільно</w:t>
            </w:r>
          </w:p>
        </w:tc>
        <w:tc>
          <w:tcPr>
            <w:tcW w:w="3820" w:type="dxa"/>
            <w:vAlign w:val="center"/>
          </w:tcPr>
          <w:p w14:paraId="6F899979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Зараховано</w:t>
            </w:r>
          </w:p>
        </w:tc>
      </w:tr>
      <w:tr w:rsidR="00800DD8" w14:paraId="29E23618" w14:textId="77777777">
        <w:trPr>
          <w:cantSplit/>
          <w:jc w:val="center"/>
        </w:trPr>
        <w:tc>
          <w:tcPr>
            <w:tcW w:w="1160" w:type="dxa"/>
            <w:vAlign w:val="center"/>
          </w:tcPr>
          <w:p w14:paraId="6546E7D0" w14:textId="77777777" w:rsidR="00800DD8" w:rsidRDefault="00000000">
            <w:pPr>
              <w:spacing w:after="0" w:line="275" w:lineRule="exact"/>
              <w:jc w:val="center"/>
            </w:pPr>
            <w:r>
              <w:rPr>
                <w:sz w:val="22"/>
              </w:rPr>
              <w:t>21-50</w:t>
            </w:r>
          </w:p>
        </w:tc>
        <w:tc>
          <w:tcPr>
            <w:tcW w:w="860" w:type="dxa"/>
            <w:vAlign w:val="center"/>
          </w:tcPr>
          <w:p w14:paraId="6C37F0A0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FX</w:t>
            </w:r>
          </w:p>
        </w:tc>
        <w:tc>
          <w:tcPr>
            <w:tcW w:w="3980" w:type="dxa"/>
            <w:vAlign w:val="center"/>
          </w:tcPr>
          <w:p w14:paraId="391710B4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2 - незадовільно з можливістю повторного складання</w:t>
            </w:r>
          </w:p>
        </w:tc>
        <w:tc>
          <w:tcPr>
            <w:tcW w:w="3820" w:type="dxa"/>
            <w:vAlign w:val="center"/>
          </w:tcPr>
          <w:p w14:paraId="44E8967E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Не зараховано з можливістю повторного складання</w:t>
            </w:r>
          </w:p>
        </w:tc>
      </w:tr>
      <w:tr w:rsidR="00800DD8" w14:paraId="010A4EC1" w14:textId="77777777">
        <w:trPr>
          <w:cantSplit/>
          <w:jc w:val="center"/>
        </w:trPr>
        <w:tc>
          <w:tcPr>
            <w:tcW w:w="1160" w:type="dxa"/>
            <w:vAlign w:val="center"/>
          </w:tcPr>
          <w:p w14:paraId="6641F3C9" w14:textId="77777777" w:rsidR="00800DD8" w:rsidRDefault="00000000">
            <w:pPr>
              <w:spacing w:after="0" w:line="275" w:lineRule="exact"/>
              <w:jc w:val="center"/>
            </w:pPr>
            <w:r>
              <w:rPr>
                <w:sz w:val="22"/>
              </w:rPr>
              <w:t>0-20</w:t>
            </w:r>
          </w:p>
        </w:tc>
        <w:tc>
          <w:tcPr>
            <w:tcW w:w="860" w:type="dxa"/>
            <w:vAlign w:val="center"/>
          </w:tcPr>
          <w:p w14:paraId="0B324149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F</w:t>
            </w:r>
          </w:p>
        </w:tc>
        <w:tc>
          <w:tcPr>
            <w:tcW w:w="3980" w:type="dxa"/>
            <w:vAlign w:val="center"/>
          </w:tcPr>
          <w:p w14:paraId="21FF4A24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2 - незадовільно з обов’язковим повторним вивченням дисципліни</w:t>
            </w:r>
          </w:p>
        </w:tc>
        <w:tc>
          <w:tcPr>
            <w:tcW w:w="3820" w:type="dxa"/>
            <w:vAlign w:val="center"/>
          </w:tcPr>
          <w:p w14:paraId="59CBF888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Не зараховано з обов’язковим повторним вивченням дисципліни</w:t>
            </w:r>
          </w:p>
        </w:tc>
      </w:tr>
    </w:tbl>
    <w:p w14:paraId="037BF152" w14:textId="77777777" w:rsidR="00800DD8" w:rsidRDefault="00800DD8">
      <w:pPr>
        <w:spacing w:after="0" w:line="160" w:lineRule="exact"/>
      </w:pPr>
    </w:p>
    <w:p w14:paraId="44E59AE6" w14:textId="77777777" w:rsidR="00800DD8" w:rsidRDefault="00000000">
      <w:pPr>
        <w:pStyle w:val="Heading2"/>
        <w:spacing w:after="140"/>
      </w:pPr>
      <w:r>
        <w:t>Обмеження та параметри моделі</w:t>
      </w:r>
    </w:p>
    <w:p w14:paraId="3774532A" w14:textId="77777777" w:rsidR="00800DD8" w:rsidRDefault="00000000">
      <w:r>
        <w:t>Перелік робіт залежить від програми дисципліни: лекції; лекції та практичні; лекції та лабораторні; для заліку також окремі лабораторні заняття. Проміжна й підсумкова семестрові атестації та реферат опрацьовуються в A21, практичні й лабораторні роботи - в A22. Відсутній компонент не створює додаткових балів.</w:t>
      </w:r>
    </w:p>
    <w:p w14:paraId="04A7322D" w14:textId="77777777" w:rsidR="00800DD8" w:rsidRDefault="00000000">
      <w:r>
        <w:t>Конкретні ваги робіт, порядок округлення, допуску та оформлення талонів у завданні не задано; їх не вигадано, а віднесено до управління C1. Таблиця задає відповідність для цілочислового підсумкового бала. Облік відвідування сам по собі не означає нарахування балів. Повторна спроба не додається автоматично до попередньої.</w:t>
      </w:r>
    </w:p>
    <w:p w14:paraId="1D3C9981" w14:textId="77777777" w:rsidR="00800DD8" w:rsidRDefault="00000000">
      <w:r>
        <w:br w:type="page"/>
      </w:r>
    </w:p>
    <w:p w14:paraId="38D9A356" w14:textId="77777777" w:rsidR="00800DD8" w:rsidRDefault="00000000">
      <w:pPr>
        <w:pStyle w:val="Heading1"/>
        <w:spacing w:after="240"/>
      </w:pPr>
      <w:r>
        <w:lastRenderedPageBreak/>
        <w:t>3. Опис функціональних робіт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8920"/>
      </w:tblGrid>
      <w:tr w:rsidR="00800DD8" w14:paraId="3FE75685" w14:textId="77777777">
        <w:trPr>
          <w:cantSplit/>
          <w:tblHeader/>
          <w:jc w:val="center"/>
        </w:trPr>
        <w:tc>
          <w:tcPr>
            <w:tcW w:w="900" w:type="dxa"/>
            <w:shd w:val="clear" w:color="auto" w:fill="EEEEEE"/>
            <w:vAlign w:val="center"/>
          </w:tcPr>
          <w:p w14:paraId="105BD9EF" w14:textId="77777777" w:rsidR="00800DD8" w:rsidRDefault="00000000">
            <w:pPr>
              <w:spacing w:after="0" w:line="270" w:lineRule="exact"/>
              <w:jc w:val="center"/>
            </w:pPr>
            <w:r>
              <w:rPr>
                <w:b/>
                <w:sz w:val="21"/>
              </w:rPr>
              <w:t>Вузол</w:t>
            </w:r>
          </w:p>
        </w:tc>
        <w:tc>
          <w:tcPr>
            <w:tcW w:w="8920" w:type="dxa"/>
            <w:shd w:val="clear" w:color="auto" w:fill="EEEEEE"/>
            <w:vAlign w:val="center"/>
          </w:tcPr>
          <w:p w14:paraId="2EC46870" w14:textId="77777777" w:rsidR="00800DD8" w:rsidRDefault="00000000">
            <w:pPr>
              <w:spacing w:after="0" w:line="270" w:lineRule="exact"/>
            </w:pPr>
            <w:r>
              <w:rPr>
                <w:b/>
                <w:sz w:val="21"/>
              </w:rPr>
              <w:t>Функціональний зміст</w:t>
            </w:r>
          </w:p>
        </w:tc>
      </w:tr>
      <w:tr w:rsidR="00800DD8" w14:paraId="1199221A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28EF113F" w14:textId="77777777" w:rsidR="00800DD8" w:rsidRDefault="00000000">
            <w:pPr>
              <w:spacing w:after="0" w:line="270" w:lineRule="exact"/>
              <w:jc w:val="center"/>
            </w:pPr>
            <w:r>
              <w:rPr>
                <w:sz w:val="21"/>
              </w:rPr>
              <w:t>A1</w:t>
            </w:r>
          </w:p>
        </w:tc>
        <w:tc>
          <w:tcPr>
            <w:tcW w:w="8920" w:type="dxa"/>
            <w:vAlign w:val="center"/>
          </w:tcPr>
          <w:p w14:paraId="76756B0F" w14:textId="77777777" w:rsidR="00800DD8" w:rsidRDefault="00000000">
            <w:pPr>
              <w:spacing w:after="0" w:line="270" w:lineRule="exact"/>
            </w:pPr>
            <w:r>
              <w:rPr>
                <w:sz w:val="21"/>
              </w:rPr>
              <w:t>Реєструє первинні оцінки, результати робіт, ідентифікатори студента й дисципліни, відвідування лекцій, практичних і лабораторних занять. Пов’язує повторну спробу з даними талона.</w:t>
            </w:r>
          </w:p>
        </w:tc>
      </w:tr>
      <w:tr w:rsidR="00800DD8" w14:paraId="6BBF2014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3ABDF877" w14:textId="77777777" w:rsidR="00800DD8" w:rsidRDefault="00000000">
            <w:pPr>
              <w:spacing w:after="0" w:line="270" w:lineRule="exact"/>
              <w:jc w:val="center"/>
            </w:pPr>
            <w:r>
              <w:rPr>
                <w:sz w:val="21"/>
              </w:rPr>
              <w:t>A2</w:t>
            </w:r>
          </w:p>
        </w:tc>
        <w:tc>
          <w:tcPr>
            <w:tcW w:w="8920" w:type="dxa"/>
            <w:vAlign w:val="center"/>
          </w:tcPr>
          <w:p w14:paraId="24F1CFD7" w14:textId="77777777" w:rsidR="00800DD8" w:rsidRDefault="00000000">
            <w:pPr>
              <w:spacing w:after="0" w:line="270" w:lineRule="exact"/>
            </w:pPr>
            <w:r>
              <w:rPr>
                <w:sz w:val="21"/>
              </w:rPr>
              <w:t>Визначає результати семестрової роботи для форми контролю, заданої програмою дисципліни.</w:t>
            </w:r>
          </w:p>
        </w:tc>
      </w:tr>
      <w:tr w:rsidR="00800DD8" w14:paraId="3398404F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1E3E8937" w14:textId="77777777" w:rsidR="00800DD8" w:rsidRDefault="00000000">
            <w:pPr>
              <w:spacing w:after="0" w:line="270" w:lineRule="exact"/>
              <w:jc w:val="center"/>
            </w:pPr>
            <w:r>
              <w:rPr>
                <w:sz w:val="21"/>
              </w:rPr>
              <w:t>A21</w:t>
            </w:r>
          </w:p>
        </w:tc>
        <w:tc>
          <w:tcPr>
            <w:tcW w:w="8920" w:type="dxa"/>
            <w:vAlign w:val="center"/>
          </w:tcPr>
          <w:p w14:paraId="6022D6D3" w14:textId="77777777" w:rsidR="00800DD8" w:rsidRDefault="00000000">
            <w:pPr>
              <w:spacing w:after="0" w:line="270" w:lineRule="exact"/>
            </w:pPr>
            <w:r>
              <w:rPr>
                <w:sz w:val="21"/>
              </w:rPr>
              <w:t>Опрацьовує проміжну атестацію, підсумкову семестрову атестацію (колоквіум / контрольна робота) та реферат.</w:t>
            </w:r>
          </w:p>
        </w:tc>
      </w:tr>
      <w:tr w:rsidR="00800DD8" w14:paraId="449FC6A0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72E7E080" w14:textId="77777777" w:rsidR="00800DD8" w:rsidRDefault="00000000">
            <w:pPr>
              <w:spacing w:after="0" w:line="270" w:lineRule="exact"/>
              <w:jc w:val="center"/>
            </w:pPr>
            <w:r>
              <w:rPr>
                <w:sz w:val="21"/>
              </w:rPr>
              <w:t>A22</w:t>
            </w:r>
          </w:p>
        </w:tc>
        <w:tc>
          <w:tcPr>
            <w:tcW w:w="8920" w:type="dxa"/>
            <w:vAlign w:val="center"/>
          </w:tcPr>
          <w:p w14:paraId="449C8B7B" w14:textId="77777777" w:rsidR="00800DD8" w:rsidRDefault="00000000">
            <w:pPr>
              <w:spacing w:after="0" w:line="270" w:lineRule="exact"/>
            </w:pPr>
            <w:r>
              <w:rPr>
                <w:sz w:val="21"/>
              </w:rPr>
              <w:t>Оцінює передбачені програмою практичні й лабораторні роботи; для практичних враховує поточні завдання, домашні та контрольні роботи.</w:t>
            </w:r>
          </w:p>
        </w:tc>
      </w:tr>
      <w:tr w:rsidR="00800DD8" w14:paraId="150B0EC9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4093B2E7" w14:textId="77777777" w:rsidR="00800DD8" w:rsidRDefault="00000000">
            <w:pPr>
              <w:spacing w:after="0" w:line="270" w:lineRule="exact"/>
              <w:jc w:val="center"/>
            </w:pPr>
            <w:r>
              <w:rPr>
                <w:sz w:val="21"/>
              </w:rPr>
              <w:t>A221</w:t>
            </w:r>
          </w:p>
        </w:tc>
        <w:tc>
          <w:tcPr>
            <w:tcW w:w="8920" w:type="dxa"/>
            <w:vAlign w:val="center"/>
          </w:tcPr>
          <w:p w14:paraId="7D432C65" w14:textId="77777777" w:rsidR="00800DD8" w:rsidRDefault="00000000">
            <w:pPr>
              <w:spacing w:after="0" w:line="270" w:lineRule="exact"/>
            </w:pPr>
            <w:r>
              <w:rPr>
                <w:sz w:val="21"/>
              </w:rPr>
              <w:t>Перевіряє повноту й результати виконання завдань, зіставляє їх з первинними оцінками та критеріями. Передає результати разом зі звітами.</w:t>
            </w:r>
          </w:p>
        </w:tc>
      </w:tr>
      <w:tr w:rsidR="00800DD8" w14:paraId="5D2F627A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644304AB" w14:textId="77777777" w:rsidR="00800DD8" w:rsidRDefault="00000000">
            <w:pPr>
              <w:spacing w:after="0" w:line="270" w:lineRule="exact"/>
              <w:jc w:val="center"/>
            </w:pPr>
            <w:r>
              <w:rPr>
                <w:sz w:val="21"/>
              </w:rPr>
              <w:t>A222</w:t>
            </w:r>
          </w:p>
        </w:tc>
        <w:tc>
          <w:tcPr>
            <w:tcW w:w="8920" w:type="dxa"/>
            <w:vAlign w:val="center"/>
          </w:tcPr>
          <w:p w14:paraId="7A16F12E" w14:textId="77777777" w:rsidR="00800DD8" w:rsidRDefault="00000000">
            <w:pPr>
              <w:spacing w:after="0" w:line="270" w:lineRule="exact"/>
            </w:pPr>
            <w:r>
              <w:rPr>
                <w:sz w:val="21"/>
              </w:rPr>
              <w:t>Враховує оформлення звітів і результати захисту, якщо вони передбачені критеріями відповідної роботи.</w:t>
            </w:r>
          </w:p>
        </w:tc>
      </w:tr>
      <w:tr w:rsidR="00800DD8" w14:paraId="5BD5254A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7DE1CA64" w14:textId="77777777" w:rsidR="00800DD8" w:rsidRDefault="00000000">
            <w:pPr>
              <w:spacing w:after="0" w:line="270" w:lineRule="exact"/>
              <w:jc w:val="center"/>
            </w:pPr>
            <w:r>
              <w:rPr>
                <w:sz w:val="21"/>
              </w:rPr>
              <w:t>A223</w:t>
            </w:r>
          </w:p>
        </w:tc>
        <w:tc>
          <w:tcPr>
            <w:tcW w:w="8920" w:type="dxa"/>
            <w:vAlign w:val="center"/>
          </w:tcPr>
          <w:p w14:paraId="5A1E69FE" w14:textId="77777777" w:rsidR="00800DD8" w:rsidRDefault="00000000">
            <w:pPr>
              <w:spacing w:after="0" w:line="270" w:lineRule="exact"/>
            </w:pPr>
            <w:r>
              <w:rPr>
                <w:sz w:val="21"/>
              </w:rPr>
              <w:t>Узагальнює бали за практичні й лабораторні роботи, зберігаючи вид роботи, студента та спробу.</w:t>
            </w:r>
          </w:p>
        </w:tc>
      </w:tr>
      <w:tr w:rsidR="00800DD8" w14:paraId="3648EB30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1B0476EE" w14:textId="77777777" w:rsidR="00800DD8" w:rsidRDefault="00000000">
            <w:pPr>
              <w:spacing w:after="0" w:line="270" w:lineRule="exact"/>
              <w:jc w:val="center"/>
            </w:pPr>
            <w:r>
              <w:rPr>
                <w:sz w:val="21"/>
              </w:rPr>
              <w:t>A23</w:t>
            </w:r>
          </w:p>
        </w:tc>
        <w:tc>
          <w:tcPr>
            <w:tcW w:w="8920" w:type="dxa"/>
            <w:vAlign w:val="center"/>
          </w:tcPr>
          <w:p w14:paraId="15534348" w14:textId="77777777" w:rsidR="00800DD8" w:rsidRDefault="00000000">
            <w:pPr>
              <w:spacing w:after="0" w:line="270" w:lineRule="exact"/>
            </w:pPr>
            <w:r>
              <w:rPr>
                <w:sz w:val="21"/>
              </w:rPr>
              <w:t>Підсумовує семестрові компоненти без подвійного зарахування. Максимум: 50 для іспиту або 100 для заліку.</w:t>
            </w:r>
          </w:p>
        </w:tc>
      </w:tr>
      <w:tr w:rsidR="00800DD8" w14:paraId="05F83FCD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26735599" w14:textId="77777777" w:rsidR="00800DD8" w:rsidRDefault="00000000">
            <w:pPr>
              <w:spacing w:after="0" w:line="270" w:lineRule="exact"/>
              <w:jc w:val="center"/>
            </w:pPr>
            <w:r>
              <w:rPr>
                <w:sz w:val="21"/>
              </w:rPr>
              <w:t>A3</w:t>
            </w:r>
          </w:p>
        </w:tc>
        <w:tc>
          <w:tcPr>
            <w:tcW w:w="8920" w:type="dxa"/>
            <w:vAlign w:val="center"/>
          </w:tcPr>
          <w:p w14:paraId="31A79B29" w14:textId="77777777" w:rsidR="00800DD8" w:rsidRDefault="00000000">
            <w:pPr>
              <w:spacing w:after="0" w:line="270" w:lineRule="exact"/>
            </w:pPr>
            <w:r>
              <w:rPr>
                <w:sz w:val="21"/>
              </w:rPr>
              <w:t>Визначає підсумковий результат, оцінки за трьома шкалами та потребу в повторному оцінюванні.</w:t>
            </w:r>
          </w:p>
        </w:tc>
      </w:tr>
      <w:tr w:rsidR="00800DD8" w14:paraId="6D435A8E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1FB44F07" w14:textId="77777777" w:rsidR="00800DD8" w:rsidRDefault="00000000">
            <w:pPr>
              <w:spacing w:after="0" w:line="270" w:lineRule="exact"/>
              <w:jc w:val="center"/>
            </w:pPr>
            <w:r>
              <w:rPr>
                <w:sz w:val="21"/>
              </w:rPr>
              <w:t>A31</w:t>
            </w:r>
          </w:p>
        </w:tc>
        <w:tc>
          <w:tcPr>
            <w:tcW w:w="8920" w:type="dxa"/>
            <w:vAlign w:val="center"/>
          </w:tcPr>
          <w:p w14:paraId="634871D1" w14:textId="77777777" w:rsidR="00800DD8" w:rsidRDefault="00000000">
            <w:pPr>
              <w:spacing w:after="0" w:line="270" w:lineRule="exact"/>
            </w:pPr>
            <w:r>
              <w:rPr>
                <w:sz w:val="21"/>
              </w:rPr>
              <w:t>Обчислює B = S + E для іспиту або B = S для заліку. Передає бал, форму контролю й ідентифікатори запису.</w:t>
            </w:r>
          </w:p>
        </w:tc>
      </w:tr>
      <w:tr w:rsidR="00800DD8" w14:paraId="45D6A2BF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4BF5EE8C" w14:textId="77777777" w:rsidR="00800DD8" w:rsidRDefault="00000000">
            <w:pPr>
              <w:spacing w:after="0" w:line="270" w:lineRule="exact"/>
              <w:jc w:val="center"/>
            </w:pPr>
            <w:r>
              <w:rPr>
                <w:sz w:val="21"/>
              </w:rPr>
              <w:t>A32</w:t>
            </w:r>
          </w:p>
        </w:tc>
        <w:tc>
          <w:tcPr>
            <w:tcW w:w="8920" w:type="dxa"/>
            <w:vAlign w:val="center"/>
          </w:tcPr>
          <w:p w14:paraId="34CD5F88" w14:textId="77777777" w:rsidR="00800DD8" w:rsidRDefault="00000000">
            <w:pPr>
              <w:spacing w:after="0" w:line="270" w:lineRule="exact"/>
            </w:pPr>
            <w:r>
              <w:rPr>
                <w:sz w:val="21"/>
              </w:rPr>
              <w:t>Зіставляє бал зі шкалою Університету, ECTS і національною шкалою. Передає результат FX для опрацювання повторної спроби; F означає повторне вивчення.</w:t>
            </w:r>
          </w:p>
        </w:tc>
      </w:tr>
      <w:tr w:rsidR="00800DD8" w14:paraId="7F863069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562E5805" w14:textId="77777777" w:rsidR="00800DD8" w:rsidRDefault="00000000">
            <w:pPr>
              <w:spacing w:after="0" w:line="270" w:lineRule="exact"/>
              <w:jc w:val="center"/>
            </w:pPr>
            <w:r>
              <w:rPr>
                <w:sz w:val="21"/>
              </w:rPr>
              <w:t>A33</w:t>
            </w:r>
          </w:p>
        </w:tc>
        <w:tc>
          <w:tcPr>
            <w:tcW w:w="8920" w:type="dxa"/>
            <w:vAlign w:val="center"/>
          </w:tcPr>
          <w:p w14:paraId="4AF3A177" w14:textId="77777777" w:rsidR="00800DD8" w:rsidRDefault="00000000">
            <w:pPr>
              <w:spacing w:after="0" w:line="270" w:lineRule="exact"/>
            </w:pPr>
            <w:r>
              <w:rPr>
                <w:sz w:val="21"/>
              </w:rPr>
              <w:t>За результатом FX та правилами C1 формує дані талона й попередньої спроби для повторного оцінювання.</w:t>
            </w:r>
          </w:p>
        </w:tc>
      </w:tr>
      <w:tr w:rsidR="00800DD8" w14:paraId="105A53B7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59FC38B5" w14:textId="77777777" w:rsidR="00800DD8" w:rsidRDefault="00000000">
            <w:pPr>
              <w:spacing w:after="0" w:line="270" w:lineRule="exact"/>
              <w:jc w:val="center"/>
            </w:pPr>
            <w:r>
              <w:rPr>
                <w:sz w:val="21"/>
              </w:rPr>
              <w:t>A4</w:t>
            </w:r>
          </w:p>
        </w:tc>
        <w:tc>
          <w:tcPr>
            <w:tcW w:w="8920" w:type="dxa"/>
            <w:vAlign w:val="center"/>
          </w:tcPr>
          <w:p w14:paraId="3C186EAA" w14:textId="77777777" w:rsidR="00800DD8" w:rsidRDefault="00000000">
            <w:pPr>
              <w:spacing w:after="0" w:line="270" w:lineRule="exact"/>
            </w:pPr>
            <w:r>
              <w:rPr>
                <w:sz w:val="21"/>
              </w:rPr>
              <w:t>Формує записи залікової / екзаменаційної відомості та залікової книжки за одними підсумковими даними.</w:t>
            </w:r>
          </w:p>
        </w:tc>
      </w:tr>
    </w:tbl>
    <w:p w14:paraId="744A52CB" w14:textId="77777777" w:rsidR="00800DD8" w:rsidRDefault="00800DD8">
      <w:pPr>
        <w:spacing w:after="0" w:line="160" w:lineRule="exact"/>
      </w:pPr>
    </w:p>
    <w:p w14:paraId="6257223E" w14:textId="77777777" w:rsidR="00800DD8" w:rsidRDefault="00800DD8">
      <w:pPr>
        <w:sectPr w:rsidR="00800DD8">
          <w:footerReference w:type="default" r:id="rId8"/>
          <w:pgSz w:w="11906" w:h="16838"/>
          <w:pgMar w:top="1120" w:right="1040" w:bottom="860" w:left="1040" w:header="400" w:footer="360" w:gutter="0"/>
          <w:cols w:space="720"/>
          <w:titlePg/>
          <w:docGrid w:linePitch="360"/>
        </w:sectPr>
      </w:pPr>
    </w:p>
    <w:p w14:paraId="43C97EF6" w14:textId="77777777" w:rsidR="00800DD8" w:rsidRDefault="00000000">
      <w:pPr>
        <w:spacing w:after="1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391CE01" wp14:editId="4B98C9EA">
            <wp:extent cx="9842500" cy="6170764"/>
            <wp:effectExtent l="0" t="0" r="0" b="0"/>
            <wp:docPr id="1" name="Picture 1" descr="Діаграма IDEF0 1, модель оцінювання успішності студент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42500" cy="617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866D" w14:textId="77777777" w:rsidR="00800DD8" w:rsidRDefault="00000000">
      <w:pPr>
        <w:pStyle w:val="Caption"/>
        <w:spacing w:after="0"/>
        <w:jc w:val="center"/>
      </w:pPr>
      <w:r>
        <w:t>Рис. 1. Контекстна діаграма A-0: межі системи та зовнішні потоки ICOM.</w:t>
      </w:r>
    </w:p>
    <w:p w14:paraId="5BE9BC04" w14:textId="77777777" w:rsidR="00800DD8" w:rsidRDefault="00000000">
      <w:pPr>
        <w:pageBreakBefore/>
        <w:spacing w:after="1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F86EFC6" wp14:editId="36A949A2">
            <wp:extent cx="9842500" cy="6170764"/>
            <wp:effectExtent l="0" t="0" r="0" b="0"/>
            <wp:docPr id="2" name="Picture 2" descr="Діаграма IDEF0 2, модель оцінювання успішності студент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42500" cy="617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DD0A" w14:textId="77777777" w:rsidR="00800DD8" w:rsidRDefault="00000000">
      <w:pPr>
        <w:pStyle w:val="Caption"/>
        <w:spacing w:after="0"/>
        <w:jc w:val="center"/>
      </w:pPr>
      <w:r>
        <w:t>Рис. 2. Діаграма A0: перший рівень декомпозиції; нижня петля A3 → A1 є зв’язком O → I.</w:t>
      </w:r>
    </w:p>
    <w:p w14:paraId="70D29E93" w14:textId="77777777" w:rsidR="00800DD8" w:rsidRDefault="00000000">
      <w:pPr>
        <w:pageBreakBefore/>
        <w:spacing w:after="1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77AA95D" wp14:editId="57C022A2">
            <wp:extent cx="9842500" cy="6170764"/>
            <wp:effectExtent l="0" t="0" r="0" b="0"/>
            <wp:docPr id="3" name="Picture 3" descr="Діаграма IDEF0 3, модель оцінювання успішності студент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42500" cy="617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545A" w14:textId="77777777" w:rsidR="00800DD8" w:rsidRDefault="00000000">
      <w:pPr>
        <w:pStyle w:val="Caption"/>
        <w:spacing w:after="0"/>
        <w:jc w:val="center"/>
      </w:pPr>
      <w:r>
        <w:t>Рис. 3. Діаграма A2: другий рівень декомпозиції; формування семестрового бала.</w:t>
      </w:r>
    </w:p>
    <w:p w14:paraId="1C22F0B7" w14:textId="77777777" w:rsidR="00800DD8" w:rsidRDefault="00000000">
      <w:pPr>
        <w:pageBreakBefore/>
        <w:spacing w:after="1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0FD967E" wp14:editId="1B8319FF">
            <wp:extent cx="9842500" cy="6170764"/>
            <wp:effectExtent l="0" t="0" r="0" b="0"/>
            <wp:docPr id="4" name="Picture 4" descr="Діаграма IDEF0 4, модель оцінювання успішності студент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42500" cy="617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652A" w14:textId="77777777" w:rsidR="00800DD8" w:rsidRDefault="00000000">
      <w:pPr>
        <w:pStyle w:val="Caption"/>
        <w:spacing w:after="0"/>
        <w:jc w:val="center"/>
      </w:pPr>
      <w:r>
        <w:t>Рис. 4. Діаграма A22: третій рівень декомпозиції; оцінювання практичних і лабораторних робіт.</w:t>
      </w:r>
    </w:p>
    <w:p w14:paraId="632AB713" w14:textId="77777777" w:rsidR="00800DD8" w:rsidRDefault="00000000">
      <w:pPr>
        <w:pageBreakBefore/>
        <w:spacing w:after="1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F890449" wp14:editId="16762FCA">
            <wp:extent cx="9842500" cy="6170764"/>
            <wp:effectExtent l="0" t="0" r="0" b="0"/>
            <wp:docPr id="5" name="Picture 5" descr="Діаграма IDEF0 5, модель оцінювання успішності студент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42500" cy="617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444B" w14:textId="77777777" w:rsidR="00800DD8" w:rsidRDefault="00000000">
      <w:pPr>
        <w:pStyle w:val="Caption"/>
        <w:spacing w:after="0"/>
        <w:jc w:val="center"/>
      </w:pPr>
      <w:r>
        <w:t>Рис. 5. Діаграма A3: підсумкові оцінки та дані для повторного оцінювання.</w:t>
      </w:r>
    </w:p>
    <w:p w14:paraId="364EDCC5" w14:textId="77777777" w:rsidR="00800DD8" w:rsidRDefault="00000000">
      <w:pPr>
        <w:pageBreakBefore/>
        <w:spacing w:after="1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F140A3F" wp14:editId="4ED9FB60">
            <wp:extent cx="9842500" cy="6170764"/>
            <wp:effectExtent l="0" t="0" r="0" b="0"/>
            <wp:docPr id="6" name="Picture 6" descr="Діаграма IDEF0 6, модель оцінювання успішності студент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42500" cy="617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3E39" w14:textId="77777777" w:rsidR="00800DD8" w:rsidRDefault="00000000">
      <w:pPr>
        <w:pStyle w:val="Caption"/>
        <w:spacing w:after="0"/>
        <w:jc w:val="center"/>
      </w:pPr>
      <w:r>
        <w:t>Рис. 6. Дерево вузлів A0T: ієрархія всіх 14 функцій моделі.</w:t>
      </w:r>
    </w:p>
    <w:p w14:paraId="41F7BD37" w14:textId="77777777" w:rsidR="00800DD8" w:rsidRDefault="00800DD8">
      <w:pPr>
        <w:sectPr w:rsidR="00800DD8">
          <w:pgSz w:w="16838" w:h="11906" w:orient="landscape"/>
          <w:pgMar w:top="720" w:right="540" w:bottom="780" w:left="540" w:header="400" w:footer="360" w:gutter="0"/>
          <w:cols w:space="720"/>
          <w:docGrid w:linePitch="360"/>
        </w:sectPr>
      </w:pPr>
    </w:p>
    <w:p w14:paraId="5822BCC6" w14:textId="77777777" w:rsidR="00800DD8" w:rsidRDefault="00000000">
      <w:pPr>
        <w:pStyle w:val="Heading1"/>
        <w:spacing w:after="240"/>
      </w:pPr>
      <w:r>
        <w:lastRenderedPageBreak/>
        <w:t>4. Словник зовнішніх потоків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860"/>
        <w:gridCol w:w="8960"/>
      </w:tblGrid>
      <w:tr w:rsidR="00800DD8" w14:paraId="487C24C1" w14:textId="77777777">
        <w:trPr>
          <w:cantSplit/>
          <w:tblHeader/>
          <w:jc w:val="center"/>
        </w:trPr>
        <w:tc>
          <w:tcPr>
            <w:tcW w:w="860" w:type="dxa"/>
            <w:shd w:val="clear" w:color="auto" w:fill="EEEEEE"/>
            <w:vAlign w:val="center"/>
          </w:tcPr>
          <w:p w14:paraId="47B0D0F2" w14:textId="77777777" w:rsidR="00800DD8" w:rsidRDefault="00000000">
            <w:pPr>
              <w:spacing w:after="0" w:line="285" w:lineRule="exact"/>
              <w:jc w:val="center"/>
            </w:pPr>
            <w:r>
              <w:rPr>
                <w:b/>
                <w:sz w:val="22"/>
              </w:rPr>
              <w:t>Код</w:t>
            </w:r>
          </w:p>
        </w:tc>
        <w:tc>
          <w:tcPr>
            <w:tcW w:w="8960" w:type="dxa"/>
            <w:shd w:val="clear" w:color="auto" w:fill="EEEEEE"/>
            <w:vAlign w:val="center"/>
          </w:tcPr>
          <w:p w14:paraId="654CA5A9" w14:textId="77777777" w:rsidR="00800DD8" w:rsidRDefault="00000000">
            <w:pPr>
              <w:spacing w:after="0" w:line="285" w:lineRule="exact"/>
            </w:pPr>
            <w:r>
              <w:rPr>
                <w:b/>
                <w:sz w:val="22"/>
              </w:rPr>
              <w:t>Назва та зміст потоку на A-0</w:t>
            </w:r>
          </w:p>
        </w:tc>
      </w:tr>
      <w:tr w:rsidR="00800DD8" w14:paraId="129BF46A" w14:textId="77777777">
        <w:trPr>
          <w:cantSplit/>
          <w:jc w:val="center"/>
        </w:trPr>
        <w:tc>
          <w:tcPr>
            <w:tcW w:w="860" w:type="dxa"/>
            <w:vAlign w:val="center"/>
          </w:tcPr>
          <w:p w14:paraId="5D9ACA37" w14:textId="77777777" w:rsidR="00800DD8" w:rsidRDefault="00000000">
            <w:pPr>
              <w:spacing w:after="0" w:line="285" w:lineRule="exact"/>
              <w:jc w:val="center"/>
            </w:pPr>
            <w:r>
              <w:rPr>
                <w:sz w:val="22"/>
              </w:rPr>
              <w:t>I1</w:t>
            </w:r>
          </w:p>
        </w:tc>
        <w:tc>
          <w:tcPr>
            <w:tcW w:w="8960" w:type="dxa"/>
            <w:vAlign w:val="center"/>
          </w:tcPr>
          <w:p w14:paraId="164C9279" w14:textId="77777777" w:rsidR="00800DD8" w:rsidRDefault="00000000">
            <w:pPr>
              <w:spacing w:after="0" w:line="285" w:lineRule="exact"/>
            </w:pPr>
            <w:r>
              <w:rPr>
                <w:sz w:val="22"/>
              </w:rPr>
              <w:t>Первинні результати оцінювання. Оцінки за видами робіт; результати атестацій, реферату, практичних і лабораторних робіт; звіти та результати захисту; матеріали й результати письмової та усної частин іспиту. Містять ідентифікатори студента, дисципліни, роботи та спроби.</w:t>
            </w:r>
          </w:p>
        </w:tc>
      </w:tr>
      <w:tr w:rsidR="00800DD8" w14:paraId="71BC098A" w14:textId="77777777">
        <w:trPr>
          <w:cantSplit/>
          <w:jc w:val="center"/>
        </w:trPr>
        <w:tc>
          <w:tcPr>
            <w:tcW w:w="860" w:type="dxa"/>
            <w:vAlign w:val="center"/>
          </w:tcPr>
          <w:p w14:paraId="03FC52CA" w14:textId="77777777" w:rsidR="00800DD8" w:rsidRDefault="00000000">
            <w:pPr>
              <w:spacing w:after="0" w:line="285" w:lineRule="exact"/>
              <w:jc w:val="center"/>
            </w:pPr>
            <w:r>
              <w:rPr>
                <w:sz w:val="22"/>
              </w:rPr>
              <w:t>I2</w:t>
            </w:r>
          </w:p>
        </w:tc>
        <w:tc>
          <w:tcPr>
            <w:tcW w:w="8960" w:type="dxa"/>
            <w:vAlign w:val="center"/>
          </w:tcPr>
          <w:p w14:paraId="0200BF6A" w14:textId="77777777" w:rsidR="00800DD8" w:rsidRDefault="00000000">
            <w:pPr>
              <w:spacing w:after="0" w:line="285" w:lineRule="exact"/>
            </w:pPr>
            <w:r>
              <w:rPr>
                <w:sz w:val="22"/>
              </w:rPr>
              <w:t>Журнали відвідування та обліку. Відмітки про лекції, практичні й лабораторні заняття; записи поточного обліку для перевірки повноти та зіставлення результатів.</w:t>
            </w:r>
          </w:p>
        </w:tc>
      </w:tr>
      <w:tr w:rsidR="00800DD8" w14:paraId="4D65ADA1" w14:textId="77777777">
        <w:trPr>
          <w:cantSplit/>
          <w:jc w:val="center"/>
        </w:trPr>
        <w:tc>
          <w:tcPr>
            <w:tcW w:w="860" w:type="dxa"/>
            <w:vAlign w:val="center"/>
          </w:tcPr>
          <w:p w14:paraId="55C6F0A4" w14:textId="77777777" w:rsidR="00800DD8" w:rsidRDefault="00000000">
            <w:pPr>
              <w:spacing w:after="0" w:line="285" w:lineRule="exact"/>
              <w:jc w:val="center"/>
            </w:pPr>
            <w:r>
              <w:rPr>
                <w:sz w:val="22"/>
              </w:rPr>
              <w:t>C1</w:t>
            </w:r>
          </w:p>
        </w:tc>
        <w:tc>
          <w:tcPr>
            <w:tcW w:w="8960" w:type="dxa"/>
            <w:vAlign w:val="center"/>
          </w:tcPr>
          <w:p w14:paraId="4C0A9793" w14:textId="77777777" w:rsidR="00800DD8" w:rsidRDefault="00000000">
            <w:pPr>
              <w:spacing w:after="0" w:line="285" w:lineRule="exact"/>
            </w:pPr>
            <w:r>
              <w:rPr>
                <w:sz w:val="22"/>
              </w:rPr>
              <w:t>Критерії та порядок оцінювання. Програма дисципліни, форма контролю, склад і максимуми компонентів, правила перевірки результатів, їх підсумовування, обліку спроб і оформлення талона.</w:t>
            </w:r>
          </w:p>
        </w:tc>
      </w:tr>
      <w:tr w:rsidR="00800DD8" w14:paraId="60334145" w14:textId="77777777">
        <w:trPr>
          <w:cantSplit/>
          <w:jc w:val="center"/>
        </w:trPr>
        <w:tc>
          <w:tcPr>
            <w:tcW w:w="860" w:type="dxa"/>
            <w:vAlign w:val="center"/>
          </w:tcPr>
          <w:p w14:paraId="50C2E16A" w14:textId="77777777" w:rsidR="00800DD8" w:rsidRDefault="00000000">
            <w:pPr>
              <w:spacing w:after="0" w:line="285" w:lineRule="exact"/>
              <w:jc w:val="center"/>
            </w:pPr>
            <w:r>
              <w:rPr>
                <w:sz w:val="22"/>
              </w:rPr>
              <w:t>C2</w:t>
            </w:r>
          </w:p>
        </w:tc>
        <w:tc>
          <w:tcPr>
            <w:tcW w:w="8960" w:type="dxa"/>
            <w:vAlign w:val="center"/>
          </w:tcPr>
          <w:p w14:paraId="5F4E76DF" w14:textId="77777777" w:rsidR="00800DD8" w:rsidRDefault="00000000">
            <w:pPr>
              <w:spacing w:after="0" w:line="285" w:lineRule="exact"/>
            </w:pPr>
            <w:r>
              <w:rPr>
                <w:sz w:val="22"/>
              </w:rPr>
              <w:t>Шкали оцінювання. Відповідність балів Університету, оцінок ECTS і національної шкали з додатка до методички.</w:t>
            </w:r>
          </w:p>
        </w:tc>
      </w:tr>
      <w:tr w:rsidR="00800DD8" w14:paraId="571C6C2E" w14:textId="77777777">
        <w:trPr>
          <w:cantSplit/>
          <w:jc w:val="center"/>
        </w:trPr>
        <w:tc>
          <w:tcPr>
            <w:tcW w:w="860" w:type="dxa"/>
            <w:vAlign w:val="center"/>
          </w:tcPr>
          <w:p w14:paraId="295BE25D" w14:textId="77777777" w:rsidR="00800DD8" w:rsidRDefault="00000000">
            <w:pPr>
              <w:spacing w:after="0" w:line="285" w:lineRule="exact"/>
              <w:jc w:val="center"/>
            </w:pPr>
            <w:r>
              <w:rPr>
                <w:sz w:val="22"/>
              </w:rPr>
              <w:t>M1</w:t>
            </w:r>
          </w:p>
        </w:tc>
        <w:tc>
          <w:tcPr>
            <w:tcW w:w="8960" w:type="dxa"/>
            <w:vAlign w:val="center"/>
          </w:tcPr>
          <w:p w14:paraId="4507CBA6" w14:textId="77777777" w:rsidR="00800DD8" w:rsidRDefault="00000000">
            <w:pPr>
              <w:spacing w:after="0" w:line="285" w:lineRule="exact"/>
            </w:pPr>
            <w:r>
              <w:rPr>
                <w:sz w:val="22"/>
              </w:rPr>
              <w:t>Програмна реалізація ІС оцінювання. Програмні модулі реєстрації, перевірки, розрахунку, збереження результатів і формування документів.</w:t>
            </w:r>
          </w:p>
        </w:tc>
      </w:tr>
      <w:tr w:rsidR="00800DD8" w14:paraId="234D4E3F" w14:textId="77777777">
        <w:trPr>
          <w:cantSplit/>
          <w:jc w:val="center"/>
        </w:trPr>
        <w:tc>
          <w:tcPr>
            <w:tcW w:w="860" w:type="dxa"/>
            <w:vAlign w:val="center"/>
          </w:tcPr>
          <w:p w14:paraId="786F087C" w14:textId="77777777" w:rsidR="00800DD8" w:rsidRDefault="00000000">
            <w:pPr>
              <w:spacing w:after="0" w:line="285" w:lineRule="exact"/>
              <w:jc w:val="center"/>
            </w:pPr>
            <w:r>
              <w:rPr>
                <w:sz w:val="22"/>
              </w:rPr>
              <w:t>O1</w:t>
            </w:r>
          </w:p>
        </w:tc>
        <w:tc>
          <w:tcPr>
            <w:tcW w:w="8960" w:type="dxa"/>
            <w:vAlign w:val="center"/>
          </w:tcPr>
          <w:p w14:paraId="56A56CD7" w14:textId="77777777" w:rsidR="00800DD8" w:rsidRDefault="00000000">
            <w:pPr>
              <w:spacing w:after="0" w:line="285" w:lineRule="exact"/>
            </w:pPr>
            <w:r>
              <w:rPr>
                <w:sz w:val="22"/>
              </w:rPr>
              <w:t>Оцінки у відомості. Записи залікової або екзаменаційної відомості з підсумковим балом, ECTS, національною оцінкою та статусом.</w:t>
            </w:r>
          </w:p>
        </w:tc>
      </w:tr>
      <w:tr w:rsidR="00800DD8" w14:paraId="0F3C1224" w14:textId="77777777">
        <w:trPr>
          <w:cantSplit/>
          <w:jc w:val="center"/>
        </w:trPr>
        <w:tc>
          <w:tcPr>
            <w:tcW w:w="860" w:type="dxa"/>
            <w:vAlign w:val="center"/>
          </w:tcPr>
          <w:p w14:paraId="67BF8E11" w14:textId="77777777" w:rsidR="00800DD8" w:rsidRDefault="00000000">
            <w:pPr>
              <w:spacing w:after="0" w:line="285" w:lineRule="exact"/>
              <w:jc w:val="center"/>
            </w:pPr>
            <w:r>
              <w:rPr>
                <w:sz w:val="22"/>
              </w:rPr>
              <w:t>O2</w:t>
            </w:r>
          </w:p>
        </w:tc>
        <w:tc>
          <w:tcPr>
            <w:tcW w:w="8960" w:type="dxa"/>
            <w:vAlign w:val="center"/>
          </w:tcPr>
          <w:p w14:paraId="3ABA1172" w14:textId="77777777" w:rsidR="00800DD8" w:rsidRDefault="00000000">
            <w:pPr>
              <w:spacing w:after="0" w:line="285" w:lineRule="exact"/>
            </w:pPr>
            <w:r>
              <w:rPr>
                <w:sz w:val="22"/>
              </w:rPr>
              <w:t>Оцінки в заліковій книжці. Дані для відповідних записів за прийнятим порядком оформлення документів.</w:t>
            </w:r>
          </w:p>
        </w:tc>
      </w:tr>
    </w:tbl>
    <w:p w14:paraId="0E90ACBF" w14:textId="77777777" w:rsidR="00800DD8" w:rsidRDefault="00800DD8">
      <w:pPr>
        <w:spacing w:after="0" w:line="160" w:lineRule="exact"/>
      </w:pPr>
    </w:p>
    <w:p w14:paraId="5F3FE1AB" w14:textId="77777777" w:rsidR="00800DD8" w:rsidRDefault="00000000">
      <w:pPr>
        <w:pStyle w:val="Heading2"/>
        <w:spacing w:after="140"/>
      </w:pPr>
      <w:r>
        <w:t>Ключові внутрішні потоки</w:t>
      </w:r>
    </w:p>
    <w:p w14:paraId="30C1457F" w14:textId="77777777" w:rsidR="00800DD8" w:rsidRDefault="00000000">
      <w:pPr>
        <w:spacing w:line="280" w:lineRule="exact"/>
      </w:pPr>
      <w:r>
        <w:rPr>
          <w:b/>
          <w:sz w:val="22"/>
        </w:rPr>
        <w:t>Зареєстровані навчальні дані</w:t>
      </w:r>
      <w:r>
        <w:rPr>
          <w:sz w:val="22"/>
        </w:rPr>
        <w:t xml:space="preserve"> - об’єднаний комплект результатів і відвідування після A1. Він надходить до A2 та A3 без втрати інформації; кожна функція опрацьовує потрібну їй частину.</w:t>
      </w:r>
      <w:r>
        <w:rPr>
          <w:b/>
          <w:sz w:val="22"/>
        </w:rPr>
        <w:t xml:space="preserve"> Семестровий бал</w:t>
      </w:r>
      <w:r>
        <w:rPr>
          <w:sz w:val="22"/>
        </w:rPr>
        <w:t xml:space="preserve"> містить значення S та ідентифікатори.</w:t>
      </w:r>
      <w:r>
        <w:rPr>
          <w:b/>
          <w:sz w:val="22"/>
        </w:rPr>
        <w:t xml:space="preserve"> Підсумкові оцінки та статус</w:t>
      </w:r>
      <w:r>
        <w:rPr>
          <w:sz w:val="22"/>
        </w:rPr>
        <w:t xml:space="preserve"> містять бал B, ECTS, національну оцінку, форму контролю й результат проходження дисципліни.</w:t>
      </w:r>
      <w:r>
        <w:rPr>
          <w:b/>
          <w:sz w:val="22"/>
        </w:rPr>
        <w:t xml:space="preserve"> Дані талона та попередньої спроби</w:t>
      </w:r>
      <w:r>
        <w:rPr>
          <w:sz w:val="22"/>
        </w:rPr>
        <w:t xml:space="preserve"> містять посилання на студента, дисципліну та спробу, що підлягає повторному оцінюванню.</w:t>
      </w:r>
    </w:p>
    <w:p w14:paraId="0193F3F4" w14:textId="77777777" w:rsidR="00800DD8" w:rsidRDefault="00000000">
      <w:r>
        <w:br w:type="page"/>
      </w:r>
    </w:p>
    <w:p w14:paraId="240290D0" w14:textId="77777777" w:rsidR="00800DD8" w:rsidRDefault="00000000">
      <w:pPr>
        <w:pStyle w:val="Heading1"/>
        <w:spacing w:after="240"/>
      </w:pPr>
      <w:r>
        <w:lastRenderedPageBreak/>
        <w:t>5. Узгодження декомпозицій і зворотний зв’язок</w:t>
      </w:r>
    </w:p>
    <w:p w14:paraId="117A45BF" w14:textId="77777777" w:rsidR="00800DD8" w:rsidRDefault="00000000">
      <w:r>
        <w:t>ICOM-коди на дочірньому аркуші визначаються положенням стрілок біля його безпосереднього батьківського блока: I/O - зверху вниз, C/M - зліва направо. Тому однаковий код на різних аркушах не обов’язково означає той самий потік.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520"/>
        <w:gridCol w:w="7300"/>
      </w:tblGrid>
      <w:tr w:rsidR="00800DD8" w14:paraId="66196273" w14:textId="77777777">
        <w:trPr>
          <w:cantSplit/>
          <w:tblHeader/>
          <w:jc w:val="center"/>
        </w:trPr>
        <w:tc>
          <w:tcPr>
            <w:tcW w:w="2520" w:type="dxa"/>
            <w:shd w:val="clear" w:color="auto" w:fill="EEEEEE"/>
            <w:vAlign w:val="center"/>
          </w:tcPr>
          <w:p w14:paraId="1AD2689F" w14:textId="77777777" w:rsidR="00800DD8" w:rsidRDefault="00000000">
            <w:pPr>
              <w:spacing w:after="0" w:line="275" w:lineRule="exact"/>
            </w:pPr>
            <w:r>
              <w:rPr>
                <w:b/>
                <w:sz w:val="22"/>
              </w:rPr>
              <w:t>Батьківський блок → дочірня діаграма</w:t>
            </w:r>
          </w:p>
        </w:tc>
        <w:tc>
          <w:tcPr>
            <w:tcW w:w="7300" w:type="dxa"/>
            <w:shd w:val="clear" w:color="auto" w:fill="EEEEEE"/>
            <w:vAlign w:val="center"/>
          </w:tcPr>
          <w:p w14:paraId="15046EBF" w14:textId="77777777" w:rsidR="00800DD8" w:rsidRDefault="00000000">
            <w:pPr>
              <w:spacing w:after="0" w:line="275" w:lineRule="exact"/>
            </w:pPr>
            <w:r>
              <w:rPr>
                <w:b/>
                <w:sz w:val="22"/>
              </w:rPr>
              <w:t>Граничний інтерфейс дочірньої діаграми</w:t>
            </w:r>
          </w:p>
        </w:tc>
      </w:tr>
      <w:tr w:rsidR="00800DD8" w14:paraId="260ADD61" w14:textId="77777777">
        <w:trPr>
          <w:cantSplit/>
          <w:jc w:val="center"/>
        </w:trPr>
        <w:tc>
          <w:tcPr>
            <w:tcW w:w="2520" w:type="dxa"/>
            <w:vAlign w:val="center"/>
          </w:tcPr>
          <w:p w14:paraId="76E2BBCA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A-0 / блок 0 → A0</w:t>
            </w:r>
          </w:p>
        </w:tc>
        <w:tc>
          <w:tcPr>
            <w:tcW w:w="7300" w:type="dxa"/>
            <w:vAlign w:val="center"/>
          </w:tcPr>
          <w:p w14:paraId="734B2D04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I1 - первинні результати оцінювання;</w:t>
            </w:r>
            <w:r>
              <w:rPr>
                <w:sz w:val="22"/>
              </w:rPr>
              <w:br/>
              <w:t>I2 - журнали відвідування та обліку;</w:t>
            </w:r>
            <w:r>
              <w:rPr>
                <w:sz w:val="22"/>
              </w:rPr>
              <w:br/>
              <w:t>C1 - критерії та порядок оцінювання;</w:t>
            </w:r>
            <w:r>
              <w:rPr>
                <w:sz w:val="22"/>
              </w:rPr>
              <w:br/>
              <w:t>C2 - шкали оцінювання;</w:t>
            </w:r>
            <w:r>
              <w:rPr>
                <w:sz w:val="22"/>
              </w:rPr>
              <w:br/>
              <w:t>M1 - програмна реалізація ІС;</w:t>
            </w:r>
            <w:r>
              <w:rPr>
                <w:sz w:val="22"/>
              </w:rPr>
              <w:br/>
              <w:t>O1 - оцінки у відомості;</w:t>
            </w:r>
            <w:r>
              <w:rPr>
                <w:sz w:val="22"/>
              </w:rPr>
              <w:br/>
              <w:t>O2 - оцінки в заліковій книжці.</w:t>
            </w:r>
          </w:p>
        </w:tc>
      </w:tr>
      <w:tr w:rsidR="00800DD8" w14:paraId="480CA930" w14:textId="77777777">
        <w:trPr>
          <w:cantSplit/>
          <w:jc w:val="center"/>
        </w:trPr>
        <w:tc>
          <w:tcPr>
            <w:tcW w:w="2520" w:type="dxa"/>
            <w:vAlign w:val="center"/>
          </w:tcPr>
          <w:p w14:paraId="09DB8D83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A0 / блок 2 → A2</w:t>
            </w:r>
          </w:p>
        </w:tc>
        <w:tc>
          <w:tcPr>
            <w:tcW w:w="7300" w:type="dxa"/>
            <w:vAlign w:val="center"/>
          </w:tcPr>
          <w:p w14:paraId="46D081B4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I1 - зареєстровані навчальні дані;</w:t>
            </w:r>
            <w:r>
              <w:rPr>
                <w:sz w:val="22"/>
              </w:rPr>
              <w:br/>
              <w:t>C1 - критерії та порядок оцінювання;</w:t>
            </w:r>
            <w:r>
              <w:rPr>
                <w:sz w:val="22"/>
              </w:rPr>
              <w:br/>
              <w:t>M1 - програмна реалізація ІС;</w:t>
            </w:r>
            <w:r>
              <w:rPr>
                <w:sz w:val="22"/>
              </w:rPr>
              <w:br/>
              <w:t>O1 - семестровий бал.</w:t>
            </w:r>
          </w:p>
        </w:tc>
      </w:tr>
      <w:tr w:rsidR="00800DD8" w14:paraId="76B651B0" w14:textId="77777777">
        <w:trPr>
          <w:cantSplit/>
          <w:jc w:val="center"/>
        </w:trPr>
        <w:tc>
          <w:tcPr>
            <w:tcW w:w="2520" w:type="dxa"/>
            <w:vAlign w:val="center"/>
          </w:tcPr>
          <w:p w14:paraId="28C36544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A2 / блок 2 → A22</w:t>
            </w:r>
          </w:p>
        </w:tc>
        <w:tc>
          <w:tcPr>
            <w:tcW w:w="7300" w:type="dxa"/>
            <w:vAlign w:val="center"/>
          </w:tcPr>
          <w:p w14:paraId="6B109879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I1 - зареєстровані навчальні дані;</w:t>
            </w:r>
            <w:r>
              <w:rPr>
                <w:sz w:val="22"/>
              </w:rPr>
              <w:br/>
              <w:t>C1 - критерії та порядок оцінювання;</w:t>
            </w:r>
            <w:r>
              <w:rPr>
                <w:sz w:val="22"/>
              </w:rPr>
              <w:br/>
              <w:t>M1 - програмна реалізація ІС;</w:t>
            </w:r>
            <w:r>
              <w:rPr>
                <w:sz w:val="22"/>
              </w:rPr>
              <w:br/>
              <w:t>O1 - бали за практичні та лабораторні роботи.</w:t>
            </w:r>
          </w:p>
        </w:tc>
      </w:tr>
      <w:tr w:rsidR="00800DD8" w14:paraId="41D85324" w14:textId="77777777">
        <w:trPr>
          <w:cantSplit/>
          <w:jc w:val="center"/>
        </w:trPr>
        <w:tc>
          <w:tcPr>
            <w:tcW w:w="2520" w:type="dxa"/>
            <w:vAlign w:val="center"/>
          </w:tcPr>
          <w:p w14:paraId="4B68D754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A0 / блок 3 → A3</w:t>
            </w:r>
          </w:p>
        </w:tc>
        <w:tc>
          <w:tcPr>
            <w:tcW w:w="7300" w:type="dxa"/>
            <w:vAlign w:val="center"/>
          </w:tcPr>
          <w:p w14:paraId="10199E3D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I1 - зареєстровані навчальні дані;</w:t>
            </w:r>
            <w:r>
              <w:rPr>
                <w:sz w:val="22"/>
              </w:rPr>
              <w:br/>
              <w:t>I2 - семестровий бал;</w:t>
            </w:r>
            <w:r>
              <w:rPr>
                <w:sz w:val="22"/>
              </w:rPr>
              <w:br/>
              <w:t>C1 - критерії та порядок оцінювання;</w:t>
            </w:r>
            <w:r>
              <w:rPr>
                <w:sz w:val="22"/>
              </w:rPr>
              <w:br/>
              <w:t>C2 - шкали оцінювання;</w:t>
            </w:r>
            <w:r>
              <w:rPr>
                <w:sz w:val="22"/>
              </w:rPr>
              <w:br/>
              <w:t>M1 - програмна реалізація ІС;</w:t>
            </w:r>
            <w:r>
              <w:rPr>
                <w:sz w:val="22"/>
              </w:rPr>
              <w:br/>
              <w:t>O1 - підсумкові оцінки та статус;</w:t>
            </w:r>
            <w:r>
              <w:rPr>
                <w:sz w:val="22"/>
              </w:rPr>
              <w:br/>
              <w:t>O2 - дані талона та попередньої спроби.</w:t>
            </w:r>
          </w:p>
        </w:tc>
      </w:tr>
    </w:tbl>
    <w:p w14:paraId="22FA62C6" w14:textId="77777777" w:rsidR="00800DD8" w:rsidRDefault="00800DD8">
      <w:pPr>
        <w:spacing w:after="0" w:line="160" w:lineRule="exact"/>
      </w:pPr>
    </w:p>
    <w:p w14:paraId="7AABFF79" w14:textId="77777777" w:rsidR="00800DD8" w:rsidRDefault="00000000">
      <w:pPr>
        <w:pStyle w:val="Heading2"/>
        <w:spacing w:after="140"/>
      </w:pPr>
      <w:r>
        <w:t>Повторне оцінювання</w:t>
      </w:r>
    </w:p>
    <w:p w14:paraId="3374B1FB" w14:textId="77777777" w:rsidR="00800DD8" w:rsidRDefault="00000000">
      <w:pPr>
        <w:spacing w:line="280" w:lineRule="exact"/>
      </w:pPr>
      <w:r>
        <w:rPr>
          <w:sz w:val="22"/>
        </w:rPr>
        <w:t>Для FX робота A33 формує дані повторної спроби відповідно до C1. На A3 це вихід O2; на A0 він з’єднує праву грань A3 з лівою гранню A1 нижньою петлею. A1 реєструє нові результати та зв’язок із попередньою спробою. Оновлені дані повторно проходять A2 і A3. Талон тут є оброблюваним записом; правила перескладання залишаються управлінням C1. Для F ця петля не замінює обов’язкового повторного вивчення дисципліни.</w:t>
      </w:r>
    </w:p>
    <w:p w14:paraId="1EDCA8C0" w14:textId="77777777" w:rsidR="00800DD8" w:rsidRDefault="00000000">
      <w:r>
        <w:br w:type="page"/>
      </w:r>
    </w:p>
    <w:p w14:paraId="12429AEE" w14:textId="77777777" w:rsidR="00800DD8" w:rsidRDefault="00000000">
      <w:pPr>
        <w:pStyle w:val="Heading1"/>
        <w:spacing w:after="240"/>
      </w:pPr>
      <w:r>
        <w:lastRenderedPageBreak/>
        <w:t>6. Перевірка моделі та висновок</w:t>
      </w:r>
    </w:p>
    <w:p w14:paraId="203E5363" w14:textId="77777777" w:rsidR="00800DD8" w:rsidRDefault="00000000">
      <w:pPr>
        <w:pStyle w:val="Heading2"/>
        <w:spacing w:after="140"/>
      </w:pPr>
      <w:r>
        <w:t>Результати перевірки</w:t>
      </w:r>
    </w:p>
    <w:p w14:paraId="1211B5EA" w14:textId="77777777" w:rsidR="00800DD8" w:rsidRDefault="00000000">
      <w:r>
        <w:t>Перевірено XML усіх шести аркушів: унікальність ідентифікаторів, наявність джерел і приймачів зв’язків, сторони приєднання ICOM та ортогональність потоків. У 14 графічних блоків функціональних діаграм є управління, вихід і явний механізм. Порівняно всі 22 граничні коди та назви чотирьох дочірніх діаграм із портами батьківських блоків.</w:t>
      </w:r>
    </w:p>
    <w:p w14:paraId="4C7C8748" w14:textId="77777777" w:rsidR="00800DD8" w:rsidRDefault="00000000">
      <w:r>
        <w:t>Контекст містить одну роботу; декомпозиції - 4, 3, 3 і 3 роботи. Успадковані граничні стрілки приєднано; невідповідних межам потоків немає. Тунелювання не застосовується. Спільні C1 і M1 розгалужуються; непідписані гілки успадковують зміст потоку. Перетини з дугою не є з’єднанням. Тонкі лінії із зиґзаґом без наконечника (squiggle) прив’язують зміщені підписи до стрілок і не є потоками ICOM.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600"/>
        <w:gridCol w:w="6220"/>
      </w:tblGrid>
      <w:tr w:rsidR="00800DD8" w14:paraId="41403BE3" w14:textId="77777777">
        <w:trPr>
          <w:cantSplit/>
          <w:tblHeader/>
          <w:jc w:val="center"/>
        </w:trPr>
        <w:tc>
          <w:tcPr>
            <w:tcW w:w="3600" w:type="dxa"/>
            <w:shd w:val="clear" w:color="auto" w:fill="EEEEEE"/>
            <w:vAlign w:val="center"/>
          </w:tcPr>
          <w:p w14:paraId="605EB49D" w14:textId="77777777" w:rsidR="00800DD8" w:rsidRDefault="00000000">
            <w:pPr>
              <w:spacing w:after="0" w:line="275" w:lineRule="exact"/>
            </w:pPr>
            <w:r>
              <w:rPr>
                <w:b/>
                <w:sz w:val="22"/>
              </w:rPr>
              <w:t>Контрольний приклад</w:t>
            </w:r>
          </w:p>
        </w:tc>
        <w:tc>
          <w:tcPr>
            <w:tcW w:w="6220" w:type="dxa"/>
            <w:shd w:val="clear" w:color="auto" w:fill="EEEEEE"/>
            <w:vAlign w:val="center"/>
          </w:tcPr>
          <w:p w14:paraId="2C43D49C" w14:textId="77777777" w:rsidR="00800DD8" w:rsidRDefault="00000000">
            <w:pPr>
              <w:spacing w:after="0" w:line="275" w:lineRule="exact"/>
            </w:pPr>
            <w:r>
              <w:rPr>
                <w:b/>
                <w:sz w:val="22"/>
              </w:rPr>
              <w:t>Очікуваний результат за методичкою</w:t>
            </w:r>
          </w:p>
        </w:tc>
      </w:tr>
      <w:tr w:rsidR="00800DD8" w14:paraId="03CED511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58465DC9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Іспит: S = 40, E = 45</w:t>
            </w:r>
          </w:p>
        </w:tc>
        <w:tc>
          <w:tcPr>
            <w:tcW w:w="6220" w:type="dxa"/>
            <w:vAlign w:val="center"/>
          </w:tcPr>
          <w:p w14:paraId="1E88DE8F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85 балів; B; 4 - добре.</w:t>
            </w:r>
          </w:p>
        </w:tc>
      </w:tr>
      <w:tr w:rsidR="00800DD8" w14:paraId="481C4DA2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30D09ABC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Залік: S = 51</w:t>
            </w:r>
          </w:p>
        </w:tc>
        <w:tc>
          <w:tcPr>
            <w:tcW w:w="6220" w:type="dxa"/>
            <w:vAlign w:val="center"/>
          </w:tcPr>
          <w:p w14:paraId="4DCCE28E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51 бал; E; зараховано.</w:t>
            </w:r>
          </w:p>
        </w:tc>
      </w:tr>
      <w:tr w:rsidR="00800DD8" w14:paraId="056EAE02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00DB16D9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B = 20 / B = 21</w:t>
            </w:r>
          </w:p>
        </w:tc>
        <w:tc>
          <w:tcPr>
            <w:tcW w:w="6220" w:type="dxa"/>
            <w:vAlign w:val="center"/>
          </w:tcPr>
          <w:p w14:paraId="700831E2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F: повторне вивчення / FX: можливе повторне складання.</w:t>
            </w:r>
          </w:p>
        </w:tc>
      </w:tr>
      <w:tr w:rsidR="00800DD8" w14:paraId="7BD2E87A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021627F8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B = 50 / B = 51</w:t>
            </w:r>
          </w:p>
        </w:tc>
        <w:tc>
          <w:tcPr>
            <w:tcW w:w="6220" w:type="dxa"/>
            <w:vAlign w:val="center"/>
          </w:tcPr>
          <w:p w14:paraId="27081323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FX / E: межа негативного та позитивного результатів.</w:t>
            </w:r>
          </w:p>
        </w:tc>
      </w:tr>
      <w:tr w:rsidR="00800DD8" w14:paraId="29A0873A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652D7B17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B = 80 / B = 81</w:t>
            </w:r>
          </w:p>
        </w:tc>
        <w:tc>
          <w:tcPr>
            <w:tcW w:w="6220" w:type="dxa"/>
            <w:vAlign w:val="center"/>
          </w:tcPr>
          <w:p w14:paraId="1CD81B6B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C / B: обидва результати відповідають оцінці 4.</w:t>
            </w:r>
          </w:p>
        </w:tc>
      </w:tr>
      <w:tr w:rsidR="00800DD8" w14:paraId="6423412F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0E708E1F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B = 89 / B = 90</w:t>
            </w:r>
          </w:p>
        </w:tc>
        <w:tc>
          <w:tcPr>
            <w:tcW w:w="6220" w:type="dxa"/>
            <w:vAlign w:val="center"/>
          </w:tcPr>
          <w:p w14:paraId="0F08EAC5" w14:textId="77777777" w:rsidR="00800DD8" w:rsidRDefault="00000000">
            <w:pPr>
              <w:spacing w:after="0" w:line="275" w:lineRule="exact"/>
            </w:pPr>
            <w:r>
              <w:rPr>
                <w:sz w:val="22"/>
              </w:rPr>
              <w:t>B (4 - добре) / A (5 - відмінно).</w:t>
            </w:r>
          </w:p>
        </w:tc>
      </w:tr>
    </w:tbl>
    <w:p w14:paraId="37889C10" w14:textId="77777777" w:rsidR="00800DD8" w:rsidRDefault="00800DD8">
      <w:pPr>
        <w:spacing w:after="0" w:line="160" w:lineRule="exact"/>
      </w:pPr>
    </w:p>
    <w:p w14:paraId="0ED7F28C" w14:textId="77777777" w:rsidR="00800DD8" w:rsidRDefault="00000000">
      <w:pPr>
        <w:pStyle w:val="Heading2"/>
        <w:spacing w:after="140"/>
      </w:pPr>
      <w:r>
        <w:t>Висновок</w:t>
      </w:r>
    </w:p>
    <w:p w14:paraId="0D80AB72" w14:textId="77777777" w:rsidR="00800DD8" w:rsidRDefault="00000000">
      <w:r>
        <w:t>Побудовано функціональну модель інформаційної системи оцінювання успішності студентів за завданням 6. Модель охоплює облік відвідування, семестрові компоненти, практичні й лабораторні роботи та звіти, іспит, залік, три шкали оцінок і повторне оцінювання. Виконано три рівні декомпозиції, узгоджено ICOM-інтерфейси та реалізовано зворотний зв’язок по входу. Результат подано редагованим файлом draw.io та діаграмами в цьому звіті.</w:t>
      </w:r>
    </w:p>
    <w:p w14:paraId="1C3DEBF0" w14:textId="77777777" w:rsidR="00800DD8" w:rsidRDefault="00000000">
      <w:pPr>
        <w:pStyle w:val="Heading2"/>
        <w:spacing w:after="140"/>
      </w:pPr>
      <w:r>
        <w:t>Джерела</w:t>
      </w:r>
    </w:p>
    <w:p w14:paraId="0E912085" w14:textId="77777777" w:rsidR="00800DD8" w:rsidRDefault="00000000">
      <w:pPr>
        <w:spacing w:line="280" w:lineRule="exact"/>
      </w:pPr>
      <w:r>
        <w:rPr>
          <w:sz w:val="22"/>
        </w:rPr>
        <w:t>1. Надані методичні вказівки «Лабораторна робота № 1»: нотація IDEF0, с. 1-5; завдання 6 і критерії оцінювання, с. 28-30.</w:t>
      </w:r>
    </w:p>
    <w:p w14:paraId="709948FC" w14:textId="77777777" w:rsidR="00800DD8" w:rsidRDefault="00000000">
      <w:pPr>
        <w:spacing w:line="280" w:lineRule="exact"/>
      </w:pPr>
      <w:r>
        <w:rPr>
          <w:sz w:val="22"/>
        </w:rPr>
        <w:t>2. NIST.</w:t>
      </w:r>
      <w:r>
        <w:rPr>
          <w:i/>
          <w:sz w:val="22"/>
        </w:rPr>
        <w:t xml:space="preserve"> Integration Definition for Function Modeling (IDEF0)</w:t>
      </w:r>
      <w:r>
        <w:rPr>
          <w:sz w:val="22"/>
        </w:rPr>
        <w:t xml:space="preserve"> . FIPS PUB 183, 1993, розділи 3.2-3.3. Офіційний текст стандарту.</w:t>
      </w:r>
      <w:r>
        <w:rPr>
          <w:sz w:val="20"/>
        </w:rPr>
        <w:t xml:space="preserve"> https://nvlpubs.nist.gov/nistpubs/Legacy/FIPS/fipspub183.pdf</w:t>
      </w:r>
    </w:p>
    <w:sectPr w:rsidR="00800DD8" w:rsidSect="00034616">
      <w:pgSz w:w="11906" w:h="16838"/>
      <w:pgMar w:top="1120" w:right="1040" w:bottom="860" w:left="1040" w:header="40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7F589" w14:textId="77777777" w:rsidR="00A31DEF" w:rsidRDefault="00A31DEF">
      <w:pPr>
        <w:spacing w:after="0" w:line="240" w:lineRule="auto"/>
      </w:pPr>
      <w:r>
        <w:separator/>
      </w:r>
    </w:p>
  </w:endnote>
  <w:endnote w:type="continuationSeparator" w:id="0">
    <w:p w14:paraId="2BC02483" w14:textId="77777777" w:rsidR="00A31DEF" w:rsidRDefault="00A31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A52B7" w14:textId="77777777" w:rsidR="00800DD8" w:rsidRDefault="00000000">
    <w:pPr>
      <w:pStyle w:val="Footer"/>
      <w:spacing w:line="240" w:lineRule="exact"/>
      <w:jc w:val="center"/>
    </w:pPr>
    <w:r>
      <w:fldChar w:fldCharType="begin"/>
    </w:r>
    <w:r>
      <w:instrText>PAGE</w:instrText>
    </w:r>
    <w:r>
      <w:fldChar w:fldCharType="separate"/>
    </w:r>
    <w:r w:rsidR="0022726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75353" w14:textId="77777777" w:rsidR="00A31DEF" w:rsidRDefault="00A31DEF">
      <w:pPr>
        <w:spacing w:after="0" w:line="240" w:lineRule="auto"/>
      </w:pPr>
      <w:r>
        <w:separator/>
      </w:r>
    </w:p>
  </w:footnote>
  <w:footnote w:type="continuationSeparator" w:id="0">
    <w:p w14:paraId="26B801CC" w14:textId="77777777" w:rsidR="00A31DEF" w:rsidRDefault="00A31D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631366">
    <w:abstractNumId w:val="8"/>
  </w:num>
  <w:num w:numId="2" w16cid:durableId="1878393174">
    <w:abstractNumId w:val="6"/>
  </w:num>
  <w:num w:numId="3" w16cid:durableId="1781870452">
    <w:abstractNumId w:val="5"/>
  </w:num>
  <w:num w:numId="4" w16cid:durableId="448865014">
    <w:abstractNumId w:val="4"/>
  </w:num>
  <w:num w:numId="5" w16cid:durableId="1180312564">
    <w:abstractNumId w:val="7"/>
  </w:num>
  <w:num w:numId="6" w16cid:durableId="2139033766">
    <w:abstractNumId w:val="3"/>
  </w:num>
  <w:num w:numId="7" w16cid:durableId="1994410759">
    <w:abstractNumId w:val="2"/>
  </w:num>
  <w:num w:numId="8" w16cid:durableId="2132431837">
    <w:abstractNumId w:val="1"/>
  </w:num>
  <w:num w:numId="9" w16cid:durableId="308825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269"/>
    <w:rsid w:val="0029639D"/>
    <w:rsid w:val="00326F90"/>
    <w:rsid w:val="004F6294"/>
    <w:rsid w:val="00800DD8"/>
    <w:rsid w:val="00A31DEF"/>
    <w:rsid w:val="00A530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C23887"/>
  <w14:defaultImageDpi w14:val="300"/>
  <w15:docId w15:val="{767891C3-E57D-4CA8-A3C4-DFD015E11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80" w:line="360" w:lineRule="exact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line="420" w:lineRule="exact"/>
      <w:outlineLvl w:val="0"/>
    </w:pPr>
    <w:rPr>
      <w:rFonts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b/>
      <w:bCs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7141</Words>
  <Characters>4071</Characters>
  <Application>Microsoft Office Word</Application>
  <DocSecurity>0</DocSecurity>
  <Lines>33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Лабораторна робота 1 Завдання 6 Функціональна модель IDEF0</vt:lpstr>
    </vt:vector>
  </TitlesOfParts>
  <Manager/>
  <Company/>
  <LinksUpToDate>false</LinksUpToDate>
  <CharactersWithSpaces>11190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1 Завдання 6 Функціональна модель IDEF0</dc:title>
  <dc:subject/>
  <dc:creator>Струмінський Захарій Володимирович</dc:creator>
  <cp:keywords/>
  <dc:description>generated by python-docx</dc:description>
  <cp:lastModifiedBy>Орос Камілла</cp:lastModifiedBy>
  <cp:revision>3</cp:revision>
  <dcterms:created xsi:type="dcterms:W3CDTF">2013-12-23T23:15:00Z</dcterms:created>
  <dcterms:modified xsi:type="dcterms:W3CDTF">2026-10-13T09:08:00Z</dcterms:modified>
  <cp:category/>
</cp:coreProperties>
</file>