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E1667" w:rsidP="00CE1667" w:rsidRDefault="00CE1667" w14:paraId="14960D23" w14:textId="77777777">
      <w:r w:rsidR="00CE1667">
        <w:rPr/>
        <w:t>AZURE Pods Restart Through Azure CLI.</w:t>
      </w:r>
    </w:p>
    <w:p w:rsidR="00CE1667" w:rsidP="00CE1667" w:rsidRDefault="00CE1667" w14:paraId="5B82A1E6" w14:textId="0053038D">
      <w:r>
        <w:br/>
      </w:r>
      <w:r>
        <w:br/>
      </w:r>
      <w:r w:rsidRPr="3E99ED44" w:rsidR="5DB44F1F">
        <w:rPr>
          <w:b w:val="1"/>
          <w:bCs w:val="1"/>
          <w:color w:val="FF0000"/>
        </w:rPr>
        <w:t>T</w:t>
      </w:r>
      <w:r w:rsidRPr="3E99ED44" w:rsidR="00CE1667">
        <w:rPr>
          <w:b w:val="1"/>
          <w:bCs w:val="1"/>
          <w:color w:val="FF0000"/>
        </w:rPr>
        <w:t xml:space="preserve">ype </w:t>
      </w:r>
      <w:r w:rsidRPr="3E99ED44" w:rsidR="36278B3B">
        <w:rPr>
          <w:b w:val="1"/>
          <w:bCs w:val="1"/>
          <w:color w:val="FF0000"/>
        </w:rPr>
        <w:t>below line then enter</w:t>
      </w:r>
      <w:r>
        <w:br/>
      </w:r>
      <w:r w:rsidR="00CE1667">
        <w:rPr/>
        <w:t xml:space="preserve">az login </w:t>
      </w:r>
      <w:r>
        <w:br/>
      </w:r>
      <w:r w:rsidR="00CE1667">
        <w:drawing>
          <wp:inline wp14:editId="538B6FB7" wp14:anchorId="7E88D900">
            <wp:extent cx="5943600" cy="1777594"/>
            <wp:effectExtent l="0" t="0" r="0" b="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ed0e85c50f8b45b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77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67" w:rsidP="3E99ED44" w:rsidRDefault="00CE1667" w14:paraId="6C43D8E7" w14:textId="739C01BB">
      <w:pPr>
        <w:pStyle w:val="Normal"/>
        <w:rPr>
          <w:rStyle w:val="ui-provider"/>
        </w:rPr>
      </w:pPr>
      <w:r w:rsidRPr="3E99ED44" w:rsidR="00CE1667">
        <w:rPr>
          <w:b w:val="1"/>
          <w:bCs w:val="1"/>
          <w:color w:val="FF0000"/>
        </w:rPr>
        <w:t xml:space="preserve">After that, you </w:t>
      </w:r>
      <w:r w:rsidRPr="3E99ED44" w:rsidR="00CE1667">
        <w:rPr>
          <w:b w:val="1"/>
          <w:bCs w:val="1"/>
          <w:color w:val="FF0000"/>
        </w:rPr>
        <w:t>have to</w:t>
      </w:r>
      <w:r w:rsidRPr="3E99ED44" w:rsidR="00CE1667">
        <w:rPr>
          <w:b w:val="1"/>
          <w:bCs w:val="1"/>
          <w:color w:val="FF0000"/>
        </w:rPr>
        <w:t xml:space="preserve"> set the subscription by typing in the below line</w:t>
      </w:r>
      <w:r>
        <w:br/>
      </w:r>
      <w:r>
        <w:br/>
      </w:r>
      <w:r w:rsidRPr="3E99ED44" w:rsidR="55F41705">
        <w:rPr>
          <w:rFonts w:ascii="Calibri" w:hAnsi="Calibri" w:eastAsia="Calibri" w:cs="Calibri"/>
          <w:noProof w:val="0"/>
          <w:sz w:val="22"/>
          <w:szCs w:val="22"/>
          <w:lang w:val="en-US"/>
        </w:rPr>
        <w:t>az account set --subscription 1d834cda-73f2-4065-b96d-187dacbc2dd9</w:t>
      </w:r>
    </w:p>
    <w:p w:rsidR="00CE1667" w:rsidP="00CE1667" w:rsidRDefault="00CE1667" w14:paraId="01E5026B" w14:textId="4EB0AE1E">
      <w:r w:rsidR="00CE1667">
        <w:drawing>
          <wp:inline wp14:editId="2CD6C42F" wp14:anchorId="272CC9C7">
            <wp:extent cx="5943600" cy="857250"/>
            <wp:effectExtent l="0" t="0" r="0" b="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56154e9cdb984a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3E99ED44" w:rsidR="00CE1667">
        <w:rPr>
          <w:b w:val="1"/>
          <w:bCs w:val="1"/>
          <w:color w:val="FF0000"/>
        </w:rPr>
        <w:t>next type in the below line</w:t>
      </w:r>
      <w:r>
        <w:br/>
      </w:r>
      <w:r>
        <w:br/>
      </w:r>
      <w:r w:rsidRPr="3E99ED44" w:rsidR="00CE1667">
        <w:rPr>
          <w:rStyle w:val="ui-provider"/>
        </w:rPr>
        <w:t>az </w:t>
      </w:r>
      <w:r w:rsidRPr="3E99ED44" w:rsidR="00CE1667">
        <w:rPr>
          <w:rStyle w:val="ui-provider"/>
        </w:rPr>
        <w:t>aks</w:t>
      </w:r>
      <w:r w:rsidRPr="3E99ED44" w:rsidR="00CE1667">
        <w:rPr>
          <w:rStyle w:val="ui-provider"/>
        </w:rPr>
        <w:t> get-credentials</w:t>
      </w:r>
      <w:r w:rsidRPr="3E99ED44" w:rsidR="470C537B">
        <w:rPr>
          <w:rStyle w:val="ui-provider"/>
        </w:rPr>
        <w:t xml:space="preserve"> </w:t>
      </w:r>
      <w:r w:rsidRPr="3E99ED44" w:rsidR="00CE1667">
        <w:rPr>
          <w:rStyle w:val="ui-provider"/>
        </w:rPr>
        <w:t>--resource-group rgAppP003 --name aksAppP003 --overwrite-existing</w:t>
      </w:r>
      <w:r>
        <w:br/>
      </w:r>
    </w:p>
    <w:p w:rsidR="00CE1667" w:rsidP="00CE1667" w:rsidRDefault="00CE1667" w14:paraId="499A76F2" w14:textId="77777777">
      <w:r>
        <w:rPr>
          <w:noProof/>
        </w:rPr>
        <w:drawing>
          <wp:inline distT="0" distB="0" distL="0" distR="0" wp14:anchorId="1616F4A4" wp14:editId="09B401B0">
            <wp:extent cx="5943600" cy="297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67" w:rsidP="00CE1667" w:rsidRDefault="00CE1667" w14:paraId="45D204F9" w14:textId="77777777"/>
    <w:p w:rsidR="00CE1667" w:rsidP="3E99ED44" w:rsidRDefault="00CE1667" w14:paraId="251593E2" w14:textId="77777777">
      <w:pPr>
        <w:rPr>
          <w:b w:val="1"/>
          <w:bCs w:val="1"/>
          <w:color w:val="FF0000"/>
        </w:rPr>
      </w:pPr>
      <w:r w:rsidRPr="3E99ED44" w:rsidR="00CE1667">
        <w:rPr>
          <w:b w:val="1"/>
          <w:bCs w:val="1"/>
          <w:color w:val="FF0000"/>
        </w:rPr>
        <w:t>Next type the below line</w:t>
      </w:r>
    </w:p>
    <w:p w:rsidR="00CE1667" w:rsidP="3E99ED44" w:rsidRDefault="00CE1667" w14:paraId="06490613" w14:textId="2BB1E7CA">
      <w:pPr>
        <w:rPr>
          <w:rStyle w:val="ui-provider"/>
        </w:rPr>
      </w:pPr>
      <w:r w:rsidRPr="3E99ED44" w:rsidR="00CE1667">
        <w:rPr>
          <w:rStyle w:val="ui-provider"/>
        </w:rPr>
        <w:t>kubelogin</w:t>
      </w:r>
      <w:r w:rsidRPr="3E99ED44" w:rsidR="00CE1667">
        <w:rPr>
          <w:rStyle w:val="ui-provider"/>
        </w:rPr>
        <w:t> convert-</w:t>
      </w:r>
      <w:r w:rsidRPr="3E99ED44" w:rsidR="00CE1667">
        <w:rPr>
          <w:rStyle w:val="ui-provider"/>
        </w:rPr>
        <w:t>kubeconfig</w:t>
      </w:r>
      <w:r w:rsidRPr="3E99ED44" w:rsidR="00CE1667">
        <w:rPr>
          <w:rStyle w:val="ui-provider"/>
        </w:rPr>
        <w:t> -l </w:t>
      </w:r>
      <w:r w:rsidRPr="3E99ED44" w:rsidR="00CE1667">
        <w:rPr>
          <w:rStyle w:val="ui-provider"/>
        </w:rPr>
        <w:t>azurecli</w:t>
      </w:r>
    </w:p>
    <w:p w:rsidR="00CE1667" w:rsidP="3E99ED44" w:rsidRDefault="00CE1667" w14:paraId="202473BF" w14:textId="77777777">
      <w:pPr>
        <w:rPr>
          <w:b w:val="1"/>
          <w:bCs w:val="1"/>
          <w:color w:val="FF0000"/>
        </w:rPr>
      </w:pPr>
      <w:r w:rsidRPr="3E99ED44" w:rsidR="00CE1667">
        <w:rPr>
          <w:b w:val="1"/>
          <w:bCs w:val="1"/>
          <w:color w:val="FF0000"/>
        </w:rPr>
        <w:t xml:space="preserve">Then type the below line. And </w:t>
      </w:r>
      <w:r w:rsidRPr="3E99ED44" w:rsidR="00CE1667">
        <w:rPr>
          <w:b w:val="1"/>
          <w:bCs w:val="1"/>
          <w:color w:val="FF0000"/>
        </w:rPr>
        <w:t>you’ll</w:t>
      </w:r>
      <w:r w:rsidRPr="3E99ED44" w:rsidR="00CE1667">
        <w:rPr>
          <w:b w:val="1"/>
          <w:bCs w:val="1"/>
          <w:color w:val="FF0000"/>
        </w:rPr>
        <w:t xml:space="preserve"> see a list of pods and their status.</w:t>
      </w:r>
    </w:p>
    <w:p w:rsidR="00CE1667" w:rsidP="00CE1667" w:rsidRDefault="00CE1667" w14:paraId="317926E7" w14:textId="77777777">
      <w:r w:rsidRPr="003D4D04">
        <w:t>kubectl get pods -n edi-prod</w:t>
      </w:r>
    </w:p>
    <w:p w:rsidR="00CE1667" w:rsidP="00CE1667" w:rsidRDefault="00CE1667" w14:paraId="0FD62E75" w14:textId="77777777"/>
    <w:p w:rsidR="00CE1667" w:rsidP="00CE1667" w:rsidRDefault="00CE1667" w14:paraId="26C0FD5F" w14:textId="77777777">
      <w:r w:rsidR="00CE1667">
        <w:drawing>
          <wp:inline wp14:editId="1DE33513" wp14:anchorId="59B162B3">
            <wp:extent cx="5943600" cy="1587398"/>
            <wp:effectExtent l="0" t="0" r="0" b="0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63458862b1c34e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58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42BA54" w:rsidP="3E99ED44" w:rsidRDefault="0342BA54" w14:paraId="34F7C792" w14:textId="2349B26D">
      <w:pPr>
        <w:pStyle w:val="NormalWeb"/>
        <w:spacing w:before="0" w:beforeAutospacing="off" w:after="0" w:afterAutospacing="off"/>
        <w:rPr>
          <w:rStyle w:val="ui-provider"/>
          <w:b w:val="1"/>
          <w:bCs w:val="1"/>
          <w:color w:val="FF0000"/>
        </w:rPr>
      </w:pPr>
      <w:r w:rsidRPr="3E99ED44" w:rsidR="0342BA54">
        <w:rPr>
          <w:rStyle w:val="ui-provider"/>
          <w:b w:val="1"/>
          <w:bCs w:val="1"/>
          <w:color w:val="FF0000"/>
        </w:rPr>
        <w:t>Then type the line below:</w:t>
      </w:r>
    </w:p>
    <w:p w:rsidR="3E99ED44" w:rsidP="3E99ED44" w:rsidRDefault="3E99ED44" w14:paraId="3DCF65F7" w14:textId="6DD75A54">
      <w:pPr>
        <w:pStyle w:val="NormalWeb"/>
        <w:spacing w:before="0" w:beforeAutospacing="off" w:after="0" w:afterAutospacing="off"/>
        <w:rPr>
          <w:rStyle w:val="ui-provider"/>
        </w:rPr>
      </w:pPr>
    </w:p>
    <w:p w:rsidR="00CE1667" w:rsidP="3E99ED44" w:rsidRDefault="00CE1667" w14:paraId="2D8699DA" w14:textId="0C0AE4F4">
      <w:pPr>
        <w:pStyle w:val="NormalWeb"/>
        <w:spacing w:before="0" w:beforeAutospacing="off" w:after="0" w:afterAutospacing="off"/>
      </w:pPr>
      <w:r w:rsidRPr="09BE413C" w:rsidR="00CE1667">
        <w:rPr>
          <w:rStyle w:val="ui-provider"/>
          <w:b w:val="1"/>
          <w:bCs w:val="1"/>
        </w:rPr>
        <w:t>kubectl</w:t>
      </w:r>
      <w:r w:rsidRPr="09BE413C" w:rsidR="00CE1667">
        <w:rPr>
          <w:rStyle w:val="ui-provider"/>
          <w:b w:val="1"/>
          <w:bCs w:val="1"/>
        </w:rPr>
        <w:t xml:space="preserve"> rollout restart deployment -n edi-prod edi-</w:t>
      </w:r>
      <w:r w:rsidRPr="09BE413C" w:rsidR="00CE1667">
        <w:rPr>
          <w:rStyle w:val="ui-provider"/>
          <w:b w:val="1"/>
          <w:bCs w:val="1"/>
        </w:rPr>
        <w:t>api</w:t>
      </w:r>
      <w:r w:rsidRPr="09BE413C" w:rsidR="00CE1667">
        <w:rPr>
          <w:rStyle w:val="ui-provider"/>
          <w:b w:val="1"/>
          <w:bCs w:val="1"/>
        </w:rPr>
        <w:t>-interface</w:t>
      </w:r>
    </w:p>
    <w:p w:rsidR="09BE413C" w:rsidP="09BE413C" w:rsidRDefault="09BE413C" w14:paraId="704EC60A" w14:textId="6939DE94">
      <w:pPr>
        <w:pStyle w:val="NormalWeb"/>
        <w:spacing w:before="0" w:beforeAutospacing="off" w:after="0" w:afterAutospacing="off"/>
        <w:rPr>
          <w:rStyle w:val="ui-provider"/>
          <w:b w:val="1"/>
          <w:bCs w:val="1"/>
        </w:rPr>
      </w:pPr>
    </w:p>
    <w:p w:rsidR="3223DF9C" w:rsidP="09BE413C" w:rsidRDefault="3223DF9C" w14:paraId="2EB2D3FE" w14:textId="7DF49575">
      <w:pPr>
        <w:pStyle w:val="NormalWeb"/>
        <w:spacing w:before="0" w:beforeAutospacing="off" w:after="0" w:afterAutospacing="off"/>
        <w:rPr>
          <w:rStyle w:val="ui-provider"/>
          <w:b w:val="0"/>
          <w:bCs w:val="0"/>
          <w:color w:val="FF0000"/>
        </w:rPr>
      </w:pPr>
      <w:r w:rsidRPr="09BE413C" w:rsidR="3223DF9C">
        <w:rPr>
          <w:rStyle w:val="ui-provider"/>
          <w:b w:val="1"/>
          <w:bCs w:val="1"/>
          <w:color w:val="FF0000"/>
        </w:rPr>
        <w:t>After the restart query. Check the below PODS to ensure ready state is 1/1 and status is “Running.”</w:t>
      </w:r>
      <w:r w:rsidRPr="09BE413C" w:rsidR="2882E179">
        <w:rPr>
          <w:rStyle w:val="ui-provider"/>
          <w:b w:val="1"/>
          <w:bCs w:val="1"/>
          <w:color w:val="FF0000"/>
        </w:rPr>
        <w:t xml:space="preserve"> Also </w:t>
      </w:r>
      <w:r w:rsidRPr="09BE413C" w:rsidR="2882E179">
        <w:rPr>
          <w:rStyle w:val="ui-provider"/>
          <w:b w:val="1"/>
          <w:bCs w:val="1"/>
          <w:color w:val="FF0000"/>
        </w:rPr>
        <w:t>take a look</w:t>
      </w:r>
      <w:r w:rsidRPr="09BE413C" w:rsidR="2882E179">
        <w:rPr>
          <w:rStyle w:val="ui-provider"/>
          <w:b w:val="1"/>
          <w:bCs w:val="1"/>
          <w:color w:val="FF0000"/>
        </w:rPr>
        <w:t xml:space="preserve"> at the “Restarts” column to make sure it updated with the most current time.</w:t>
      </w:r>
    </w:p>
    <w:p w:rsidR="09BE413C" w:rsidP="09BE413C" w:rsidRDefault="09BE413C" w14:paraId="3DB16942" w14:textId="799896F3">
      <w:pPr>
        <w:pStyle w:val="NormalWeb"/>
        <w:spacing w:before="0" w:beforeAutospacing="off" w:after="0" w:afterAutospacing="off"/>
        <w:rPr>
          <w:rStyle w:val="ui-provider"/>
          <w:b w:val="1"/>
          <w:bCs w:val="1"/>
        </w:rPr>
      </w:pPr>
    </w:p>
    <w:p w:rsidR="2882E179" w:rsidP="09BE413C" w:rsidRDefault="2882E179" w14:paraId="2A05BA10" w14:textId="24837AD3">
      <w:pPr>
        <w:pStyle w:val="NormalWeb"/>
        <w:spacing w:before="0" w:beforeAutospacing="off" w:after="0" w:afterAutospacing="off"/>
        <w:rPr>
          <w:noProof w:val="0"/>
          <w:lang w:val="en-US"/>
        </w:rPr>
      </w:pPr>
      <w:r w:rsidRPr="09BE413C" w:rsidR="2882E179">
        <w:rPr>
          <w:noProof w:val="0"/>
          <w:lang w:val="en-US"/>
        </w:rPr>
        <w:t xml:space="preserve">edi-api-transformer-7bc874bbf5-l5bkb                </w:t>
      </w:r>
    </w:p>
    <w:p w:rsidR="2882E179" w:rsidP="09BE413C" w:rsidRDefault="2882E179" w14:paraId="1581C6AA" w14:textId="705FDDBF">
      <w:pPr>
        <w:pStyle w:val="NormalWeb"/>
        <w:spacing w:before="0" w:beforeAutospacing="off" w:after="0" w:afterAutospacing="off"/>
        <w:rPr>
          <w:noProof w:val="0"/>
          <w:lang w:val="en-US"/>
        </w:rPr>
      </w:pPr>
      <w:r w:rsidRPr="09BE413C" w:rsidR="2882E179">
        <w:rPr>
          <w:noProof w:val="0"/>
          <w:lang w:val="en-US"/>
        </w:rPr>
        <w:t xml:space="preserve">edi-api-transformer-7bc874bbf5-qg6tj                </w:t>
      </w:r>
      <w:r>
        <w:br/>
      </w:r>
      <w:r w:rsidRPr="09BE413C" w:rsidR="2882E179">
        <w:rPr>
          <w:noProof w:val="0"/>
          <w:lang w:val="en-US"/>
        </w:rPr>
        <w:t xml:space="preserve">edi-api-transformer-7bc874bbf5-xj9pt   </w:t>
      </w:r>
    </w:p>
    <w:p w:rsidR="3E99ED44" w:rsidP="3E99ED44" w:rsidRDefault="3E99ED44" w14:paraId="0AF010A4" w14:textId="4B03ECAE">
      <w:pPr>
        <w:pStyle w:val="NormalWeb"/>
        <w:spacing w:before="0" w:beforeAutospacing="off" w:after="0" w:afterAutospacing="off"/>
        <w:rPr>
          <w:rStyle w:val="ui-provider"/>
        </w:rPr>
      </w:pPr>
    </w:p>
    <w:p w:rsidR="3E99ED44" w:rsidP="3E99ED44" w:rsidRDefault="3E99ED44" w14:paraId="68E0120F" w14:textId="71EFA5F8">
      <w:pPr>
        <w:pStyle w:val="NormalWeb"/>
        <w:spacing w:before="0" w:beforeAutospacing="off" w:after="0" w:afterAutospacing="off"/>
        <w:rPr>
          <w:rStyle w:val="ui-provider"/>
        </w:rPr>
      </w:pPr>
    </w:p>
    <w:p w:rsidR="1D29CA1E" w:rsidP="3E99ED44" w:rsidRDefault="1D29CA1E" w14:paraId="202ECF71" w14:textId="208129CE">
      <w:pPr>
        <w:pStyle w:val="NormalWeb"/>
        <w:spacing w:before="0" w:beforeAutospacing="off" w:after="0" w:afterAutospacing="off"/>
        <w:rPr>
          <w:rStyle w:val="ui-provider"/>
          <w:b w:val="1"/>
          <w:bCs w:val="1"/>
        </w:rPr>
      </w:pPr>
      <w:r w:rsidRPr="3E99ED44" w:rsidR="1D29CA1E">
        <w:rPr>
          <w:rStyle w:val="ui-provider"/>
          <w:b w:val="1"/>
          <w:bCs w:val="1"/>
          <w:color w:val="FF0000"/>
        </w:rPr>
        <w:t>We may get a req to restart edi-console-</w:t>
      </w:r>
      <w:r w:rsidRPr="3E99ED44" w:rsidR="1D29CA1E">
        <w:rPr>
          <w:rStyle w:val="ui-provider"/>
          <w:b w:val="1"/>
          <w:bCs w:val="1"/>
          <w:color w:val="FF0000"/>
        </w:rPr>
        <w:t>fepbridge</w:t>
      </w:r>
      <w:r w:rsidRPr="3E99ED44" w:rsidR="1D29CA1E">
        <w:rPr>
          <w:rStyle w:val="ui-provider"/>
          <w:b w:val="1"/>
          <w:bCs w:val="1"/>
          <w:color w:val="FF0000"/>
        </w:rPr>
        <w:t>-</w:t>
      </w:r>
      <w:r w:rsidRPr="3E99ED44" w:rsidR="1D29CA1E">
        <w:rPr>
          <w:rStyle w:val="ui-provider"/>
          <w:b w:val="1"/>
          <w:bCs w:val="1"/>
          <w:color w:val="FF0000"/>
        </w:rPr>
        <w:t>errorqueue</w:t>
      </w:r>
      <w:r w:rsidRPr="3E99ED44" w:rsidR="1D29CA1E">
        <w:rPr>
          <w:rStyle w:val="ui-provider"/>
          <w:b w:val="1"/>
          <w:bCs w:val="1"/>
          <w:color w:val="FF0000"/>
        </w:rPr>
        <w:t>, that script is below.</w:t>
      </w:r>
    </w:p>
    <w:p w:rsidR="3E99ED44" w:rsidP="3E99ED44" w:rsidRDefault="3E99ED44" w14:paraId="4DD9B97D" w14:textId="70D1939C">
      <w:pPr>
        <w:pStyle w:val="NormalWeb"/>
        <w:spacing w:before="0" w:beforeAutospacing="off" w:after="0" w:afterAutospacing="off"/>
        <w:rPr>
          <w:rStyle w:val="ui-provider"/>
        </w:rPr>
      </w:pPr>
    </w:p>
    <w:p w:rsidR="1D29CA1E" w:rsidP="3E99ED44" w:rsidRDefault="1D29CA1E" w14:paraId="75E92F86" w14:textId="658C831D">
      <w:pPr>
        <w:pStyle w:val="NormalWeb"/>
        <w:spacing w:before="0" w:beforeAutospacing="off" w:after="0" w:afterAutospacing="off"/>
      </w:pPr>
      <w:r w:rsidRPr="3E99ED44" w:rsidR="1D29CA1E">
        <w:rPr>
          <w:noProof w:val="0"/>
          <w:lang w:val="en-US"/>
        </w:rPr>
        <w:t>kubectl rollout restart deployment -n edi-prod edi-console-fepbridge-errorqueue</w:t>
      </w:r>
    </w:p>
    <w:p w:rsidR="3E99ED44" w:rsidP="3E99ED44" w:rsidRDefault="3E99ED44" w14:paraId="0749D658" w14:textId="4AF164F0">
      <w:pPr>
        <w:pStyle w:val="NormalWeb"/>
        <w:spacing w:before="0" w:beforeAutospacing="off" w:after="0" w:afterAutospacing="off"/>
        <w:rPr>
          <w:rStyle w:val="ui-provider"/>
        </w:rPr>
      </w:pPr>
    </w:p>
    <w:p w:rsidR="750198E2" w:rsidP="3E99ED44" w:rsidRDefault="750198E2" w14:paraId="7BA655B5" w14:textId="74699596">
      <w:pPr>
        <w:pStyle w:val="NormalWeb"/>
        <w:spacing w:before="0" w:beforeAutospacing="off" w:after="0" w:afterAutospacing="off"/>
        <w:rPr>
          <w:rStyle w:val="ui-provider"/>
          <w:b w:val="1"/>
          <w:bCs w:val="1"/>
          <w:i w:val="1"/>
          <w:iCs w:val="1"/>
          <w:color w:val="FF0000"/>
        </w:rPr>
      </w:pPr>
      <w:r w:rsidRPr="3E99ED44" w:rsidR="750198E2">
        <w:rPr>
          <w:rStyle w:val="ui-provider"/>
          <w:b w:val="1"/>
          <w:bCs w:val="1"/>
          <w:i w:val="1"/>
          <w:iCs w:val="1"/>
          <w:color w:val="FF0000"/>
        </w:rPr>
        <w:t>NOTE: Only if having issues with mq’s after patching</w:t>
      </w:r>
    </w:p>
    <w:p w:rsidR="3E99ED44" w:rsidP="3E99ED44" w:rsidRDefault="3E99ED44" w14:paraId="0272A7C8" w14:textId="6DAE64B7">
      <w:pPr>
        <w:pStyle w:val="NormalWeb"/>
        <w:spacing w:before="0" w:beforeAutospacing="off" w:after="0" w:afterAutospacing="off"/>
        <w:rPr>
          <w:rStyle w:val="ui-provider"/>
        </w:rPr>
      </w:pPr>
    </w:p>
    <w:p w:rsidR="750198E2" w:rsidRDefault="750198E2" w14:paraId="45C64DE2" w14:textId="461F8262">
      <w:r w:rsidR="750198E2">
        <w:rPr/>
        <w:t xml:space="preserve">The status of PODS will </w:t>
      </w:r>
      <w:r w:rsidR="750198E2">
        <w:rPr/>
        <w:t>state</w:t>
      </w:r>
      <w:r w:rsidR="750198E2">
        <w:rPr/>
        <w:t xml:space="preserve">, “running” but with </w:t>
      </w:r>
      <w:r w:rsidR="750198E2">
        <w:rPr/>
        <w:t>mq</w:t>
      </w:r>
      <w:r w:rsidR="750198E2">
        <w:rPr/>
        <w:t xml:space="preserve"> issues after patching, they will still need to be reset. Below are the ones you will reset and the script to do so. Each line is done independently.</w:t>
      </w:r>
    </w:p>
    <w:p w:rsidR="750198E2" w:rsidP="3E99ED44" w:rsidRDefault="750198E2" w14:paraId="076649C0">
      <w:pPr>
        <w:spacing w:after="0"/>
        <w:rPr>
          <w:rStyle w:val="ui-provider"/>
        </w:rPr>
      </w:pPr>
      <w:r w:rsidRPr="3E99ED44" w:rsidR="750198E2">
        <w:rPr>
          <w:rStyle w:val="ui-provider"/>
        </w:rPr>
        <w:t>kubectl rollout restart deployment -n edi-prod edi-console-270bt-subscriber</w:t>
      </w:r>
    </w:p>
    <w:p w:rsidR="750198E2" w:rsidP="3E99ED44" w:rsidRDefault="750198E2" w14:paraId="24024C6C">
      <w:pPr>
        <w:spacing w:after="0"/>
      </w:pPr>
      <w:r w:rsidRPr="3E99ED44" w:rsidR="750198E2">
        <w:rPr>
          <w:rStyle w:val="ui-provider"/>
        </w:rPr>
        <w:t>kubectl rollout restart deployment -n edi-prod edi-console-270rt-subscriber</w:t>
      </w:r>
    </w:p>
    <w:p w:rsidR="750198E2" w:rsidP="3E99ED44" w:rsidRDefault="750198E2" w14:paraId="7C9F2EE4">
      <w:pPr>
        <w:pStyle w:val="NormalWeb"/>
        <w:spacing w:before="0" w:beforeAutospacing="off" w:after="0" w:afterAutospacing="off"/>
      </w:pPr>
      <w:r w:rsidRPr="3E99ED44" w:rsidR="750198E2">
        <w:rPr>
          <w:rStyle w:val="ui-provider"/>
        </w:rPr>
        <w:t>kubectl rollout restart deployment -n edi-prod edi-console-276bt-subscriber</w:t>
      </w:r>
    </w:p>
    <w:p w:rsidR="750198E2" w:rsidP="3E99ED44" w:rsidRDefault="750198E2" w14:paraId="0844E248">
      <w:pPr>
        <w:pStyle w:val="NormalWeb"/>
        <w:spacing w:before="0" w:beforeAutospacing="off" w:after="0" w:afterAutospacing="off"/>
      </w:pPr>
      <w:r w:rsidRPr="3E99ED44" w:rsidR="750198E2">
        <w:rPr>
          <w:rStyle w:val="ui-provider"/>
        </w:rPr>
        <w:t>kubectl rollout restart deployment -n edi-prod edi-console-276rt-subscriber</w:t>
      </w:r>
    </w:p>
    <w:p w:rsidR="3E99ED44" w:rsidP="3E99ED44" w:rsidRDefault="3E99ED44" w14:paraId="1C72D584" w14:textId="07FBCEA2">
      <w:pPr>
        <w:pStyle w:val="NormalWeb"/>
      </w:pPr>
    </w:p>
    <w:p w:rsidR="00CE1667" w:rsidP="00CE1667" w:rsidRDefault="00CE1667" w14:paraId="1FC909C7" w14:textId="77777777"/>
    <w:p w:rsidR="00C3254D" w:rsidRDefault="00C3254D" w14:paraId="26B93652" w14:textId="77777777"/>
    <w:sectPr w:rsidR="00C3254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66u4shGOrufyE" int2:id="1iqo8CrI">
      <int2:state int2:type="AugLoop_Text_Critique" int2:value="Rejected"/>
    </int2:textHash>
    <int2:textHash int2:hashCode="RpO90nCL97cVdg" int2:id="GJiZONJk">
      <int2:state int2:type="AugLoop_Text_Critique" int2:value="Rejected"/>
    </int2:textHash>
    <int2:textHash int2:hashCode="wlv9wI341Hj/2+" int2:id="UBoE8x84">
      <int2:state int2:type="AugLoop_Text_Critique" int2:value="Rejected"/>
    </int2:textHash>
    <int2:textHash int2:hashCode="B2bahjDq6TKPM4" int2:id="u7ex6L95">
      <int2:state int2:type="AugLoop_Text_Critique" int2:value="Rejected"/>
    </int2:textHash>
    <int2:textHash int2:hashCode="tiXpOEmvu8JZ+J" int2:id="MMtqkATt">
      <int2:state int2:type="AugLoop_Text_Critique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67"/>
    <w:rsid w:val="0099198C"/>
    <w:rsid w:val="00B03271"/>
    <w:rsid w:val="00BB3FF9"/>
    <w:rsid w:val="00C3254D"/>
    <w:rsid w:val="00CE1667"/>
    <w:rsid w:val="00F55057"/>
    <w:rsid w:val="024B6F80"/>
    <w:rsid w:val="02A4B07B"/>
    <w:rsid w:val="0342BA54"/>
    <w:rsid w:val="09BE413C"/>
    <w:rsid w:val="0B067C59"/>
    <w:rsid w:val="13244FC8"/>
    <w:rsid w:val="138E0C7C"/>
    <w:rsid w:val="15C55CA5"/>
    <w:rsid w:val="1B8A1097"/>
    <w:rsid w:val="1D29CA1E"/>
    <w:rsid w:val="211E4120"/>
    <w:rsid w:val="258BFEEF"/>
    <w:rsid w:val="268505E7"/>
    <w:rsid w:val="2882E179"/>
    <w:rsid w:val="3223DF9C"/>
    <w:rsid w:val="32848D8D"/>
    <w:rsid w:val="350E747A"/>
    <w:rsid w:val="36278B3B"/>
    <w:rsid w:val="3737D637"/>
    <w:rsid w:val="3E99ED44"/>
    <w:rsid w:val="3FE5DC56"/>
    <w:rsid w:val="40E3263C"/>
    <w:rsid w:val="4258A0C1"/>
    <w:rsid w:val="470C537B"/>
    <w:rsid w:val="4C6A33D0"/>
    <w:rsid w:val="5561ACFF"/>
    <w:rsid w:val="55F41705"/>
    <w:rsid w:val="5845B87D"/>
    <w:rsid w:val="58994DC1"/>
    <w:rsid w:val="5B1A7B54"/>
    <w:rsid w:val="5DB44F1F"/>
    <w:rsid w:val="634359BD"/>
    <w:rsid w:val="67EABCCD"/>
    <w:rsid w:val="6ED30B51"/>
    <w:rsid w:val="70383079"/>
    <w:rsid w:val="750198E2"/>
    <w:rsid w:val="78F6B16A"/>
    <w:rsid w:val="79C145CE"/>
    <w:rsid w:val="7D33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E6B3"/>
  <w15:chartTrackingRefBased/>
  <w15:docId w15:val="{D8FE6FBE-236C-45B4-8CC0-A38083C3CE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E166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ui-provider" w:customStyle="1">
    <w:name w:val="ui-provider"/>
    <w:basedOn w:val="DefaultParagraphFont"/>
    <w:rsid w:val="00CE1667"/>
  </w:style>
  <w:style w:type="paragraph" w:styleId="NormalWeb">
    <w:name w:val="Normal (Web)"/>
    <w:basedOn w:val="Normal"/>
    <w:uiPriority w:val="99"/>
    <w:semiHidden/>
    <w:unhideWhenUsed/>
    <w:rsid w:val="00CE1667"/>
    <w:pPr>
      <w:spacing w:before="100" w:beforeAutospacing="1" w:after="100" w:afterAutospacing="1" w:line="240" w:lineRule="auto"/>
    </w:pPr>
    <w:rPr>
      <w:rFonts w:ascii="Calibri" w:hAnsi="Calibri" w:cs="Calibri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11" /><Relationship Type="http://schemas.openxmlformats.org/officeDocument/2006/relationships/theme" Target="theme/theme1.xml" Id="rId10" /><Relationship Type="http://schemas.openxmlformats.org/officeDocument/2006/relationships/fontTable" Target="fontTable.xml" Id="rId9" /><Relationship Type="http://schemas.openxmlformats.org/officeDocument/2006/relationships/customXml" Target="../customXml/item4.xml" Id="rId14" /><Relationship Type="http://schemas.openxmlformats.org/officeDocument/2006/relationships/image" Target="/media/image7.png" Id="Red0e85c50f8b45b3" /><Relationship Type="http://schemas.openxmlformats.org/officeDocument/2006/relationships/image" Target="/media/image8.png" Id="R56154e9cdb984a1f" /><Relationship Type="http://schemas.openxmlformats.org/officeDocument/2006/relationships/image" Target="/media/image9.png" Id="R63458862b1c34e6c" /><Relationship Type="http://schemas.microsoft.com/office/2020/10/relationships/intelligence" Target="intelligence2.xml" Id="R3c0e0e25455c4a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4BC2D897326041B98EFD69178DA528" ma:contentTypeVersion="23" ma:contentTypeDescription="Create a new document." ma:contentTypeScope="" ma:versionID="28545d56dedee6f0e3a17c2941e28e17">
  <xsd:schema xmlns:xsd="http://www.w3.org/2001/XMLSchema" xmlns:xs="http://www.w3.org/2001/XMLSchema" xmlns:p="http://schemas.microsoft.com/office/2006/metadata/properties" xmlns:ns2="da8c0966-59f2-433f-85d1-c6d3cd017868" xmlns:ns3="232ebf8a-3051-47b5-a652-be722ad87ab9" targetNamespace="http://schemas.microsoft.com/office/2006/metadata/properties" ma:root="true" ma:fieldsID="ab188b6022e27c2c8e55191b33b13633" ns2:_="" ns3:_="">
    <xsd:import namespace="da8c0966-59f2-433f-85d1-c6d3cd017868"/>
    <xsd:import namespace="232ebf8a-3051-47b5-a652-be722ad87ab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8c0966-59f2-433f-85d1-c6d3cd017868" elementFormDefault="qualified">
    <xsd:import namespace="http://schemas.microsoft.com/office/2006/documentManagement/types"/>
    <xsd:import namespace="http://schemas.microsoft.com/office/infopath/2007/PartnerControls"/>
    <xsd:element name="_dlc_DocId" ma:index="4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e755c29e-4d0d-4397-9ae4-840c303f616e}" ma:internalName="TaxCatchAll" ma:showField="CatchAllData" ma:web="da8c0966-59f2-433f-85d1-c6d3cd0178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2ebf8a-3051-47b5-a652-be722ad87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b9920fe-e746-4f88-96e3-624b3003ca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8c0966-59f2-433f-85d1-c6d3cd017868" xsi:nil="true"/>
    <lcf76f155ced4ddcb4097134ff3c332f xmlns="232ebf8a-3051-47b5-a652-be722ad87ab9">
      <Terms xmlns="http://schemas.microsoft.com/office/infopath/2007/PartnerControls"/>
    </lcf76f155ced4ddcb4097134ff3c332f>
    <_dlc_DocId xmlns="da8c0966-59f2-433f-85d1-c6d3cd017868">TJJJH64E5FKC-710954492-695</_dlc_DocId>
    <_dlc_DocIdUrl xmlns="da8c0966-59f2-433f-85d1-c6d3cd017868">
      <Url>https://azblue365.sharepoint.com/sites/tech/infrastructure/ops/_layouts/15/DocIdRedir.aspx?ID=TJJJH64E5FKC-710954492-695</Url>
      <Description>TJJJH64E5FKC-710954492-695</Description>
    </_dlc_DocIdUrl>
    <SharedWithUsers xmlns="da8c0966-59f2-433f-85d1-c6d3cd017868">
      <UserInfo>
        <DisplayName>Hall, Robert</DisplayName>
        <AccountId>4686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0A94723-2E1A-4443-BC50-6FA4F81C40C9}"/>
</file>

<file path=customXml/itemProps2.xml><?xml version="1.0" encoding="utf-8"?>
<ds:datastoreItem xmlns:ds="http://schemas.openxmlformats.org/officeDocument/2006/customXml" ds:itemID="{2E9847E9-556F-437F-8899-7DA0E2EBBA90}"/>
</file>

<file path=customXml/itemProps3.xml><?xml version="1.0" encoding="utf-8"?>
<ds:datastoreItem xmlns:ds="http://schemas.openxmlformats.org/officeDocument/2006/customXml" ds:itemID="{1A1A0313-58C6-4F83-8370-69B6D9934E1F}"/>
</file>

<file path=customXml/itemProps4.xml><?xml version="1.0" encoding="utf-8"?>
<ds:datastoreItem xmlns:ds="http://schemas.openxmlformats.org/officeDocument/2006/customXml" ds:itemID="{D48140F4-474F-4B17-9BEA-493FD067C95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Brewer, James</dc:creator>
  <keywords/>
  <dc:description/>
  <lastModifiedBy>Brewer, James</lastModifiedBy>
  <revision>10</revision>
  <dcterms:created xsi:type="dcterms:W3CDTF">2024-01-29T17:24:00.0000000Z</dcterms:created>
  <dcterms:modified xsi:type="dcterms:W3CDTF">2024-05-13T17:47:25.6491099Z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0x010100AF4BC2D897326041B98EFD69178DA528</vt:lpwstr>
  </property>
  <property fmtid="{D5CDD505-2E9C-101B-9397-08002B2CF9AE}" pid="3" name="_dlc_DocIdItemGuid">
    <vt:lpwstr>533eb040-2a5c-4dc8-a9c8-d5bdb8f50aaf</vt:lpwstr>
  </property>
  <property fmtid="{D5CDD505-2E9C-101B-9397-08002B2CF9AE}" pid="4" name="MediaServiceImageTags">
    <vt:lpwstr/>
  </property>
</Properties>
</file>