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53D65" w14:textId="6E736326" w:rsidR="00EE22F6" w:rsidRPr="00FE5880" w:rsidRDefault="16A51F80" w:rsidP="00D60A67">
      <w:pPr>
        <w:spacing w:after="240" w:line="278" w:lineRule="auto"/>
      </w:pPr>
      <w:r w:rsidRPr="00FE5880">
        <w:rPr>
          <w:rFonts w:ascii="Aptos" w:eastAsia="Aptos" w:hAnsi="Aptos" w:cs="Aptos"/>
        </w:rPr>
        <w:t>Projekt: Sieć Kasyn „Absolutne Kasyno”</w:t>
      </w:r>
    </w:p>
    <w:p w14:paraId="462A5A12" w14:textId="21EDF2F1" w:rsidR="00EE22F6" w:rsidRPr="00FE5880" w:rsidRDefault="16A51F80" w:rsidP="00D60A67">
      <w:pPr>
        <w:pStyle w:val="Heading3"/>
        <w:spacing w:before="0" w:after="281" w:line="278" w:lineRule="auto"/>
        <w:rPr>
          <w:color w:val="auto"/>
          <w:sz w:val="24"/>
          <w:szCs w:val="24"/>
        </w:rPr>
      </w:pPr>
      <w:r w:rsidRPr="00FE5880">
        <w:rPr>
          <w:rFonts w:ascii="Aptos" w:eastAsia="Aptos" w:hAnsi="Aptos" w:cs="Aptos"/>
          <w:color w:val="auto"/>
          <w:sz w:val="24"/>
          <w:szCs w:val="24"/>
        </w:rPr>
        <w:t>1. Słownik pojęć systemowych</w:t>
      </w:r>
    </w:p>
    <w:p w14:paraId="2FF8A694" w14:textId="1D1A65AB" w:rsidR="00EE22F6" w:rsidRPr="00FE5880" w:rsidRDefault="16A51F80" w:rsidP="00D60A67">
      <w:pPr>
        <w:spacing w:after="240" w:line="278" w:lineRule="auto"/>
      </w:pPr>
      <w:r w:rsidRPr="00FE5880">
        <w:rPr>
          <w:rFonts w:ascii="Aptos" w:eastAsia="Aptos" w:hAnsi="Aptos" w:cs="Aptos"/>
        </w:rPr>
        <w:t xml:space="preserve">Słownik to uporządkowany zbiór pojęć używanych w ramach dziedziny problemu, zdefiniowanych w sposób precyzyjny i jednoznaczny. </w:t>
      </w:r>
    </w:p>
    <w:p w14:paraId="0DEA97D8" w14:textId="79C35268" w:rsidR="00EE22F6" w:rsidRPr="00FE5880" w:rsidRDefault="16A51F80" w:rsidP="00D60A67">
      <w:pPr>
        <w:pStyle w:val="ListParagraph"/>
        <w:numPr>
          <w:ilvl w:val="0"/>
          <w:numId w:val="6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Użytkownik = ogólny aktor systemu, osoba podlegająca weryfikacji i autoryzacji. </w:t>
      </w:r>
    </w:p>
    <w:p w14:paraId="2402EE97" w14:textId="6DE671B2" w:rsidR="00EE22F6" w:rsidRPr="00FE5880" w:rsidRDefault="16A51F80" w:rsidP="00D60A67">
      <w:pPr>
        <w:pStyle w:val="ListParagraph"/>
        <w:numPr>
          <w:ilvl w:val="0"/>
          <w:numId w:val="6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Administrator = szczególny rodzaj użytkownika, zarządza konfiguracją i kontami w systemie kasyna. </w:t>
      </w:r>
    </w:p>
    <w:p w14:paraId="333814DC" w14:textId="04F35690" w:rsidR="00EE22F6" w:rsidRPr="00FE5880" w:rsidRDefault="16A51F80" w:rsidP="00D60A67">
      <w:pPr>
        <w:pStyle w:val="ListParagraph"/>
        <w:numPr>
          <w:ilvl w:val="0"/>
          <w:numId w:val="6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Pracownik Kasyna (Krupier/Kasjer) = szczególny rodzaj użytkownika, operator systemu rejestrujący transakcje wymiany żetonów i zarządzający przebiegiem gier. </w:t>
      </w:r>
    </w:p>
    <w:p w14:paraId="5869F0E7" w14:textId="65CF4158" w:rsidR="00EE22F6" w:rsidRPr="00FE5880" w:rsidRDefault="16A51F80" w:rsidP="00D60A67">
      <w:pPr>
        <w:pStyle w:val="ListParagraph"/>
        <w:numPr>
          <w:ilvl w:val="0"/>
          <w:numId w:val="6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Gracz = osoba z zewnątrz korzystająca z systemu w celu rezerwacji miejsc przy stołach. </w:t>
      </w:r>
    </w:p>
    <w:p w14:paraId="6975497B" w14:textId="35FC96A3" w:rsidR="00EE22F6" w:rsidRPr="00FE5880" w:rsidRDefault="16A51F80" w:rsidP="00D60A67">
      <w:pPr>
        <w:pStyle w:val="Heading3"/>
        <w:spacing w:before="0" w:after="281" w:line="278" w:lineRule="auto"/>
        <w:rPr>
          <w:color w:val="auto"/>
          <w:sz w:val="24"/>
          <w:szCs w:val="24"/>
        </w:rPr>
      </w:pPr>
      <w:r w:rsidRPr="00FE5880">
        <w:rPr>
          <w:rFonts w:ascii="Aptos" w:eastAsia="Aptos" w:hAnsi="Aptos" w:cs="Aptos"/>
          <w:color w:val="auto"/>
          <w:sz w:val="24"/>
          <w:szCs w:val="24"/>
        </w:rPr>
        <w:t>2. Wymagania wobec systemu</w:t>
      </w:r>
    </w:p>
    <w:p w14:paraId="26015E61" w14:textId="61237456" w:rsidR="00EE22F6" w:rsidRPr="00FE5880" w:rsidRDefault="16A51F80" w:rsidP="00D60A67">
      <w:pPr>
        <w:spacing w:after="240" w:line="278" w:lineRule="auto"/>
      </w:pPr>
      <w:r w:rsidRPr="00FE5880">
        <w:rPr>
          <w:rFonts w:ascii="Aptos" w:eastAsia="Aptos" w:hAnsi="Aptos" w:cs="Aptos"/>
        </w:rPr>
        <w:t xml:space="preserve">Wymagania funkcjonalne opisują funkcje (czynności) wykonywane przez system i odpowiadają na pytanie: „Co system ma robić?”. Wymagania niefunkcjonalne opisują ograniczenia, przy których system ma realizować swoje funkcje. </w:t>
      </w:r>
    </w:p>
    <w:p w14:paraId="5E8313F0" w14:textId="17FB8327" w:rsidR="00EE22F6" w:rsidRPr="00FE5880" w:rsidRDefault="16A51F80" w:rsidP="00D60A67">
      <w:pPr>
        <w:spacing w:after="240" w:line="278" w:lineRule="auto"/>
      </w:pPr>
      <w:r w:rsidRPr="00FE5880">
        <w:rPr>
          <w:rFonts w:ascii="Aptos" w:eastAsia="Aptos" w:hAnsi="Aptos" w:cs="Aptos"/>
        </w:rPr>
        <w:t>Wymagania funkcjonalne:</w:t>
      </w:r>
    </w:p>
    <w:p w14:paraId="6E9F6E4D" w14:textId="1EE80EFA" w:rsidR="00EE22F6" w:rsidRPr="00FE5880" w:rsidRDefault="16A51F80" w:rsidP="00D60A67">
      <w:pPr>
        <w:pStyle w:val="ListParagraph"/>
        <w:numPr>
          <w:ilvl w:val="0"/>
          <w:numId w:val="7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System musi umożliwiać rejestrację i logowanie użytkowników (autoryzację). </w:t>
      </w:r>
    </w:p>
    <w:p w14:paraId="2F8A4C96" w14:textId="7935E690" w:rsidR="00EE22F6" w:rsidRPr="00FE5880" w:rsidRDefault="16A51F80" w:rsidP="00D60A67">
      <w:pPr>
        <w:pStyle w:val="ListParagraph"/>
        <w:numPr>
          <w:ilvl w:val="0"/>
          <w:numId w:val="7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System powinien umożliwiać Graczom wyszukiwanie wolnych terminów i składanie rezerwacji na miejsca przy stołach. </w:t>
      </w:r>
    </w:p>
    <w:p w14:paraId="1E24504B" w14:textId="2CC6715F" w:rsidR="00EE22F6" w:rsidRPr="00FE5880" w:rsidRDefault="16A51F80" w:rsidP="00D60A67">
      <w:pPr>
        <w:pStyle w:val="ListParagraph"/>
        <w:numPr>
          <w:ilvl w:val="0"/>
          <w:numId w:val="7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System musi ewidencjonować wydawanie i zwrot żetonów przez Pracownika Kasyna. </w:t>
      </w:r>
    </w:p>
    <w:p w14:paraId="00318E49" w14:textId="0D60C256" w:rsidR="00EE22F6" w:rsidRPr="00FE5880" w:rsidRDefault="16A51F80" w:rsidP="00D60A67">
      <w:pPr>
        <w:pStyle w:val="ListParagraph"/>
        <w:numPr>
          <w:ilvl w:val="0"/>
          <w:numId w:val="7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System powinien umożliwiać Pracownikowi Kasyna zarządzanie danymi o grach i dostępnym wyposażeniu. </w:t>
      </w:r>
    </w:p>
    <w:p w14:paraId="02CF457C" w14:textId="06CE4994" w:rsidR="00EE22F6" w:rsidRPr="00FE5880" w:rsidRDefault="16A51F80" w:rsidP="00D60A67">
      <w:pPr>
        <w:spacing w:after="240" w:line="278" w:lineRule="auto"/>
      </w:pPr>
      <w:r w:rsidRPr="00FE5880">
        <w:rPr>
          <w:rFonts w:ascii="Aptos" w:eastAsia="Aptos" w:hAnsi="Aptos" w:cs="Aptos"/>
        </w:rPr>
        <w:t>Wymagania niefunkcjonalne (jakościowe i ograniczenia):</w:t>
      </w:r>
    </w:p>
    <w:p w14:paraId="3291FF0E" w14:textId="259CAE7D" w:rsidR="00EE22F6" w:rsidRPr="00FE5880" w:rsidRDefault="16A51F80" w:rsidP="00D60A67">
      <w:pPr>
        <w:pStyle w:val="ListParagraph"/>
        <w:numPr>
          <w:ilvl w:val="0"/>
          <w:numId w:val="8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System musi być dostępny w trybie 24/7. </w:t>
      </w:r>
    </w:p>
    <w:p w14:paraId="16C1B8AF" w14:textId="76AF160D" w:rsidR="00EE22F6" w:rsidRPr="00FE5880" w:rsidRDefault="16A51F80" w:rsidP="00D60A67">
      <w:pPr>
        <w:pStyle w:val="ListParagraph"/>
        <w:numPr>
          <w:ilvl w:val="0"/>
          <w:numId w:val="8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System powinien mieć interfejs użytkownika, który będzie przejrzysty i łatwy w obsłudze (w tym dostępny na urządzeniach mobilnych dla Graczy). </w:t>
      </w:r>
    </w:p>
    <w:p w14:paraId="284833AE" w14:textId="28E3FFBD" w:rsidR="00EE22F6" w:rsidRPr="00FE5880" w:rsidRDefault="16A51F80" w:rsidP="00D60A67">
      <w:pPr>
        <w:pStyle w:val="ListParagraph"/>
        <w:numPr>
          <w:ilvl w:val="0"/>
          <w:numId w:val="8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System musi zachować zgodność z ustawą o ochronie danych osobowych. </w:t>
      </w:r>
    </w:p>
    <w:p w14:paraId="310AB619" w14:textId="708B32D9" w:rsidR="00EE22F6" w:rsidRPr="00FE5880" w:rsidRDefault="16A51F80" w:rsidP="00D60A67">
      <w:pPr>
        <w:pStyle w:val="Heading3"/>
        <w:spacing w:before="0" w:after="281" w:line="278" w:lineRule="auto"/>
        <w:rPr>
          <w:color w:val="auto"/>
        </w:rPr>
      </w:pPr>
      <w:r w:rsidRPr="00FE5880">
        <w:rPr>
          <w:rFonts w:ascii="Aptos" w:eastAsia="Aptos" w:hAnsi="Aptos" w:cs="Aptos"/>
          <w:color w:val="auto"/>
        </w:rPr>
        <w:t>3. Przypadki użycia</w:t>
      </w:r>
    </w:p>
    <w:p w14:paraId="6A47E724" w14:textId="0A017F56" w:rsidR="00EE22F6" w:rsidRPr="00FE5880" w:rsidRDefault="16A51F80" w:rsidP="00D60A67">
      <w:pPr>
        <w:spacing w:after="240" w:line="278" w:lineRule="auto"/>
      </w:pPr>
      <w:r w:rsidRPr="00FE5880">
        <w:rPr>
          <w:rFonts w:ascii="Aptos" w:eastAsia="Aptos" w:hAnsi="Aptos" w:cs="Aptos"/>
        </w:rPr>
        <w:t xml:space="preserve">Przypadki użycia opisują interakcję między użytkownikiem a systemem z pominięciem zbędnych szczegółów. Zastosujemy tu m.in. wymagania typu CRUD (Create, Read, Update, Delete) zapisane pod pojęciem „Zarządzaj”. </w:t>
      </w:r>
    </w:p>
    <w:p w14:paraId="09982F16" w14:textId="199783AC" w:rsidR="00EE22F6" w:rsidRPr="00FE5880" w:rsidRDefault="16A51F80" w:rsidP="00D60A67">
      <w:pPr>
        <w:pStyle w:val="ListParagraph"/>
        <w:numPr>
          <w:ilvl w:val="0"/>
          <w:numId w:val="10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Loguj się – usługa weryfikacji i autoryzacji. ZAWSZE włączana przez inne przypadki wymagające autoryzacji (związek zawierania </w:t>
      </w:r>
      <w:r w:rsidRPr="00FE5880">
        <w:rPr>
          <w:rFonts w:ascii="Consolas" w:eastAsia="Consolas" w:hAnsi="Consolas" w:cs="Consolas"/>
        </w:rPr>
        <w:t>&lt;&lt;include&gt;&gt;</w:t>
      </w:r>
      <w:r w:rsidRPr="00FE5880">
        <w:rPr>
          <w:rFonts w:ascii="Aptos" w:eastAsia="Aptos" w:hAnsi="Aptos" w:cs="Aptos"/>
        </w:rPr>
        <w:t xml:space="preserve">). </w:t>
      </w:r>
    </w:p>
    <w:p w14:paraId="1E76F5D5" w14:textId="53F2C144" w:rsidR="00EE22F6" w:rsidRPr="00FE5880" w:rsidRDefault="16A51F80" w:rsidP="00D60A67">
      <w:pPr>
        <w:pStyle w:val="ListParagraph"/>
        <w:numPr>
          <w:ilvl w:val="0"/>
          <w:numId w:val="10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Administruj systemem – Administrator wykonuje zadania konfiguracyjne. </w:t>
      </w:r>
    </w:p>
    <w:p w14:paraId="08692E34" w14:textId="0B159396" w:rsidR="00EE22F6" w:rsidRPr="00FE5880" w:rsidRDefault="16A51F80" w:rsidP="00D60A67">
      <w:pPr>
        <w:pStyle w:val="ListParagraph"/>
        <w:numPr>
          <w:ilvl w:val="0"/>
          <w:numId w:val="10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Zarządzaj wyposażeniem i grami – Pracownik Kasyna ewidencjonuje stoły i automaty (CRUD). </w:t>
      </w:r>
    </w:p>
    <w:p w14:paraId="054D30BC" w14:textId="32AC6AD8" w:rsidR="00EE22F6" w:rsidRPr="00FE5880" w:rsidRDefault="16A51F80" w:rsidP="00D60A67">
      <w:pPr>
        <w:pStyle w:val="ListParagraph"/>
        <w:numPr>
          <w:ilvl w:val="0"/>
          <w:numId w:val="10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lastRenderedPageBreak/>
        <w:t xml:space="preserve">Zarządzaj transakcjami (żetonami) – Pracownik Kasyna rejestruje zakup i wymianę żetonów (CRUD). </w:t>
      </w:r>
    </w:p>
    <w:p w14:paraId="3E5356FF" w14:textId="153B1389" w:rsidR="00EE22F6" w:rsidRPr="00FE5880" w:rsidRDefault="16A51F80" w:rsidP="00D60A67">
      <w:pPr>
        <w:pStyle w:val="ListParagraph"/>
        <w:numPr>
          <w:ilvl w:val="0"/>
          <w:numId w:val="10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Złóż rezerwację – Gracz rezerwuje miejsce przy stole. </w:t>
      </w:r>
    </w:p>
    <w:p w14:paraId="1EE20903" w14:textId="76BC3F1A" w:rsidR="00EE22F6" w:rsidRPr="00FE5880" w:rsidRDefault="16A51F80" w:rsidP="00D60A67">
      <w:pPr>
        <w:pStyle w:val="ListParagraph"/>
        <w:numPr>
          <w:ilvl w:val="0"/>
          <w:numId w:val="10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>Anuluj rezerwację – opcjonalna czynność Gracza, w pewnych sytuacjach rozszerza (</w:t>
      </w:r>
      <w:r w:rsidRPr="00FE5880">
        <w:rPr>
          <w:rFonts w:ascii="Consolas" w:eastAsia="Consolas" w:hAnsi="Consolas" w:cs="Consolas"/>
        </w:rPr>
        <w:t>&lt;&lt;extend&gt;&gt;</w:t>
      </w:r>
      <w:r w:rsidRPr="00FE5880">
        <w:rPr>
          <w:rFonts w:ascii="Aptos" w:eastAsia="Aptos" w:hAnsi="Aptos" w:cs="Aptos"/>
        </w:rPr>
        <w:t xml:space="preserve">) proces obsługi rezerwacji. </w:t>
      </w:r>
    </w:p>
    <w:p w14:paraId="162FDD03" w14:textId="42802785" w:rsidR="00EE22F6" w:rsidRPr="00FE5880" w:rsidRDefault="16A51F80" w:rsidP="00D60A67">
      <w:pPr>
        <w:pStyle w:val="Heading3"/>
        <w:spacing w:before="0" w:after="281" w:line="278" w:lineRule="auto"/>
        <w:rPr>
          <w:color w:val="auto"/>
        </w:rPr>
      </w:pPr>
      <w:r w:rsidRPr="00FE5880">
        <w:rPr>
          <w:rFonts w:ascii="Aptos" w:eastAsia="Aptos" w:hAnsi="Aptos" w:cs="Aptos"/>
          <w:color w:val="auto"/>
        </w:rPr>
        <w:t>4. Scenariusz przypadku użycia</w:t>
      </w:r>
    </w:p>
    <w:p w14:paraId="2A173347" w14:textId="3BF2C9C0" w:rsidR="00EE22F6" w:rsidRPr="00FE5880" w:rsidRDefault="16A51F80" w:rsidP="00D60A67">
      <w:pPr>
        <w:spacing w:after="240" w:line="278" w:lineRule="auto"/>
      </w:pPr>
      <w:r w:rsidRPr="00FE5880">
        <w:rPr>
          <w:rFonts w:ascii="Aptos" w:eastAsia="Aptos" w:hAnsi="Aptos" w:cs="Aptos"/>
        </w:rPr>
        <w:t xml:space="preserve">Scenariusz to specyfikacja ciągu akcji, opisana prostymi zdaniami z podmiotem i numerowanymi krokami (najlepiej 3-9 kroków dla przejrzystości). </w:t>
      </w:r>
    </w:p>
    <w:p w14:paraId="7FCDF7D3" w14:textId="77FF8BE8" w:rsidR="00EE22F6" w:rsidRPr="00FE5880" w:rsidRDefault="16A51F80" w:rsidP="00D60A67">
      <w:pPr>
        <w:spacing w:after="240" w:line="278" w:lineRule="auto"/>
      </w:pPr>
      <w:r w:rsidRPr="00FE5880">
        <w:rPr>
          <w:rFonts w:ascii="Aptos" w:eastAsia="Aptos" w:hAnsi="Aptos" w:cs="Aptos"/>
        </w:rPr>
        <w:t xml:space="preserve">Identyfikator i Nazwa: UC1. Złóż rezerwację Aktor inicjujący: Gracz </w:t>
      </w:r>
    </w:p>
    <w:p w14:paraId="127E3E05" w14:textId="4ECBF61B" w:rsidR="00EE22F6" w:rsidRPr="00FE5880" w:rsidRDefault="16A51F80" w:rsidP="00D60A67">
      <w:pPr>
        <w:spacing w:after="240" w:line="278" w:lineRule="auto"/>
      </w:pPr>
      <w:r w:rsidRPr="00FE5880">
        <w:rPr>
          <w:rFonts w:ascii="Aptos" w:eastAsia="Aptos" w:hAnsi="Aptos" w:cs="Aptos"/>
        </w:rPr>
        <w:t xml:space="preserve">Główny scenariusz: </w:t>
      </w:r>
    </w:p>
    <w:p w14:paraId="7ADEB404" w14:textId="72C1C437" w:rsidR="00EE22F6" w:rsidRPr="00FE5880" w:rsidRDefault="16A51F80" w:rsidP="00D60A67">
      <w:pPr>
        <w:pStyle w:val="ListParagraph"/>
        <w:numPr>
          <w:ilvl w:val="0"/>
          <w:numId w:val="9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Gracz uruchamia opcję składania nowej rezerwacji w systemie. </w:t>
      </w:r>
    </w:p>
    <w:p w14:paraId="133D4E65" w14:textId="3460DB42" w:rsidR="00EE22F6" w:rsidRPr="00FE5880" w:rsidRDefault="16A51F80" w:rsidP="00D60A67">
      <w:pPr>
        <w:pStyle w:val="ListParagraph"/>
        <w:numPr>
          <w:ilvl w:val="0"/>
          <w:numId w:val="9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System prezentuje listę dostępnych gier oraz wolnych miejsc przy stołach. </w:t>
      </w:r>
    </w:p>
    <w:p w14:paraId="41B2D084" w14:textId="46618328" w:rsidR="00EE22F6" w:rsidRPr="00FE5880" w:rsidRDefault="16A51F80" w:rsidP="00D60A67">
      <w:pPr>
        <w:pStyle w:val="ListParagraph"/>
        <w:numPr>
          <w:ilvl w:val="0"/>
          <w:numId w:val="9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Gracz wybiera grę, stół oraz preferowaną godzinę. </w:t>
      </w:r>
    </w:p>
    <w:p w14:paraId="2060FF91" w14:textId="11CD1FCB" w:rsidR="00EE22F6" w:rsidRPr="00FE5880" w:rsidRDefault="16A51F80" w:rsidP="00D60A67">
      <w:pPr>
        <w:pStyle w:val="ListParagraph"/>
        <w:numPr>
          <w:ilvl w:val="0"/>
          <w:numId w:val="9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System weryfikuje dostępność wybranego miejsca w bazie danych. </w:t>
      </w:r>
    </w:p>
    <w:p w14:paraId="4D618B0D" w14:textId="3990F61B" w:rsidR="00EE22F6" w:rsidRPr="00FE5880" w:rsidRDefault="16A51F80" w:rsidP="00D60A67">
      <w:pPr>
        <w:pStyle w:val="ListParagraph"/>
        <w:numPr>
          <w:ilvl w:val="0"/>
          <w:numId w:val="9"/>
        </w:numPr>
        <w:spacing w:before="240" w:after="240" w:line="278" w:lineRule="auto"/>
        <w:rPr>
          <w:rFonts w:ascii="Aptos" w:eastAsia="Aptos" w:hAnsi="Aptos" w:cs="Aptos"/>
        </w:rPr>
      </w:pPr>
      <w:r w:rsidRPr="00FE5880">
        <w:rPr>
          <w:rFonts w:ascii="Aptos" w:eastAsia="Aptos" w:hAnsi="Aptos" w:cs="Aptos"/>
        </w:rPr>
        <w:t xml:space="preserve">System zapisuje rezerwację i prezentuje Graczowi potwierdzenie operacji. </w:t>
      </w:r>
    </w:p>
    <w:p w14:paraId="2F0E13FE" w14:textId="2EDEC927" w:rsidR="00EE22F6" w:rsidRPr="00FE5880" w:rsidRDefault="16A51F80" w:rsidP="00D60A67">
      <w:pPr>
        <w:spacing w:after="240" w:line="278" w:lineRule="auto"/>
      </w:pPr>
      <w:r w:rsidRPr="00FE5880">
        <w:rPr>
          <w:rFonts w:ascii="Aptos" w:eastAsia="Aptos" w:hAnsi="Aptos" w:cs="Aptos"/>
        </w:rPr>
        <w:t>Rozszerzenia: 4.A System wykrył brak wolnych miejsc w wybranym terminie. 4.A.1 System informuje Gracza o braku miejsc i prosi o wybranie innej godziny (powrót do kroku 3).</w:t>
      </w:r>
    </w:p>
    <w:p w14:paraId="74ED4F02" w14:textId="2D79C612" w:rsidR="00EE22F6" w:rsidRDefault="00EE22F6" w:rsidP="7673CAED">
      <w:pPr>
        <w:spacing w:after="240"/>
        <w:rPr>
          <w:rFonts w:ascii="Aptos" w:eastAsia="Aptos" w:hAnsi="Aptos" w:cs="Aptos"/>
        </w:rPr>
      </w:pPr>
    </w:p>
    <w:p w14:paraId="328DF39B" w14:textId="0AB0CA92" w:rsidR="00EE22F6" w:rsidRDefault="00FE5880" w:rsidP="7673CAED">
      <w:pPr>
        <w:spacing w:after="240"/>
      </w:pPr>
      <w:r>
        <w:rPr>
          <w:noProof/>
        </w:rPr>
        <w:drawing>
          <wp:inline distT="0" distB="0" distL="0" distR="0" wp14:anchorId="5046ADED" wp14:editId="0BD87944">
            <wp:extent cx="5738495" cy="3562985"/>
            <wp:effectExtent l="0" t="0" r="0" b="0"/>
            <wp:docPr id="20018216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495" cy="356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75426" w14:textId="7F8B30C7" w:rsidR="00EE22F6" w:rsidRDefault="00EE22F6"/>
    <w:sectPr w:rsidR="00EE22F6" w:rsidSect="00D60A6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6816"/>
    <w:multiLevelType w:val="hybridMultilevel"/>
    <w:tmpl w:val="D0D2A3A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91DC6"/>
    <w:multiLevelType w:val="hybridMultilevel"/>
    <w:tmpl w:val="0C7C31D2"/>
    <w:lvl w:ilvl="0" w:tplc="A00C6206">
      <w:start w:val="1"/>
      <w:numFmt w:val="decimal"/>
      <w:lvlText w:val="%1."/>
      <w:lvlJc w:val="left"/>
      <w:pPr>
        <w:ind w:left="720" w:hanging="360"/>
      </w:pPr>
    </w:lvl>
    <w:lvl w:ilvl="1" w:tplc="116A6198">
      <w:start w:val="1"/>
      <w:numFmt w:val="lowerLetter"/>
      <w:lvlText w:val="%2."/>
      <w:lvlJc w:val="left"/>
      <w:pPr>
        <w:ind w:left="1440" w:hanging="360"/>
      </w:pPr>
    </w:lvl>
    <w:lvl w:ilvl="2" w:tplc="A3A44BBC">
      <w:start w:val="1"/>
      <w:numFmt w:val="lowerRoman"/>
      <w:lvlText w:val="%3."/>
      <w:lvlJc w:val="right"/>
      <w:pPr>
        <w:ind w:left="2160" w:hanging="180"/>
      </w:pPr>
    </w:lvl>
    <w:lvl w:ilvl="3" w:tplc="D3C47CF4">
      <w:start w:val="1"/>
      <w:numFmt w:val="decimal"/>
      <w:lvlText w:val="%4."/>
      <w:lvlJc w:val="left"/>
      <w:pPr>
        <w:ind w:left="2880" w:hanging="360"/>
      </w:pPr>
    </w:lvl>
    <w:lvl w:ilvl="4" w:tplc="35D6B0EA">
      <w:start w:val="1"/>
      <w:numFmt w:val="lowerLetter"/>
      <w:lvlText w:val="%5."/>
      <w:lvlJc w:val="left"/>
      <w:pPr>
        <w:ind w:left="3600" w:hanging="360"/>
      </w:pPr>
    </w:lvl>
    <w:lvl w:ilvl="5" w:tplc="AEEC0642">
      <w:start w:val="1"/>
      <w:numFmt w:val="lowerRoman"/>
      <w:lvlText w:val="%6."/>
      <w:lvlJc w:val="right"/>
      <w:pPr>
        <w:ind w:left="4320" w:hanging="180"/>
      </w:pPr>
    </w:lvl>
    <w:lvl w:ilvl="6" w:tplc="6F8A8DB6">
      <w:start w:val="1"/>
      <w:numFmt w:val="decimal"/>
      <w:lvlText w:val="%7."/>
      <w:lvlJc w:val="left"/>
      <w:pPr>
        <w:ind w:left="5040" w:hanging="360"/>
      </w:pPr>
    </w:lvl>
    <w:lvl w:ilvl="7" w:tplc="2B5E382C">
      <w:start w:val="1"/>
      <w:numFmt w:val="lowerLetter"/>
      <w:lvlText w:val="%8."/>
      <w:lvlJc w:val="left"/>
      <w:pPr>
        <w:ind w:left="5760" w:hanging="360"/>
      </w:pPr>
    </w:lvl>
    <w:lvl w:ilvl="8" w:tplc="6B88B20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DE40"/>
    <w:multiLevelType w:val="hybridMultilevel"/>
    <w:tmpl w:val="1848D752"/>
    <w:lvl w:ilvl="0" w:tplc="0A3E5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D67D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EA56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74F3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58B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84FF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1E68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F2E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680E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C680A"/>
    <w:multiLevelType w:val="hybridMultilevel"/>
    <w:tmpl w:val="4D2C258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CE3D30"/>
    <w:multiLevelType w:val="hybridMultilevel"/>
    <w:tmpl w:val="79EA651E"/>
    <w:lvl w:ilvl="0" w:tplc="0A3E56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521C01"/>
    <w:multiLevelType w:val="hybridMultilevel"/>
    <w:tmpl w:val="383A862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46ABC5"/>
    <w:multiLevelType w:val="hybridMultilevel"/>
    <w:tmpl w:val="0E9232F4"/>
    <w:lvl w:ilvl="0" w:tplc="3F3EC02C">
      <w:start w:val="1"/>
      <w:numFmt w:val="decimal"/>
      <w:lvlText w:val="%1."/>
      <w:lvlJc w:val="left"/>
      <w:pPr>
        <w:ind w:left="720" w:hanging="360"/>
      </w:pPr>
    </w:lvl>
    <w:lvl w:ilvl="1" w:tplc="CFAC8F3E">
      <w:start w:val="1"/>
      <w:numFmt w:val="lowerLetter"/>
      <w:lvlText w:val="%2."/>
      <w:lvlJc w:val="left"/>
      <w:pPr>
        <w:ind w:left="1440" w:hanging="360"/>
      </w:pPr>
    </w:lvl>
    <w:lvl w:ilvl="2" w:tplc="A20E9ADA">
      <w:start w:val="1"/>
      <w:numFmt w:val="lowerRoman"/>
      <w:lvlText w:val="%3."/>
      <w:lvlJc w:val="right"/>
      <w:pPr>
        <w:ind w:left="2160" w:hanging="180"/>
      </w:pPr>
    </w:lvl>
    <w:lvl w:ilvl="3" w:tplc="26F878F8">
      <w:start w:val="1"/>
      <w:numFmt w:val="decimal"/>
      <w:lvlText w:val="%4."/>
      <w:lvlJc w:val="left"/>
      <w:pPr>
        <w:ind w:left="2880" w:hanging="360"/>
      </w:pPr>
    </w:lvl>
    <w:lvl w:ilvl="4" w:tplc="3CECB194">
      <w:start w:val="1"/>
      <w:numFmt w:val="lowerLetter"/>
      <w:lvlText w:val="%5."/>
      <w:lvlJc w:val="left"/>
      <w:pPr>
        <w:ind w:left="3600" w:hanging="360"/>
      </w:pPr>
    </w:lvl>
    <w:lvl w:ilvl="5" w:tplc="15FE0DA8">
      <w:start w:val="1"/>
      <w:numFmt w:val="lowerRoman"/>
      <w:lvlText w:val="%6."/>
      <w:lvlJc w:val="right"/>
      <w:pPr>
        <w:ind w:left="4320" w:hanging="180"/>
      </w:pPr>
    </w:lvl>
    <w:lvl w:ilvl="6" w:tplc="3678010C">
      <w:start w:val="1"/>
      <w:numFmt w:val="decimal"/>
      <w:lvlText w:val="%7."/>
      <w:lvlJc w:val="left"/>
      <w:pPr>
        <w:ind w:left="5040" w:hanging="360"/>
      </w:pPr>
    </w:lvl>
    <w:lvl w:ilvl="7" w:tplc="9CA26C06">
      <w:start w:val="1"/>
      <w:numFmt w:val="lowerLetter"/>
      <w:lvlText w:val="%8."/>
      <w:lvlJc w:val="left"/>
      <w:pPr>
        <w:ind w:left="5760" w:hanging="360"/>
      </w:pPr>
    </w:lvl>
    <w:lvl w:ilvl="8" w:tplc="A010FEE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E61899"/>
    <w:multiLevelType w:val="hybridMultilevel"/>
    <w:tmpl w:val="B67AD7B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FE7603"/>
    <w:multiLevelType w:val="hybridMultilevel"/>
    <w:tmpl w:val="CBE4848E"/>
    <w:lvl w:ilvl="0" w:tplc="C17EA7C8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EF8636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E4A6E2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71D447B8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EBF26382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5E4CD4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DB24BD2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EA79B4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4FF8736E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E16BABA"/>
    <w:multiLevelType w:val="hybridMultilevel"/>
    <w:tmpl w:val="87927E18"/>
    <w:lvl w:ilvl="0" w:tplc="C4020096">
      <w:start w:val="1"/>
      <w:numFmt w:val="decimal"/>
      <w:lvlText w:val="%1."/>
      <w:lvlJc w:val="left"/>
      <w:pPr>
        <w:ind w:left="720" w:hanging="360"/>
      </w:pPr>
    </w:lvl>
    <w:lvl w:ilvl="1" w:tplc="D27EA358">
      <w:start w:val="1"/>
      <w:numFmt w:val="lowerLetter"/>
      <w:lvlText w:val="%2."/>
      <w:lvlJc w:val="left"/>
      <w:pPr>
        <w:ind w:left="1440" w:hanging="360"/>
      </w:pPr>
    </w:lvl>
    <w:lvl w:ilvl="2" w:tplc="00866E88">
      <w:start w:val="1"/>
      <w:numFmt w:val="lowerRoman"/>
      <w:lvlText w:val="%3."/>
      <w:lvlJc w:val="right"/>
      <w:pPr>
        <w:ind w:left="2160" w:hanging="180"/>
      </w:pPr>
    </w:lvl>
    <w:lvl w:ilvl="3" w:tplc="D1A42DA2">
      <w:start w:val="1"/>
      <w:numFmt w:val="decimal"/>
      <w:lvlText w:val="%4."/>
      <w:lvlJc w:val="left"/>
      <w:pPr>
        <w:ind w:left="2880" w:hanging="360"/>
      </w:pPr>
    </w:lvl>
    <w:lvl w:ilvl="4" w:tplc="EFE005E0">
      <w:start w:val="1"/>
      <w:numFmt w:val="lowerLetter"/>
      <w:lvlText w:val="%5."/>
      <w:lvlJc w:val="left"/>
      <w:pPr>
        <w:ind w:left="3600" w:hanging="360"/>
      </w:pPr>
    </w:lvl>
    <w:lvl w:ilvl="5" w:tplc="D940F0E0">
      <w:start w:val="1"/>
      <w:numFmt w:val="lowerRoman"/>
      <w:lvlText w:val="%6."/>
      <w:lvlJc w:val="right"/>
      <w:pPr>
        <w:ind w:left="4320" w:hanging="180"/>
      </w:pPr>
    </w:lvl>
    <w:lvl w:ilvl="6" w:tplc="73B2D450">
      <w:start w:val="1"/>
      <w:numFmt w:val="decimal"/>
      <w:lvlText w:val="%7."/>
      <w:lvlJc w:val="left"/>
      <w:pPr>
        <w:ind w:left="5040" w:hanging="360"/>
      </w:pPr>
    </w:lvl>
    <w:lvl w:ilvl="7" w:tplc="B068FE3A">
      <w:start w:val="1"/>
      <w:numFmt w:val="lowerLetter"/>
      <w:lvlText w:val="%8."/>
      <w:lvlJc w:val="left"/>
      <w:pPr>
        <w:ind w:left="5760" w:hanging="360"/>
      </w:pPr>
    </w:lvl>
    <w:lvl w:ilvl="8" w:tplc="B5446CC6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126405">
    <w:abstractNumId w:val="1"/>
  </w:num>
  <w:num w:numId="2" w16cid:durableId="321199486">
    <w:abstractNumId w:val="2"/>
  </w:num>
  <w:num w:numId="3" w16cid:durableId="1014456416">
    <w:abstractNumId w:val="6"/>
  </w:num>
  <w:num w:numId="4" w16cid:durableId="2146046699">
    <w:abstractNumId w:val="9"/>
  </w:num>
  <w:num w:numId="5" w16cid:durableId="1950045341">
    <w:abstractNumId w:val="8"/>
  </w:num>
  <w:num w:numId="6" w16cid:durableId="1770273474">
    <w:abstractNumId w:val="7"/>
  </w:num>
  <w:num w:numId="7" w16cid:durableId="63457831">
    <w:abstractNumId w:val="0"/>
  </w:num>
  <w:num w:numId="8" w16cid:durableId="1150555222">
    <w:abstractNumId w:val="5"/>
  </w:num>
  <w:num w:numId="9" w16cid:durableId="2018068485">
    <w:abstractNumId w:val="3"/>
  </w:num>
  <w:num w:numId="10" w16cid:durableId="18845576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26E5DE5"/>
    <w:rsid w:val="00D60A67"/>
    <w:rsid w:val="00EB2253"/>
    <w:rsid w:val="00EE22F6"/>
    <w:rsid w:val="00FE5880"/>
    <w:rsid w:val="16A51F80"/>
    <w:rsid w:val="19CDC88F"/>
    <w:rsid w:val="3F3B5944"/>
    <w:rsid w:val="47DCBB70"/>
    <w:rsid w:val="626E5DE5"/>
    <w:rsid w:val="7673C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97A6B"/>
  <w15:chartTrackingRefBased/>
  <w15:docId w15:val="{0C09B407-6627-4EAB-90AC-30134763F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uiPriority w:val="9"/>
    <w:unhideWhenUsed/>
    <w:qFormat/>
    <w:rsid w:val="7673C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673CA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250A52-A3CF-43BD-A062-1B63D52F5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Wójciak</dc:creator>
  <cp:keywords/>
  <dc:description/>
  <cp:lastModifiedBy>Jakub Zyga</cp:lastModifiedBy>
  <cp:revision>2</cp:revision>
  <dcterms:created xsi:type="dcterms:W3CDTF">2026-04-28T19:10:00Z</dcterms:created>
  <dcterms:modified xsi:type="dcterms:W3CDTF">2026-04-28T19:10:00Z</dcterms:modified>
</cp:coreProperties>
</file>