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faile pavadinimu pagal užduoties numeriuką pvz.: 1.html, 2.html ir t.t.</w:t>
      </w:r>
    </w:p>
    <w:p>
      <w:pPr>
        <w:pStyle w:val="TextBody"/>
        <w:rPr>
          <w:u w:val="single"/>
        </w:rPr>
      </w:pPr>
      <w:r>
        <w:rPr>
          <w:u w:val="single"/>
        </w:rPr>
        <w:t>1. Tekstą su antraštėmis: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2</w:t>
      </w:r>
      <w:r>
        <w:rPr>
          <w:u w:val="single"/>
        </w:rPr>
        <w:t>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>5. Sukurkite skaičiuotuvą. Skaičiuotuvo mygtukai ir rezultatų laukas yra talpinami lentelės rėmelyje. Skaičiuotuvas kol kas nieko neskaičiuoja!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>ą 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7. Sukurkite mini svetainę su žemėlapiu. Nuorodos turi būti veikiančios į vidinius puslapius arba į nutolusius puslapius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8. Įkelkite video į html dokumentą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99695</wp:posOffset>
            </wp:positionH>
            <wp:positionV relativeFrom="paragraph">
              <wp:posOffset>8255</wp:posOffset>
            </wp:positionV>
            <wp:extent cx="2694305" cy="2687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9. </w:t>
      </w:r>
      <w:r>
        <w:rPr/>
        <w:t>Naudodamiesi SVG elementu sukurkite šaškių lentą, su geltonomis ir mėlynomis šaškėmis. Šaškių lentos fragmentas: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313690</wp:posOffset>
            </wp:positionH>
            <wp:positionV relativeFrom="paragraph">
              <wp:posOffset>-66040</wp:posOffset>
            </wp:positionV>
            <wp:extent cx="857250" cy="80962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10. Naudodami elementus &lt;div&gt; ir &lt;span&gt; pabandykite sukurti rugpjūčio mėnesio kalendorių. Nepamirškite, kad &lt;div&gt; elementas yra blokinis, o &lt;span&gt; linijinis elementas. Kalendorius maždaug atrodytų taip: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2287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LibreOffice/5.2.2.2$Windows_x86 LibreOffice_project/8f96e87c890bf8fa77463cd4b640a2312823f3ad</Application>
  <Pages>4</Pages>
  <Words>135</Words>
  <Characters>911</Characters>
  <CharactersWithSpaces>1034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2017-08-01T22:45:55Z</dcterms:modified>
  <cp:revision>4</cp:revision>
  <dc:subject/>
  <dc:title/>
</cp:coreProperties>
</file>