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 xml:space="preserve">. Kiekvieną užduotį saugokite atskirame </w:t>
      </w:r>
      <w:r>
        <w:rPr>
          <w:b w:val="false"/>
          <w:bCs w:val="false"/>
        </w:rPr>
        <w:t>kataloge</w:t>
      </w:r>
      <w:r>
        <w:rPr>
          <w:b w:val="false"/>
          <w:bCs w:val="false"/>
        </w:rPr>
        <w:t xml:space="preserve"> pavadinimu pagal užduoties numeriuką pvz.: 1, 2 ir t.t. </w:t>
      </w:r>
      <w:r>
        <w:rPr>
          <w:b w:val="false"/>
          <w:bCs w:val="false"/>
        </w:rPr>
        <w:t>failo pavadinimas index.html arba kitoks pagal situaciją.</w:t>
      </w:r>
    </w:p>
    <w:p>
      <w:pPr>
        <w:pStyle w:val="TextBody"/>
        <w:rPr>
          <w:u w:val="single"/>
        </w:rPr>
      </w:pPr>
      <w:r>
        <w:rPr>
          <w:u w:val="single"/>
        </w:rPr>
        <w:t>1. Tekstą su antraštėmis: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2</w:t>
      </w:r>
      <w:r>
        <w:rPr>
          <w:u w:val="single"/>
        </w:rPr>
        <w:t>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 xml:space="preserve">5. Sukurkite skaičiuotuvą. Skaičiuotuvo mygtukai ir rezultatų laukas yra talpinami lentelės rėmelyje. </w:t>
      </w:r>
      <w:r>
        <w:rPr>
          <w:b/>
          <w:bCs/>
          <w:u w:val="single"/>
        </w:rPr>
        <w:t>Skaičiuotuvas kol kas nieko neskaičiuoja!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>ą 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7. Sukurkite svetainę pagal pateiktą katalogų struktūrą. Pagrindinis puslapis yra kataloge Projektas/index.html. Iš jo turi būti veikiančios nuorods į visus kitus puslapius. Naudokite sąrašus meniu tvarkingam išdėstymui. Iš kiekvieno puslapio turi būti galimybė grįžti į pagrindinį puslapį.</w:t>
      </w:r>
    </w:p>
    <w:p>
      <w:pPr>
        <w:pStyle w:val="TextBody"/>
        <w:rPr/>
      </w:pPr>
      <w:r>
        <w:rPr>
          <w:u w:val="single"/>
        </w:rPr>
        <w:t>Idealu jei kiekvienas puslapis turės tą patį veikiantį meniu.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239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8. Sukurkite mini svetainę su žemėlapiu. Nuorodos turi būti veikiančios į vidinius puslapius arba į nutolusius puslapius.</w:t>
      </w:r>
    </w:p>
    <w:p>
      <w:pPr>
        <w:pStyle w:val="TextBody"/>
        <w:rPr/>
      </w:pPr>
      <w:r>
        <w:rPr>
          <w:u w:val="single"/>
        </w:rPr>
        <w:t>Jums reikės susirasti kaip įkeliamas žemėlapis į svetainę.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9. Įkelkite video į html dokumentą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99695</wp:posOffset>
            </wp:positionH>
            <wp:positionV relativeFrom="paragraph">
              <wp:posOffset>8255</wp:posOffset>
            </wp:positionV>
            <wp:extent cx="2694305" cy="26879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10. Naudodamiesi SVG elementu sukurkite šaškių lentą, su geltonomis ir mėlynomis šaškėmis. Šaškių lentos fragmentas: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313690</wp:posOffset>
            </wp:positionH>
            <wp:positionV relativeFrom="paragraph">
              <wp:posOffset>-66040</wp:posOffset>
            </wp:positionV>
            <wp:extent cx="857250" cy="809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11. Naudodami elementus &lt;div&gt; ir &lt;span&gt; pabandykite sukurti rugpjūčio mėnesio kalendorių. Nepamirškite, kad &lt;div&gt; elementas yra blokinis, o &lt;span&gt; linijinis elementas. Kalendorius maždaug atrodytų taip: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2287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LibreOffice/5.2.2.2$Windows_x86 LibreOffice_project/8f96e87c890bf8fa77463cd4b640a2312823f3ad</Application>
  <Pages>5</Pages>
  <Words>196</Words>
  <Characters>1314</Characters>
  <CharactersWithSpaces>1495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2017-11-05T20:10:22Z</dcterms:modified>
  <cp:revision>7</cp:revision>
  <dc:subject/>
  <dc:title/>
</cp:coreProperties>
</file>