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4"/>
        </w:rPr>
        <w:t>ПРЕТЕНЗИЯ</w:t>
      </w:r>
    </w:p>
    <w:p>
      <w:pPr>
        <w:jc w:val="center"/>
      </w:pPr>
      <w:r>
        <w:rPr>
          <w:rFonts w:ascii="Times New Roman" w:hAnsi="Times New Roman" w:cs="Times New Roman"/>
          <w:b w:val="0"/>
          <w:sz w:val="24"/>
        </w:rPr>
        <w:t>о соразмерном уменьшении покупной цены товара</w:t>
      </w:r>
    </w:p>
    <w:p>
      <w:pPr>
        <w:jc w:val="center"/>
      </w:pPr>
      <w:r>
        <w:rPr>
          <w:rFonts w:ascii="Times New Roman" w:hAnsi="Times New Roman" w:cs="Times New Roman"/>
          <w:b w:val="0"/>
          <w:sz w:val="24"/>
        </w:rPr>
        <w:t>и безвозмездном устранении недостатков</w:t>
      </w:r>
    </w:p>
    <w:p>
      <w:pPr>
        <w:jc w:val="center"/>
      </w:pPr>
      <w:r>
        <w:rPr>
          <w:rFonts w:ascii="Times New Roman" w:hAnsi="Times New Roman" w:cs="Times New Roman"/>
          <w:b w:val="0"/>
          <w:sz w:val="24"/>
        </w:rPr>
        <w:t>(досудебное требование)</w:t>
      </w:r>
    </w:p>
    <w:p>
      <w:pPr>
        <w:jc w:val="both"/>
      </w:pPr>
      <w:r>
        <w:rPr>
          <w:rFonts w:ascii="Times New Roman" w:hAnsi="Times New Roman" w:cs="Times New Roman"/>
          <w:b w:val="0"/>
          <w:sz w:val="24"/>
        </w:rPr>
      </w:r>
    </w:p>
    <w:p>
      <w:pPr>
        <w:tabs>
          <w:tab w:pos="8787" w:val="left"/>
        </w:tabs>
        <w:jc w:val="both"/>
      </w:pPr>
      <w:r>
        <w:rPr>
          <w:rFonts w:ascii="Times New Roman" w:hAnsi="Times New Roman"/>
          <w:sz w:val="24"/>
        </w:rPr>
        <w:t>г. Минск</w:t>
        <w:tab/>
        <w:t>«___» ________________ 2026 г.</w:t>
      </w:r>
    </w:p>
    <w:p>
      <w:pPr>
        <w:jc w:val="both"/>
      </w:pPr>
      <w:r>
        <w:rPr>
          <w:rFonts w:ascii="Times New Roman" w:hAnsi="Times New Roman" w:cs="Times New Roman"/>
          <w:b w:val="0"/>
          <w:sz w:val="24"/>
        </w:rPr>
      </w:r>
    </w:p>
    <w:p>
      <w:r>
        <w:rPr>
          <w:rFonts w:ascii="Times New Roman" w:hAnsi="Times New Roman" w:cs="Times New Roman"/>
          <w:b w:val="0"/>
          <w:sz w:val="24"/>
        </w:rPr>
        <w:t>Кому (продавцу):</w:t>
      </w:r>
    </w:p>
    <w:p>
      <w:r>
        <w:rPr>
          <w:rFonts w:ascii="Times New Roman" w:hAnsi="Times New Roman" w:cs="Times New Roman"/>
          <w:b w:val="0"/>
          <w:sz w:val="24"/>
        </w:rPr>
        <w:t>Общество с ограниченной ответственностью «Автопромсервис»</w:t>
      </w:r>
    </w:p>
    <w:p>
      <w:r>
        <w:rPr>
          <w:rFonts w:ascii="Times New Roman" w:hAnsi="Times New Roman" w:cs="Times New Roman"/>
          <w:b w:val="0"/>
          <w:sz w:val="24"/>
        </w:rPr>
        <w:t>УНП 100064519</w:t>
      </w:r>
    </w:p>
    <w:p>
      <w:r>
        <w:rPr>
          <w:rFonts w:ascii="Times New Roman" w:hAnsi="Times New Roman" w:cs="Times New Roman"/>
          <w:b w:val="0"/>
          <w:sz w:val="24"/>
        </w:rPr>
        <w:t>220118, Республика Беларусь, г. Минск, ул. Машиностроителей, д. 9</w:t>
      </w:r>
    </w:p>
    <w:p>
      <w:r>
        <w:rPr>
          <w:rFonts w:ascii="Times New Roman" w:hAnsi="Times New Roman" w:cs="Times New Roman"/>
          <w:b w:val="0"/>
          <w:sz w:val="24"/>
        </w:rPr>
        <w:t>Автоцентр: д. Цна, ул. Юбилейная, 8</w:t>
      </w:r>
    </w:p>
    <w:p>
      <w:r>
        <w:rPr>
          <w:rFonts w:ascii="Times New Roman" w:hAnsi="Times New Roman" w:cs="Times New Roman"/>
          <w:b w:val="0"/>
          <w:sz w:val="24"/>
        </w:rPr>
        <w:t>тел. автосалона: (017) 345-45-00, 345-45-00-01; сервис: 345-45-05, -06, -07, -08</w:t>
      </w:r>
    </w:p>
    <w:p>
      <w:pPr>
        <w:jc w:val="both"/>
      </w:pPr>
      <w:r>
        <w:rPr>
          <w:rFonts w:ascii="Times New Roman" w:hAnsi="Times New Roman" w:cs="Times New Roman"/>
          <w:b w:val="0"/>
          <w:sz w:val="24"/>
        </w:rPr>
      </w:r>
    </w:p>
    <w:p>
      <w:r>
        <w:rPr>
          <w:rFonts w:ascii="Times New Roman" w:hAnsi="Times New Roman" w:cs="Times New Roman"/>
          <w:b w:val="0"/>
          <w:sz w:val="24"/>
        </w:rPr>
        <w:t>От кого (потребителя):</w:t>
      </w:r>
    </w:p>
    <w:p>
      <w:r>
        <w:rPr>
          <w:rFonts w:ascii="Times New Roman" w:hAnsi="Times New Roman" w:cs="Times New Roman"/>
          <w:b w:val="0"/>
          <w:sz w:val="24"/>
        </w:rPr>
        <w:t>Захаревич Игорь Владимирович</w:t>
      </w:r>
    </w:p>
    <w:p>
      <w:r>
        <w:rPr>
          <w:rFonts w:ascii="Times New Roman" w:hAnsi="Times New Roman" w:cs="Times New Roman"/>
          <w:b w:val="0"/>
          <w:sz w:val="24"/>
        </w:rPr>
        <w:t>г. Минск, ул. Сурганова, д. 5, корп. А, кв. 41</w:t>
      </w:r>
    </w:p>
    <w:p>
      <w:r>
        <w:rPr>
          <w:rFonts w:ascii="Times New Roman" w:hAnsi="Times New Roman" w:cs="Times New Roman"/>
          <w:b w:val="0"/>
          <w:sz w:val="24"/>
        </w:rPr>
        <w:t>тел. +375 (29) 337-14-12</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sz w:val="24"/>
        </w:rPr>
        <w:t>I. ОБСТОЯТЕЛЬСТВА</w:t>
      </w:r>
    </w:p>
    <w:p>
      <w:pPr>
        <w:ind w:firstLine="709"/>
        <w:jc w:val="both"/>
      </w:pPr>
      <w:r>
        <w:rPr>
          <w:rFonts w:ascii="Times New Roman" w:hAnsi="Times New Roman" w:cs="Times New Roman"/>
          <w:b w:val="0"/>
          <w:sz w:val="24"/>
        </w:rPr>
        <w:t>1.1. «27» апреля 2026 г. между мной и ООО «Автопромсервис» (далее — Продавец) заключён договор купли-продажи № 351660 (далее — Договор), по которому я приобрёл новый автомобиль Dongfeng VIGO, 2026 года выпуска, тип — EV (электромобиль), VIN LDP45B968T3005353, государственный регистрационный знак Е 166 П-7 (далее — Автомобиль). Автомобиль передан мне Продавцом по акту приёма-передачи.</w:t>
      </w:r>
    </w:p>
    <w:p>
      <w:pPr>
        <w:ind w:firstLine="709"/>
        <w:jc w:val="both"/>
      </w:pPr>
      <w:r>
        <w:rPr>
          <w:rFonts w:ascii="Times New Roman" w:hAnsi="Times New Roman" w:cs="Times New Roman"/>
          <w:b w:val="0"/>
          <w:sz w:val="24"/>
        </w:rPr>
        <w:t>1.2. Согласно Приложению № 1 к Договору «Спецификация» основными характеристиками Автомобиля являются: мощность — 163; батарея — 51,9 kWh. Цена Автомобиля составляет 54 900,00 (пятьдесят четыре тысячи девятьсот) белорусских рублей (пункт 3.1 Договора) и уплачена мной в полном объёме.</w:t>
      </w:r>
    </w:p>
    <w:p>
      <w:pPr>
        <w:ind w:firstLine="709"/>
        <w:jc w:val="both"/>
      </w:pPr>
      <w:r>
        <w:rPr>
          <w:rFonts w:ascii="Times New Roman" w:hAnsi="Times New Roman" w:cs="Times New Roman"/>
          <w:b w:val="0"/>
          <w:sz w:val="24"/>
        </w:rPr>
        <w:t>1.3. Согласно Приложению № 2 к Договору «Условия гарантии» на Автомобиль установлена гарантия: 100 000 км или 3 года; срок службы — 5 лет. Гарантийный срок на дату предъявления настоящей претензии не истёк, пробег Автомобиля составляет 3 883 км.</w:t>
      </w:r>
    </w:p>
    <w:p>
      <w:pPr>
        <w:ind w:firstLine="709"/>
        <w:jc w:val="both"/>
      </w:pPr>
      <w:r>
        <w:rPr>
          <w:rFonts w:ascii="Times New Roman" w:hAnsi="Times New Roman" w:cs="Times New Roman"/>
          <w:b w:val="0"/>
          <w:sz w:val="24"/>
        </w:rPr>
        <w:t>1.4. Автомобиль предлагался и был приобретён мной как электромобиль с запасом хода 471 км; указанный показатель приведён на официальном сайте Продавца (www.dongfeng.by) и в рекламных материалах (приложение 7).</w:t>
      </w:r>
    </w:p>
    <w:p>
      <w:pPr>
        <w:ind w:firstLine="709"/>
        <w:jc w:val="both"/>
      </w:pPr>
      <w:r>
        <w:rPr>
          <w:rFonts w:ascii="Times New Roman" w:hAnsi="Times New Roman" w:cs="Times New Roman"/>
          <w:b w:val="0"/>
          <w:sz w:val="24"/>
        </w:rPr>
        <w:t>1.5. В процессе эксплуатации Автомобиля выявлены следующие недостатки.</w:t>
      </w:r>
    </w:p>
    <w:p>
      <w:pPr>
        <w:ind w:firstLine="709"/>
        <w:jc w:val="both"/>
      </w:pPr>
      <w:r>
        <w:rPr>
          <w:rFonts w:ascii="Times New Roman" w:hAnsi="Times New Roman" w:cs="Times New Roman"/>
          <w:b w:val="0"/>
          <w:sz w:val="24"/>
        </w:rPr>
        <w:t>1.5.1. Неисправность системы кондиционирования (климат-контроля). При включённом кондиционере (климат-контроле) происходит запотевание лобового и боковых стёкол; стёкла отпотевают только после включения электрического тэна обогрева лобового стекла. Недостаток носит постоянный характер и воспроизводится в различных погодных условиях и режимах движения.</w:t>
      </w:r>
    </w:p>
    <w:p>
      <w:pPr>
        <w:ind w:firstLine="709"/>
        <w:jc w:val="both"/>
      </w:pPr>
      <w:r>
        <w:rPr>
          <w:rFonts w:ascii="Times New Roman" w:hAnsi="Times New Roman" w:cs="Times New Roman"/>
          <w:b w:val="0"/>
          <w:sz w:val="24"/>
        </w:rPr>
        <w:t>По данному недостатку я обратился к Продавцу 12.10.2026. Обращение зарегистрировано заказ-нарядом № ап26214608 от 12.10.2026 (сертификат контроля к заказ-наряду № ап26214608 от 12.10.2026, пробег 3 883 км), в котором зафиксировано: «при включении печки стекло в начале запотевает, отпотевает только после включения тэна на лобовом стекле»; в качестве необходимой работы указано «Выполнить диагностику».</w:t>
      </w:r>
    </w:p>
    <w:p>
      <w:pPr>
        <w:ind w:firstLine="709"/>
        <w:jc w:val="both"/>
      </w:pPr>
      <w:r>
        <w:rPr>
          <w:rFonts w:ascii="Times New Roman" w:hAnsi="Times New Roman" w:cs="Times New Roman"/>
          <w:b w:val="0"/>
          <w:sz w:val="24"/>
        </w:rPr>
        <w:t>По результатам обращения недостаток не устранён, причина его возникновения не установлена, письменное заключение о причинах и результатах диагностики мне не выдано, Автомобиль возвращён мне без устранения недостатка. Считаю, что проверка качества товара в смысле пункта 11 статьи 20 Закона Продавцом фактически не проведена.</w:t>
      </w:r>
    </w:p>
    <w:p>
      <w:pPr>
        <w:ind w:firstLine="709"/>
        <w:jc w:val="both"/>
      </w:pPr>
      <w:r>
        <w:rPr>
          <w:rFonts w:ascii="Times New Roman" w:hAnsi="Times New Roman" w:cs="Times New Roman"/>
          <w:b w:val="0"/>
          <w:sz w:val="24"/>
        </w:rPr>
        <w:t>Запотевание лобового и боковых стёкол при движении существенно снижает обзорность и создаёт угрозу безопасности дорожного движения.</w:t>
      </w:r>
    </w:p>
    <w:p>
      <w:pPr>
        <w:ind w:firstLine="709"/>
        <w:jc w:val="both"/>
      </w:pPr>
      <w:r>
        <w:rPr>
          <w:rFonts w:ascii="Times New Roman" w:hAnsi="Times New Roman" w:cs="Times New Roman"/>
          <w:b w:val="0"/>
          <w:sz w:val="24"/>
        </w:rPr>
        <w:t>1.5.2. Несоответствие фактических характеристик (потребительских свойств) Автомобиля характеристикам, указанным в Договоре, и обычно предъявляемым к электромобилю требованиям.</w:t>
      </w:r>
    </w:p>
    <w:p>
      <w:pPr>
        <w:ind w:firstLine="709"/>
        <w:jc w:val="both"/>
      </w:pPr>
      <w:r>
        <w:rPr>
          <w:rFonts w:ascii="Times New Roman" w:hAnsi="Times New Roman" w:cs="Times New Roman"/>
          <w:b w:val="0"/>
          <w:sz w:val="24"/>
        </w:rPr>
        <w:t>29.07.2026 я обратился к Продавцу по вопросу недостаточного запаса хода. Обращение зарегистрировано заказ-нарядом № ап26150649 от 29.07.2026 (сертификат контроля к заказ-наряду № ап26150649 от 29.07.2026, пробег 2 125 км), в котором зафиксировано: «При 100% заряде автомобиль пишет 411 км запаса хода». Продавцом в рамках гарантии выполнена работа «Обновить ПО а/м».</w:t>
      </w:r>
    </w:p>
    <w:p>
      <w:pPr>
        <w:ind w:firstLine="709"/>
        <w:jc w:val="both"/>
      </w:pPr>
      <w:r>
        <w:rPr>
          <w:rFonts w:ascii="Times New Roman" w:hAnsi="Times New Roman" w:cs="Times New Roman"/>
          <w:b w:val="0"/>
          <w:sz w:val="24"/>
        </w:rPr>
        <w:t>Указанное мероприятие к восстановлению потребительских свойств Автомобиля не привело. Фактический запас хода Автомобиля в реальных условиях эксплуатации (движение по городу и за городом, положительные температуры окружающего воздуха, без использования отопителя, при заряде тяговой батареи 100 %) не превышает 330 км, что существенно ниже заявленного и не соответствует ёмкости тяговой батареи 51,9 kWh, указанной в Спецификации (Приложение № 1 к Договору).</w:t>
      </w:r>
    </w:p>
    <w:p>
      <w:pPr>
        <w:ind w:firstLine="709"/>
        <w:jc w:val="both"/>
      </w:pPr>
      <w:r>
        <w:rPr>
          <w:rFonts w:ascii="Times New Roman" w:hAnsi="Times New Roman" w:cs="Times New Roman"/>
          <w:b w:val="0"/>
          <w:sz w:val="24"/>
        </w:rPr>
        <w:t>Средний расход энергии по показаниям штатного бортового компьютера Автомобиля составляет ______ кВт·ч/100 км, что превышает обычно предъявляемые к электромобилям данного класса требования.</w:t>
      </w:r>
    </w:p>
    <w:p>
      <w:pPr>
        <w:ind w:firstLine="709"/>
        <w:jc w:val="both"/>
      </w:pPr>
      <w:r>
        <w:rPr>
          <w:rFonts w:ascii="Times New Roman" w:hAnsi="Times New Roman" w:cs="Times New Roman"/>
          <w:b w:val="0"/>
          <w:sz w:val="24"/>
        </w:rPr>
        <w:t>1.5.3. Не располагая специальными познаниями в области устройства электромобилей, достоверно установить причину указанных недостатков (фактическая ёмкость тяговой батареи, система управления батареей (BMS), энергопотребление, климатическая система, программное обеспечение) я не могу; для этого требуются проверка качества и экспертиза, проводимые Продавцом (изготовителем, представителем) в порядке пункта 11 статьи 20 Закона.</w:t>
      </w:r>
    </w:p>
    <w:p>
      <w:pPr>
        <w:ind w:firstLine="709"/>
        <w:jc w:val="both"/>
      </w:pPr>
      <w:r>
        <w:rPr>
          <w:rFonts w:ascii="Times New Roman" w:hAnsi="Times New Roman" w:cs="Times New Roman"/>
          <w:b w:val="0"/>
          <w:sz w:val="24"/>
        </w:rPr>
        <w:t>1.6. Автомобиль при передаче мне недостатков не имел; недостатки выявлены в период гарантийного срока при обычной эксплуатации, без нарушения мной правил эксплуатации, установленных изготовителем. Данные обстоятельства подтверждаются сервисной историей Автомобиля у Продавца (заказ-наряды № ап26150649 от 29.07.2026, № ап26182562 от 03.09.2026, № ап26214608 от 12.10.2026).</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sz w:val="24"/>
        </w:rPr>
        <w:t>II. ПРАВОВОЕ ОБОСНОВАНИЕ</w:t>
      </w:r>
    </w:p>
    <w:p>
      <w:pPr>
        <w:ind w:firstLine="709"/>
        <w:jc w:val="both"/>
      </w:pPr>
      <w:r>
        <w:rPr>
          <w:rFonts w:ascii="Times New Roman" w:hAnsi="Times New Roman" w:cs="Times New Roman"/>
          <w:b w:val="0"/>
          <w:sz w:val="24"/>
        </w:rPr>
        <w:t>2.1. Согласно статье 1 Закона Республики Беларусь от 9 января 2002 г. № 90-З «О защите прав потребителей» (далее — Закон) недостаток товара — это несоответствие товара нормативным документам, устанавливающим требования к качеству товара, иному законодательству или условиям договора; качество товара — совокупность свойств и характеристик товара, определяющих его соответствие установленным и (или) обычно предъявляемым требованиям (безопасность, функциональная пригодность, эксплуатационные характеристики, надёжность и другие).</w:t>
      </w:r>
    </w:p>
    <w:p>
      <w:pPr>
        <w:ind w:firstLine="709"/>
        <w:jc w:val="both"/>
      </w:pPr>
      <w:r>
        <w:rPr>
          <w:rFonts w:ascii="Times New Roman" w:hAnsi="Times New Roman" w:cs="Times New Roman"/>
          <w:b w:val="0"/>
          <w:sz w:val="24"/>
        </w:rPr>
        <w:t>2.2. В силу статей 5, 7, 8 Закона я имею право на необходимую и достоверную информацию о товаре и на надлежащее качество товара; согласно пункту 2 статьи 11 Закона Продавец обязан передать потребителю товар, качество которого соответствует предоставленной информации о товаре, требованиям законодательства и условиям договора.</w:t>
      </w:r>
    </w:p>
    <w:p>
      <w:pPr>
        <w:ind w:firstLine="709"/>
        <w:jc w:val="both"/>
      </w:pPr>
      <w:r>
        <w:rPr>
          <w:rFonts w:ascii="Times New Roman" w:hAnsi="Times New Roman" w:cs="Times New Roman"/>
          <w:b w:val="0"/>
          <w:sz w:val="24"/>
        </w:rPr>
        <w:t>2.3. Согласно статье 21 Закона требования в отношении недостатков товара предъявляются в течение гарантийного срока. В силу пункта 12 статьи 20 Закона при обнаружении недостатков товара в гарантийный срок Продавец отвечает за недостатки товара, если не докажет, что они возникли после передачи товара потребителю вследствие нарушения потребителем установленных правил использования, хранения, транспортировки товара или действий третьих лиц либо непреодолимой силы.</w:t>
      </w:r>
    </w:p>
    <w:p>
      <w:pPr>
        <w:ind w:firstLine="709"/>
        <w:jc w:val="both"/>
      </w:pPr>
      <w:r>
        <w:rPr>
          <w:rFonts w:ascii="Times New Roman" w:hAnsi="Times New Roman" w:cs="Times New Roman"/>
          <w:b w:val="0"/>
          <w:sz w:val="24"/>
        </w:rPr>
        <w:t>2.4. Согласно подпунктам 1.2 и 1.3 пункта 1 статьи 20 Закона в случае реализации товара ненадлежащего качества, если его недостатки не были оговорены продавцом, я вправе по своему выбору потребовать соразмерного уменьшения покупной цены товара и безвозмездного устранения недостатков товара.</w:t>
      </w:r>
    </w:p>
    <w:p>
      <w:pPr>
        <w:ind w:firstLine="709"/>
        <w:jc w:val="both"/>
      </w:pPr>
      <w:r>
        <w:rPr>
          <w:rFonts w:ascii="Times New Roman" w:hAnsi="Times New Roman" w:cs="Times New Roman"/>
          <w:b w:val="0"/>
          <w:sz w:val="24"/>
        </w:rPr>
        <w:t>2.5. Пункт 7 статьи 20 Закона, устанавливающий тридцатидневный срок для предъявления отдельных требований в отношении технически сложного (дорогостоящего) товара, заявленные мной требования не ограничивает: названный срок в силу прямого указания закона распространяется только на требования о замене товара (подпункт 1.1 пункта 1 статьи 20), о расторжении договора и возврате уплаченной суммы (пункт 3 статьи 20), а также на требования, предусмотренные частью второй пункта 5 и частью второй пункта 6 статьи 20 Закона. Требования об уменьшении покупной цены и о безвозмездном устранении недостатков заявляются в течение гарантийного срока (статья 21 Закона).</w:t>
      </w:r>
    </w:p>
    <w:p>
      <w:pPr>
        <w:ind w:firstLine="709"/>
        <w:jc w:val="both"/>
      </w:pPr>
      <w:r>
        <w:rPr>
          <w:rFonts w:ascii="Times New Roman" w:hAnsi="Times New Roman" w:cs="Times New Roman"/>
          <w:b w:val="0"/>
          <w:sz w:val="24"/>
        </w:rPr>
        <w:t>2.6. Согласно статье 22 Закона недостатки товара подлежат безвозмездному устранению незамедлительно, а если это невозможно — в срок, не превышающий четырнадцати дней со дня предъявления требования; на период устранения недостатков я вправе требовать предоставления мне на безвозмездной основе аналогичного товара во временное пользование (пункт 2 статьи 22 Закона); гарантийный срок продлевается на период, в течение которого товар не использовался (пункт 3 статьи 22 Закона).</w:t>
      </w:r>
    </w:p>
    <w:p>
      <w:pPr>
        <w:ind w:firstLine="709"/>
        <w:jc w:val="both"/>
      </w:pPr>
      <w:r>
        <w:rPr>
          <w:rFonts w:ascii="Times New Roman" w:hAnsi="Times New Roman" w:cs="Times New Roman"/>
          <w:b w:val="0"/>
          <w:sz w:val="24"/>
        </w:rPr>
        <w:t>2.7. Согласно пункту 1 статьи 25 Закона требование о соразмерном уменьшении покупной цены товара подлежит удовлетворению незамедлительно, а если это невозможно — в срок, не превышающий семи дней со дня предъявления требования, а при необходимости проведения экспертизы — четырнадцати дней.</w:t>
      </w:r>
    </w:p>
    <w:p>
      <w:pPr>
        <w:ind w:firstLine="709"/>
        <w:jc w:val="both"/>
      </w:pPr>
      <w:r>
        <w:rPr>
          <w:rFonts w:ascii="Times New Roman" w:hAnsi="Times New Roman" w:cs="Times New Roman"/>
          <w:b w:val="0"/>
          <w:sz w:val="24"/>
        </w:rPr>
        <w:t>2.8. Согласно пункту 11 статьи 20 Закона Продавец обязан принять товар ненадлежащего качества, а в случае необходимости — провести проверку качества товара, в том числе с привлечением ремонтной организации; Продавец обязан проинформировать меня о праве на участие в проведении проверки качества, а если такая проверка не может быть проведена незамедлительно — также о месте и времени её проведения. При возникновении между потребителем и продавцом спора о наличии недостатков товара и причинах их возникновения Продавец обязан провести экспертизу товара за свой счёт, известив меня в письменной форме о месте и времени её проведения; стоимость экспертизы оплачивается Продавцом. Я вправе принять участие в проведении проверки качества и экспертизы лично либо через своего представителя, а также оспорить заключение экспертизы в судебном порядке. При передаче товара составляется акт передачи товара по форме, установленной Министерством антимонопольного регулирования и торговли (пункт 14 статьи 20 Закона).</w:t>
      </w:r>
    </w:p>
    <w:p>
      <w:pPr>
        <w:ind w:firstLine="709"/>
        <w:jc w:val="both"/>
      </w:pPr>
      <w:r>
        <w:rPr>
          <w:rFonts w:ascii="Times New Roman" w:hAnsi="Times New Roman" w:cs="Times New Roman"/>
          <w:b w:val="0"/>
          <w:sz w:val="24"/>
        </w:rPr>
        <w:t>2.9. Согласно статье 26 Закона за нарушение сроков, предусмотренных статьями 22 и 25 Закона, Продавец уплачивает потребителю за каждый день просрочки неустойку в размере одного процента цены товара.</w:t>
      </w:r>
    </w:p>
    <w:p>
      <w:pPr>
        <w:ind w:firstLine="709"/>
        <w:jc w:val="both"/>
      </w:pPr>
      <w:r>
        <w:rPr>
          <w:rFonts w:ascii="Times New Roman" w:hAnsi="Times New Roman" w:cs="Times New Roman"/>
          <w:b w:val="0"/>
          <w:sz w:val="24"/>
        </w:rPr>
        <w:t>2.10. Согласно статье 18 Закона нарушение Продавцом прав потребителя, предусмотренных законодательством, является основанием для компенсации морального вреда; в силу пункта 2 статьи 15 Закона убытки, причинённые потребителю, подлежат возмещению в полном объёме сверх неустойки.</w:t>
      </w:r>
    </w:p>
    <w:p>
      <w:pPr>
        <w:ind w:firstLine="709"/>
        <w:jc w:val="both"/>
      </w:pPr>
      <w:r>
        <w:rPr>
          <w:rFonts w:ascii="Times New Roman" w:hAnsi="Times New Roman" w:cs="Times New Roman"/>
          <w:b w:val="0"/>
          <w:sz w:val="24"/>
        </w:rPr>
        <w:t>2.11. Согласно пункту 1 статьи 19 Закона условия договора, ограничивающие права потребителя по сравнению с правами, установленными Законом и иным законодательством о защите прав потребителей, считаются ничтожными. Приложение № 4 к Договору (уведомление об ознакомлении с методикой измерения запаса хода по циклу CLTC) основанием для отказа в удовлетворении настоящих требований являться не может, поскольку: во-первых, указанное уведомление не отменяет и в силу пункта 1 статьи 19 Закона не может ограничивать права потребителя, предусмотренные статьёй 20 Закона; во-вторых, заявленные требования не основаны на отклонении результатов измерения запаса хода по циклу CLTC: недостаток системы кондиционирования (пункт 1.5.1) к запасу хода отношения не имеет, а требование в части заявленных характеристик (пункт 1.5.2) основано на несоответствии фактических характеристик Автомобиля характеристике тяговой батареи 51,9 kWh, прямо указанной в Спецификации (Приложение № 1 к Договору), и на несоответствии Автомобиля требованиям функциональной пригодности, обычно предъявляемым к электромобилю, а не на результатах испытаний по указанному циклу.</w:t>
      </w:r>
    </w:p>
    <w:p>
      <w:pPr>
        <w:ind w:firstLine="709"/>
        <w:jc w:val="both"/>
      </w:pPr>
      <w:r>
        <w:rPr>
          <w:rFonts w:ascii="Times New Roman" w:hAnsi="Times New Roman" w:cs="Times New Roman"/>
          <w:b w:val="0"/>
          <w:sz w:val="24"/>
        </w:rPr>
        <w:t>2.12. Если будет установлено, что в рекламных материалах показатель запаса хода 471 км приведён без указания на методику его измерения (лабораторный цикл CLTC) и на отличие от реального запаса хода, имеет место непредоставление (предоставление неполной) необходимой и достоверной информации о товаре, что влечёт ответственность, предусмотренную статьёй 16 Закона.</w:t>
      </w:r>
    </w:p>
    <w:p>
      <w:pPr>
        <w:ind w:firstLine="709"/>
        <w:jc w:val="both"/>
      </w:pPr>
      <w:r>
        <w:rPr>
          <w:rFonts w:ascii="Times New Roman" w:hAnsi="Times New Roman" w:cs="Times New Roman"/>
          <w:b w:val="0"/>
          <w:sz w:val="24"/>
        </w:rPr>
        <w:t>2.13. В силу статей 41, 43 Закона защита прав потребителей осуществляется в том числе местными исполнительными и распорядительными органами, которые вправе направлять изготовителям (продавцам) предписания о прекращении нарушений прав потребителей и обращаться в суд с иском о защите прав потребителя. Согласно пункту 2 статьи 44 Закона при удовлетворении иска, заявленного местным исполнительным и распорядительным органом или общественным объединением потребителей, суд взыскивает с продавца в местный бюджет штраф в размере ста процентов суммы, присуждённой в пользу потребителя.</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sz w:val="24"/>
        </w:rPr>
        <w:t>III. ТРЕБОВАНИЯ</w:t>
      </w:r>
    </w:p>
    <w:p>
      <w:pPr>
        <w:ind w:firstLine="709"/>
        <w:jc w:val="both"/>
      </w:pPr>
      <w:r>
        <w:rPr>
          <w:rFonts w:ascii="Times New Roman" w:hAnsi="Times New Roman" w:cs="Times New Roman"/>
          <w:b w:val="0"/>
          <w:sz w:val="24"/>
        </w:rPr>
        <w:t>На основании изложенного, руководствуясь статьями 1, 5, 7, 8, 11, 15, 18, 19, 20, 21, 22, 25, 26, 27, 41, 43, 44 Закона Республики Беларусь «О защите прав потребителей»,</w:t>
      </w:r>
    </w:p>
    <w:p>
      <w:pPr>
        <w:jc w:val="center"/>
      </w:pPr>
      <w:r>
        <w:rPr>
          <w:rFonts w:ascii="Times New Roman" w:hAnsi="Times New Roman" w:cs="Times New Roman"/>
          <w:b/>
          <w:sz w:val="24"/>
        </w:rPr>
        <w:t>ТРЕБУЮ:</w:t>
      </w:r>
    </w:p>
    <w:p>
      <w:pPr>
        <w:ind w:firstLine="709"/>
        <w:jc w:val="both"/>
      </w:pPr>
      <w:r>
        <w:rPr>
          <w:rFonts w:ascii="Times New Roman" w:hAnsi="Times New Roman" w:cs="Times New Roman"/>
          <w:b w:val="0"/>
          <w:sz w:val="24"/>
        </w:rPr>
        <w:t>3.1. Безвозмездно устранить недостатки системы кондиционирования (климат-контроля) Автомобиля, приводящие к запотеванию лобового и боковых стёкол, — в срок, не превышающий 14 (четырнадцати) дней со дня предъявления настоящего требования (статья 22 Закона). На период устранения недостатков предоставить мне на безвозмездной основе аналогичный товар во временное пользование (пункт 2 статьи 22 Закона).</w:t>
      </w:r>
    </w:p>
    <w:p>
      <w:pPr>
        <w:ind w:firstLine="709"/>
        <w:jc w:val="both"/>
      </w:pPr>
      <w:r>
        <w:rPr>
          <w:rFonts w:ascii="Times New Roman" w:hAnsi="Times New Roman" w:cs="Times New Roman"/>
          <w:b w:val="0"/>
          <w:sz w:val="24"/>
        </w:rPr>
        <w:t>3.2. В порядке пункта 11 статьи 20 Закона провести проверку качества Автомобиля, а при необходимости — экспертизу, с определением: фактической ёмкости тяговой батареи (kWh); фактического энергопотребления (кВт·ч/100 км); причины запотевания лобового и боковых стёкол; соответствия фактических характеристик Автомобиля характеристикам, указанным в Приложении № 1 к Договору. О месте и времени проведения проверки качества (экспертизы) уведомить меня в письменной форме — я намерен участвовать в её проведении лично (со своим представителем). Передача Автомобиля оформляется актом передачи товара по форме, установленной Министерством антимонопольного регулирования и торговли.</w:t>
      </w:r>
    </w:p>
    <w:p>
      <w:pPr>
        <w:ind w:firstLine="709"/>
        <w:jc w:val="both"/>
      </w:pPr>
      <w:r>
        <w:rPr>
          <w:rFonts w:ascii="Times New Roman" w:hAnsi="Times New Roman" w:cs="Times New Roman"/>
          <w:b w:val="0"/>
          <w:sz w:val="24"/>
        </w:rPr>
        <w:t>3.3. Соразмерно уменьшить покупную цену Автомобиля, возвратив мне денежную сумму в размере 11 000,00 (одиннадцать тысяч) белорусских рублей, что составляет 20 % цены Договора (54 900,00 руб.), — в срок, не превышающий 7 (семи) дней со дня предъявления настоящего требования (пункт 1 статьи 25 Закона). Размер уменьшения покупной цены определён соразмерно утрате потребительских свойств Автомобиля и подлежит уточнению по результатам проверки качества (экспертизы) в порядке пункта 3 статьи 27 Закона.</w:t>
      </w:r>
    </w:p>
    <w:p>
      <w:pPr>
        <w:ind w:firstLine="709"/>
        <w:jc w:val="both"/>
      </w:pPr>
      <w:r>
        <w:rPr>
          <w:rFonts w:ascii="Times New Roman" w:hAnsi="Times New Roman" w:cs="Times New Roman"/>
          <w:b w:val="0"/>
          <w:sz w:val="24"/>
        </w:rPr>
        <w:t>3.4. Возместить мне убытки, связанные с проведением проверки качества, экспертизы и диагностики Автомобиля, — в полном объёме (пункт 2 статьи 15, пункт 11 статьи 20 Закона).</w:t>
      </w:r>
    </w:p>
    <w:p>
      <w:pPr>
        <w:ind w:firstLine="709"/>
        <w:jc w:val="both"/>
      </w:pPr>
      <w:r>
        <w:rPr>
          <w:rFonts w:ascii="Times New Roman" w:hAnsi="Times New Roman" w:cs="Times New Roman"/>
          <w:b w:val="0"/>
          <w:sz w:val="24"/>
        </w:rPr>
        <w:t>3.5. Выплатить компенсацию морального вреда в размере ______ (______________________) белорусских рублей (статья 18 Закона).</w:t>
      </w:r>
    </w:p>
    <w:p>
      <w:pPr>
        <w:ind w:firstLine="709"/>
        <w:jc w:val="both"/>
      </w:pPr>
      <w:r>
        <w:rPr>
          <w:rFonts w:ascii="Times New Roman" w:hAnsi="Times New Roman" w:cs="Times New Roman"/>
          <w:b w:val="0"/>
          <w:sz w:val="24"/>
        </w:rPr>
        <w:t>3.6. Выдать мне копии документов о выполненных работах по обращениям от 29.07.2026 (заказ-наряд № ап26150649), от 03.09.2026 (заказ-наряд № ап26182562) и от 12.10.2026 (заказ-наряд № ап26214608), включая акты выполненных работ, результаты диагностики и (или) заключения о причинах выявленных недостатков.</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sz w:val="24"/>
        </w:rPr>
        <w:t>IV. СРОК ОТВЕТА И ПОСЛЕДСТВИЯ НЕУДОВЛЕТВОРЕНИЯ ТРЕБОВАНИЙ</w:t>
      </w:r>
    </w:p>
    <w:p>
      <w:pPr>
        <w:ind w:firstLine="709"/>
        <w:jc w:val="both"/>
      </w:pPr>
      <w:r>
        <w:rPr>
          <w:rFonts w:ascii="Times New Roman" w:hAnsi="Times New Roman" w:cs="Times New Roman"/>
          <w:b w:val="0"/>
          <w:sz w:val="24"/>
        </w:rPr>
        <w:t>4.1. Прошу дать мне письменный ответ на настоящую претензию в срок, установленный Законом для удовлетворения заявленных требований: по пунктам 3.1, 3.2 — 14 (четырнадцать) дней; по пунктам 3.3, 3.4 — 7 (семь) дней, а при необходимости проведения экспертизы — 14 (четырнадцать) дней.</w:t>
      </w:r>
    </w:p>
    <w:p>
      <w:pPr>
        <w:ind w:firstLine="709"/>
        <w:jc w:val="both"/>
      </w:pPr>
      <w:r>
        <w:rPr>
          <w:rFonts w:ascii="Times New Roman" w:hAnsi="Times New Roman" w:cs="Times New Roman"/>
          <w:b w:val="0"/>
          <w:sz w:val="24"/>
        </w:rPr>
        <w:t>4.2. В случае неудовлетворения либо несвоевременного удовлетворения заявленных требований я буду вынужден обратиться за защитой своих нарушенных прав в Министерство антимонопольного регулирования и торговли Республики Беларусь (подпункт 1.2 пункта 1 статьи 42 Закона), в местный исполнительный и распорядительный орган (статья 43 Закона), в общественное объединение потребителей (статьи 46, 47 Закона) и в суд (статья 44 Закона) с требованиями о взыскании присуждённых сумм, неустойки в размере 1 % цены товара (54 900,00 руб., то есть 549,00 руб. за каждый день просрочки) за каждый день просрочки (статья 26 Закона), убытков (пункт 2 статьи 15 Закона) и компенсации морального вреда (статья 18 Закона).</w:t>
      </w:r>
    </w:p>
    <w:p>
      <w:pPr>
        <w:ind w:firstLine="709"/>
        <w:jc w:val="both"/>
      </w:pPr>
      <w:r>
        <w:rPr>
          <w:rFonts w:ascii="Times New Roman" w:hAnsi="Times New Roman" w:cs="Times New Roman"/>
          <w:b w:val="0"/>
          <w:sz w:val="24"/>
        </w:rPr>
        <w:t>4.3. Настоящая претензия составлена в двух экземплярах, один из которых вручается (направляется) Продавцу, второй — с отметкой о вручении — остаётся у меня.</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sz w:val="24"/>
        </w:rPr>
        <w:t>ПРИЛОЖЕНИЯ:</w:t>
      </w:r>
    </w:p>
    <w:p>
      <w:pPr>
        <w:jc w:val="both"/>
      </w:pPr>
      <w:r>
        <w:rPr>
          <w:rFonts w:ascii="Times New Roman" w:hAnsi="Times New Roman" w:cs="Times New Roman"/>
          <w:b w:val="0"/>
          <w:sz w:val="24"/>
        </w:rPr>
        <w:t>1. Копия договора купли-продажи № 351660 от 27.04.2026 с приложениями № 1–4 — на ____ л.</w:t>
      </w:r>
    </w:p>
    <w:p>
      <w:pPr>
        <w:jc w:val="both"/>
      </w:pPr>
      <w:r>
        <w:rPr>
          <w:rFonts w:ascii="Times New Roman" w:hAnsi="Times New Roman" w:cs="Times New Roman"/>
          <w:b w:val="0"/>
          <w:sz w:val="24"/>
        </w:rPr>
        <w:t>2. Копии документов об оплате Автомобиля (54 900,00 руб.) — на ____ л.</w:t>
      </w:r>
    </w:p>
    <w:p>
      <w:pPr>
        <w:jc w:val="both"/>
      </w:pPr>
      <w:r>
        <w:rPr>
          <w:rFonts w:ascii="Times New Roman" w:hAnsi="Times New Roman" w:cs="Times New Roman"/>
          <w:b w:val="0"/>
          <w:sz w:val="24"/>
        </w:rPr>
        <w:t>3. Копия заказ-наряда № ап26150649 от 29.07.2026 и сертификата контроля к нему — на ____ л.</w:t>
      </w:r>
    </w:p>
    <w:p>
      <w:pPr>
        <w:jc w:val="both"/>
      </w:pPr>
      <w:r>
        <w:rPr>
          <w:rFonts w:ascii="Times New Roman" w:hAnsi="Times New Roman" w:cs="Times New Roman"/>
          <w:b w:val="0"/>
          <w:sz w:val="24"/>
        </w:rPr>
        <w:t>4. Копия заказ-наряда № ап26214608 от 12.10.2026 и сертификата контроля к нему — на ____ л.</w:t>
      </w:r>
    </w:p>
    <w:p>
      <w:pPr>
        <w:jc w:val="both"/>
      </w:pPr>
      <w:r>
        <w:rPr>
          <w:rFonts w:ascii="Times New Roman" w:hAnsi="Times New Roman" w:cs="Times New Roman"/>
          <w:b w:val="0"/>
          <w:sz w:val="24"/>
        </w:rPr>
        <w:t>5. Копия сертификата контроля к заказ-наряду № ап26182562 от 03.09.2026 — на ____ л.</w:t>
      </w:r>
    </w:p>
    <w:p>
      <w:pPr>
        <w:jc w:val="both"/>
      </w:pPr>
      <w:r>
        <w:rPr>
          <w:rFonts w:ascii="Times New Roman" w:hAnsi="Times New Roman" w:cs="Times New Roman"/>
          <w:b w:val="0"/>
          <w:sz w:val="24"/>
        </w:rPr>
        <w:t>6. Фотоматериалы и видеозаписи запотевания лобового и боковых стёкол (с указанием даты и времени) — на ____ л. (____ файлов).</w:t>
      </w:r>
    </w:p>
    <w:p>
      <w:pPr>
        <w:jc w:val="both"/>
      </w:pPr>
      <w:r>
        <w:rPr>
          <w:rFonts w:ascii="Times New Roman" w:hAnsi="Times New Roman" w:cs="Times New Roman"/>
          <w:b w:val="0"/>
          <w:sz w:val="24"/>
        </w:rPr>
        <w:t>7. Скриншоты (фотографии) рекламных материалов с указанием запаса хода 471 км — на ____ л.</w:t>
      </w:r>
    </w:p>
    <w:p>
      <w:pPr>
        <w:jc w:val="both"/>
      </w:pPr>
      <w:r>
        <w:rPr>
          <w:rFonts w:ascii="Times New Roman" w:hAnsi="Times New Roman" w:cs="Times New Roman"/>
          <w:b w:val="0"/>
          <w:sz w:val="24"/>
        </w:rPr>
        <w:t>8. Скриншоты (фотографии) показаний бортового компьютера Автомобиля (пробег, запас хода при 100 % заряде) — на ____ л.</w:t>
      </w:r>
    </w:p>
    <w:p>
      <w:pPr>
        <w:jc w:val="both"/>
      </w:pPr>
      <w:r>
        <w:rPr>
          <w:rFonts w:ascii="Times New Roman" w:hAnsi="Times New Roman" w:cs="Times New Roman"/>
          <w:b w:val="0"/>
          <w:sz w:val="24"/>
        </w:rPr>
      </w:r>
    </w:p>
    <w:p>
      <w:pPr>
        <w:jc w:val="both"/>
      </w:pPr>
      <w:r>
        <w:rPr>
          <w:rFonts w:ascii="Times New Roman" w:hAnsi="Times New Roman" w:cs="Times New Roman"/>
          <w:b w:val="0"/>
          <w:sz w:val="24"/>
        </w:rPr>
      </w:r>
    </w:p>
    <w:p>
      <w:r>
        <w:rPr>
          <w:rFonts w:ascii="Times New Roman" w:hAnsi="Times New Roman" w:cs="Times New Roman"/>
          <w:b w:val="0"/>
          <w:sz w:val="24"/>
        </w:rPr>
        <w:t>Потребитель:  ______________________________  / И. В. Захаревич /</w:t>
      </w:r>
    </w:p>
    <w:p>
      <w:pPr>
        <w:jc w:val="both"/>
      </w:pPr>
      <w:r>
        <w:rPr>
          <w:rFonts w:ascii="Times New Roman" w:hAnsi="Times New Roman" w:cs="Times New Roman"/>
          <w:b w:val="0"/>
          <w:sz w:val="24"/>
        </w:rPr>
      </w:r>
    </w:p>
    <w:p>
      <w:r>
        <w:rPr>
          <w:rFonts w:ascii="Times New Roman" w:hAnsi="Times New Roman" w:cs="Times New Roman"/>
          <w:b w:val="0"/>
          <w:sz w:val="24"/>
        </w:rPr>
        <w:t>«____» ________________ 2026 г.</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