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E3F" w:rsidRDefault="00584E3F" w:rsidP="00584E3F">
      <w:pPr>
        <w:pBdr>
          <w:bottom w:val="single" w:sz="4" w:space="1" w:color="auto"/>
        </w:pBdr>
        <w:ind w:firstLine="426"/>
        <w:jc w:val="center"/>
        <w:rPr>
          <w:rFonts w:cs="Times New Roman"/>
          <w:szCs w:val="32"/>
        </w:rPr>
      </w:pPr>
      <w:bookmarkStart w:id="0" w:name="_Hlk502149308"/>
      <w:r>
        <w:rPr>
          <w:rFonts w:cs="Times New Roman"/>
          <w:szCs w:val="32"/>
        </w:rPr>
        <w:t>Министерство транспорта Российской Федерации</w:t>
      </w:r>
    </w:p>
    <w:p w:rsidR="00584E3F" w:rsidRDefault="00584E3F" w:rsidP="00584E3F">
      <w:pPr>
        <w:pBdr>
          <w:bottom w:val="single" w:sz="4" w:space="1" w:color="auto"/>
        </w:pBdr>
        <w:ind w:firstLine="426"/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584E3F" w:rsidRDefault="00584E3F" w:rsidP="00584E3F">
      <w:pPr>
        <w:pBdr>
          <w:bottom w:val="single" w:sz="4" w:space="1" w:color="auto"/>
        </w:pBdr>
        <w:ind w:firstLine="426"/>
        <w:jc w:val="center"/>
        <w:rPr>
          <w:rFonts w:cs="Times New Roman"/>
          <w:szCs w:val="32"/>
        </w:rPr>
      </w:pPr>
    </w:p>
    <w:p w:rsidR="00584E3F" w:rsidRDefault="00584E3F" w:rsidP="00584E3F">
      <w:pPr>
        <w:pBdr>
          <w:bottom w:val="single" w:sz="4" w:space="1" w:color="auto"/>
        </w:pBdr>
        <w:ind w:firstLine="426"/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«Российский университет транспорта (МИИТ)» (РУТ (МИИТ)</w:t>
      </w:r>
    </w:p>
    <w:p w:rsidR="00584E3F" w:rsidRDefault="00584E3F" w:rsidP="00584E3F">
      <w:pPr>
        <w:rPr>
          <w:rFonts w:cs="Times New Roman"/>
          <w:szCs w:val="32"/>
        </w:rPr>
      </w:pPr>
    </w:p>
    <w:p w:rsidR="00584E3F" w:rsidRDefault="00584E3F" w:rsidP="00584E3F">
      <w:pPr>
        <w:ind w:firstLine="426"/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Институт транспортной техники и систем управления</w:t>
      </w:r>
    </w:p>
    <w:p w:rsidR="00584E3F" w:rsidRDefault="00584E3F" w:rsidP="00584E3F">
      <w:pPr>
        <w:ind w:firstLine="426"/>
        <w:jc w:val="center"/>
        <w:rPr>
          <w:rFonts w:cs="Times New Roman"/>
          <w:szCs w:val="32"/>
        </w:rPr>
      </w:pPr>
    </w:p>
    <w:p w:rsidR="00584E3F" w:rsidRDefault="00584E3F" w:rsidP="00584E3F">
      <w:pPr>
        <w:ind w:firstLine="426"/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Кафедра «Управление и защита информации»</w:t>
      </w:r>
    </w:p>
    <w:p w:rsidR="00584E3F" w:rsidRDefault="00584E3F" w:rsidP="00584E3F">
      <w:pPr>
        <w:ind w:firstLine="426"/>
        <w:jc w:val="center"/>
        <w:rPr>
          <w:rFonts w:cs="Times New Roman"/>
          <w:szCs w:val="32"/>
        </w:rPr>
      </w:pPr>
    </w:p>
    <w:p w:rsidR="00584E3F" w:rsidRDefault="00584E3F" w:rsidP="00584E3F">
      <w:pPr>
        <w:ind w:firstLine="426"/>
        <w:jc w:val="center"/>
        <w:rPr>
          <w:rFonts w:cs="Times New Roman"/>
          <w:szCs w:val="32"/>
        </w:rPr>
      </w:pPr>
    </w:p>
    <w:p w:rsidR="00584E3F" w:rsidRDefault="00584E3F" w:rsidP="00584E3F">
      <w:pPr>
        <w:ind w:firstLine="426"/>
        <w:jc w:val="center"/>
        <w:rPr>
          <w:rFonts w:cs="Times New Roman"/>
          <w:szCs w:val="32"/>
        </w:rPr>
      </w:pPr>
    </w:p>
    <w:p w:rsidR="00584E3F" w:rsidRDefault="00584E3F" w:rsidP="00584E3F">
      <w:pPr>
        <w:pStyle w:val="a7"/>
        <w:spacing w:after="0"/>
        <w:jc w:val="center"/>
        <w:rPr>
          <w:sz w:val="28"/>
          <w:szCs w:val="32"/>
        </w:rPr>
      </w:pPr>
      <w:r>
        <w:rPr>
          <w:sz w:val="28"/>
          <w:szCs w:val="32"/>
        </w:rPr>
        <w:t>ОТЧЁТ</w:t>
      </w:r>
      <w:r>
        <w:rPr>
          <w:sz w:val="28"/>
          <w:szCs w:val="32"/>
        </w:rPr>
        <w:br/>
        <w:t>по индивидуальному заданию №1</w:t>
      </w:r>
      <w:r>
        <w:rPr>
          <w:sz w:val="28"/>
          <w:szCs w:val="32"/>
        </w:rPr>
        <w:br/>
        <w:t>по дисциплине:</w:t>
      </w:r>
      <w:r>
        <w:rPr>
          <w:sz w:val="28"/>
          <w:szCs w:val="32"/>
        </w:rPr>
        <w:br/>
        <w:t>«</w:t>
      </w:r>
      <w:r>
        <w:rPr>
          <w:sz w:val="28"/>
          <w:szCs w:val="32"/>
          <w:lang w:val="en-US"/>
        </w:rPr>
        <w:t>Web</w:t>
      </w:r>
      <w:r w:rsidRPr="00524B69">
        <w:rPr>
          <w:sz w:val="28"/>
          <w:szCs w:val="32"/>
        </w:rPr>
        <w:t>-</w:t>
      </w:r>
      <w:r>
        <w:rPr>
          <w:sz w:val="28"/>
          <w:szCs w:val="32"/>
        </w:rPr>
        <w:t>программирование»</w:t>
      </w:r>
    </w:p>
    <w:p w:rsidR="00584E3F" w:rsidRDefault="00584E3F" w:rsidP="00584E3F">
      <w:pPr>
        <w:pStyle w:val="a7"/>
        <w:spacing w:after="0"/>
        <w:ind w:firstLine="426"/>
        <w:rPr>
          <w:sz w:val="28"/>
          <w:szCs w:val="32"/>
        </w:rPr>
      </w:pPr>
    </w:p>
    <w:p w:rsidR="00584E3F" w:rsidRDefault="00584E3F" w:rsidP="00584E3F">
      <w:pPr>
        <w:ind w:firstLine="426"/>
        <w:jc w:val="center"/>
        <w:rPr>
          <w:rFonts w:cs="Times New Roman"/>
          <w:szCs w:val="32"/>
        </w:rPr>
      </w:pPr>
    </w:p>
    <w:p w:rsidR="00584E3F" w:rsidRDefault="00584E3F" w:rsidP="00584E3F">
      <w:pPr>
        <w:ind w:firstLine="426"/>
        <w:jc w:val="center"/>
        <w:rPr>
          <w:rFonts w:cs="Times New Roman"/>
          <w:szCs w:val="32"/>
        </w:rPr>
      </w:pPr>
    </w:p>
    <w:p w:rsidR="00584E3F" w:rsidRDefault="00584E3F" w:rsidP="00584E3F">
      <w:pPr>
        <w:ind w:firstLine="426"/>
        <w:rPr>
          <w:rFonts w:cs="Times New Roman"/>
          <w:szCs w:val="32"/>
        </w:rPr>
      </w:pPr>
    </w:p>
    <w:p w:rsidR="00584E3F" w:rsidRDefault="00584E3F" w:rsidP="00584E3F">
      <w:pPr>
        <w:ind w:left="5103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Выполнил: ст. ТКИ-541 </w:t>
      </w:r>
    </w:p>
    <w:p w:rsidR="00584E3F" w:rsidRDefault="00584E3F" w:rsidP="00584E3F">
      <w:pPr>
        <w:ind w:left="5103"/>
        <w:rPr>
          <w:rFonts w:cs="Times New Roman"/>
          <w:szCs w:val="32"/>
        </w:rPr>
      </w:pPr>
      <w:r>
        <w:rPr>
          <w:rFonts w:cs="Times New Roman"/>
          <w:szCs w:val="32"/>
        </w:rPr>
        <w:t>Плуталов Е.А., Мацко А.А.</w:t>
      </w:r>
      <w:r>
        <w:rPr>
          <w:rFonts w:cs="Times New Roman"/>
          <w:szCs w:val="32"/>
        </w:rPr>
        <w:br/>
        <w:t>Вариант №10</w:t>
      </w:r>
      <w:r>
        <w:rPr>
          <w:rFonts w:cs="Times New Roman"/>
          <w:szCs w:val="32"/>
        </w:rPr>
        <w:br/>
        <w:t>Проверил: доцент</w:t>
      </w:r>
      <w:r w:rsidR="00666C68">
        <w:rPr>
          <w:rFonts w:cs="Times New Roman"/>
          <w:szCs w:val="32"/>
        </w:rPr>
        <w:t xml:space="preserve"> кафедры УИЗИ</w:t>
      </w:r>
      <w:r>
        <w:rPr>
          <w:rFonts w:cs="Times New Roman"/>
          <w:szCs w:val="32"/>
        </w:rPr>
        <w:t xml:space="preserve"> Сафронов А.И.</w:t>
      </w:r>
    </w:p>
    <w:p w:rsidR="00584E3F" w:rsidRDefault="00584E3F" w:rsidP="00584E3F">
      <w:pPr>
        <w:ind w:left="5103"/>
        <w:rPr>
          <w:rFonts w:cs="Times New Roman"/>
          <w:szCs w:val="32"/>
        </w:rPr>
      </w:pPr>
    </w:p>
    <w:p w:rsidR="00584E3F" w:rsidRDefault="00584E3F" w:rsidP="00584E3F">
      <w:pPr>
        <w:jc w:val="center"/>
        <w:rPr>
          <w:rFonts w:cs="Times New Roman"/>
          <w:szCs w:val="32"/>
        </w:rPr>
      </w:pPr>
    </w:p>
    <w:p w:rsidR="00584E3F" w:rsidRDefault="00584E3F" w:rsidP="00584E3F">
      <w:pPr>
        <w:jc w:val="center"/>
        <w:rPr>
          <w:rFonts w:cs="Times New Roman"/>
          <w:szCs w:val="32"/>
        </w:rPr>
      </w:pPr>
    </w:p>
    <w:p w:rsidR="00380C8E" w:rsidRDefault="00584E3F" w:rsidP="00584E3F">
      <w:pPr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br/>
        <w:t xml:space="preserve">  Москва  20</w:t>
      </w:r>
      <w:bookmarkEnd w:id="0"/>
      <w:r>
        <w:rPr>
          <w:rFonts w:cs="Times New Roman"/>
          <w:szCs w:val="32"/>
        </w:rPr>
        <w:t>24 г.</w:t>
      </w:r>
    </w:p>
    <w:p w:rsidR="00584E3F" w:rsidRDefault="00584E3F" w:rsidP="00584E3F">
      <w:pPr>
        <w:jc w:val="center"/>
        <w:rPr>
          <w:rFonts w:cs="Times New Roman"/>
          <w:b/>
          <w:bCs/>
          <w:szCs w:val="32"/>
        </w:rPr>
      </w:pPr>
      <w:r w:rsidRPr="00584E3F">
        <w:rPr>
          <w:rFonts w:cs="Times New Roman"/>
          <w:b/>
          <w:bCs/>
          <w:szCs w:val="32"/>
        </w:rPr>
        <w:lastRenderedPageBreak/>
        <w:t>Цель работы</w:t>
      </w:r>
    </w:p>
    <w:p w:rsidR="00584E3F" w:rsidRPr="00F4322B" w:rsidRDefault="00666C68" w:rsidP="00F4322B">
      <w:pPr>
        <w:ind w:firstLine="709"/>
        <w:jc w:val="both"/>
        <w:rPr>
          <w:rFonts w:cs="Times New Roman"/>
        </w:rPr>
      </w:pPr>
      <w:r w:rsidRPr="00F4322B">
        <w:rPr>
          <w:rFonts w:cs="Times New Roman"/>
        </w:rPr>
        <w:t>Целью данной работы является моделирование процесса прохода через контрольно-пропускной пункт с использованием системы распознавания лиц с помощью сети Петри. Моделирование позволяет наглядно представить основные этапы взаимодействия системы с пользователем, а также возможные сценарии (успешный и неуспешный проход), что способствует более глубокому пониманию работы систем контроля доступа.</w:t>
      </w:r>
    </w:p>
    <w:p w:rsidR="00666C68" w:rsidRDefault="00666C68">
      <w:pPr>
        <w:spacing w:line="259" w:lineRule="auto"/>
      </w:pPr>
      <w:r>
        <w:br w:type="page"/>
      </w:r>
    </w:p>
    <w:p w:rsidR="00666C68" w:rsidRDefault="00666C68" w:rsidP="00666C68">
      <w:pPr>
        <w:jc w:val="center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lastRenderedPageBreak/>
        <w:t>Формулировка задачи</w:t>
      </w:r>
    </w:p>
    <w:p w:rsidR="00666C68" w:rsidRPr="00524B69" w:rsidRDefault="00666C68" w:rsidP="00524B69">
      <w:pPr>
        <w:ind w:firstLine="709"/>
        <w:jc w:val="both"/>
        <w:rPr>
          <w:rFonts w:cs="Times New Roman"/>
        </w:rPr>
      </w:pPr>
      <w:r w:rsidRPr="00524B69">
        <w:rPr>
          <w:rFonts w:cs="Times New Roman"/>
        </w:rPr>
        <w:t>Необходимо разработать сеть Петри, описывающую процесс прохождения пользователя через контрольно-пропускной пункт с системой распознавания лиц. Сеть должна включать основные состояния (ожидание перед турникетом, начало сканирования лица, успешное/неуспешное распознавание, предоставление/отказ в доступе) и переходы между ними. Задача заключается в том, чтобы смоделировать возможные сценарии прохождения через систему, исключив ситуации, связанные с использованием бесконтактных карт или бумажных документов.</w:t>
      </w:r>
    </w:p>
    <w:p w:rsidR="00666C68" w:rsidRDefault="00666C68">
      <w:pPr>
        <w:spacing w:line="259" w:lineRule="auto"/>
      </w:pPr>
      <w:r>
        <w:br w:type="page"/>
      </w:r>
    </w:p>
    <w:p w:rsidR="00666C68" w:rsidRDefault="00666C68" w:rsidP="00666C68">
      <w:pPr>
        <w:ind w:left="708"/>
        <w:jc w:val="center"/>
        <w:rPr>
          <w:rFonts w:cs="Times New Roman"/>
          <w:b/>
          <w:bCs/>
          <w:color w:val="000000"/>
          <w:szCs w:val="28"/>
          <w:shd w:val="clear" w:color="auto" w:fill="FFFFFF"/>
        </w:rPr>
      </w:pPr>
      <w:r w:rsidRPr="00666C68">
        <w:rPr>
          <w:rFonts w:cs="Times New Roman"/>
          <w:b/>
          <w:bCs/>
          <w:color w:val="000000"/>
          <w:szCs w:val="28"/>
          <w:shd w:val="clear" w:color="auto" w:fill="FFFFFF"/>
        </w:rPr>
        <w:lastRenderedPageBreak/>
        <w:t>Детализированное текстовое описание ситуации</w:t>
      </w:r>
    </w:p>
    <w:p w:rsidR="00666C68" w:rsidRPr="00666C68" w:rsidRDefault="00666C68" w:rsidP="00524B69">
      <w:pPr>
        <w:ind w:firstLine="709"/>
        <w:jc w:val="both"/>
        <w:rPr>
          <w:rFonts w:cs="Times New Roman"/>
        </w:rPr>
      </w:pPr>
      <w:r w:rsidRPr="00666C68">
        <w:rPr>
          <w:rFonts w:cs="Times New Roman"/>
        </w:rPr>
        <w:t>Когда я подхожу к контрольно-пропускному пункту (КПП) с системой распознавания лиц, процесс начинается с ожидания перед турникетом. В этот момент я не предпринимаю активных действий, кроме того, что нахожусь в зоне видимости камеры. Моя основная задача на этом этапе — правильно позиционировать себя перед камерой, чтобы система могла корректно считать мое лицо. Обычно камеры установлены так, что их легко заметить, и я стараюсь остановиться перед турникетом на нужном расстоянии для лучшего распознавания.</w:t>
      </w:r>
    </w:p>
    <w:p w:rsidR="00666C68" w:rsidRPr="00666C68" w:rsidRDefault="00666C68" w:rsidP="00524B69">
      <w:pPr>
        <w:ind w:firstLine="709"/>
        <w:jc w:val="both"/>
        <w:rPr>
          <w:rFonts w:cs="Times New Roman"/>
        </w:rPr>
      </w:pPr>
      <w:r w:rsidRPr="00666C68">
        <w:rPr>
          <w:rFonts w:cs="Times New Roman"/>
        </w:rPr>
        <w:t>Далее, происходит автоматическое сканирование моего лица. Этот процесс занимает всего несколько секунд, и на экране передо мной, если таковой имеется, обычно отображается информация о ходе распознавания. В этот момент я ничего не делаю, поскольку все действия осуществляются системой автоматически.</w:t>
      </w:r>
    </w:p>
    <w:p w:rsidR="00666C68" w:rsidRPr="00666C68" w:rsidRDefault="00666C68" w:rsidP="00524B69">
      <w:pPr>
        <w:ind w:firstLine="709"/>
        <w:jc w:val="both"/>
        <w:rPr>
          <w:rFonts w:cs="Times New Roman"/>
        </w:rPr>
      </w:pPr>
      <w:r w:rsidRPr="00666C68">
        <w:rPr>
          <w:rFonts w:cs="Times New Roman"/>
        </w:rPr>
        <w:t>После завершения сканирования возможны два сценария:</w:t>
      </w:r>
    </w:p>
    <w:p w:rsidR="00666C68" w:rsidRPr="00666C68" w:rsidRDefault="00666C68" w:rsidP="00524B69">
      <w:pPr>
        <w:ind w:firstLine="709"/>
        <w:jc w:val="both"/>
        <w:rPr>
          <w:rFonts w:cs="Times New Roman"/>
        </w:rPr>
      </w:pPr>
      <w:r w:rsidRPr="00666C68">
        <w:rPr>
          <w:rFonts w:cs="Times New Roman"/>
        </w:rPr>
        <w:t>Успешное распознавание лица:</w:t>
      </w:r>
      <w:r w:rsidRPr="00666C68">
        <w:rPr>
          <w:rFonts w:cs="Times New Roman"/>
        </w:rPr>
        <w:br/>
        <w:t>Если система успешно распознала мое лицо, на экране появляется сообщение о предоставлении доступа. В этот момент турникет открывается, и я спокойно прохожу через него. Обычно это сопровождается звуковым сигналом, подтверждающим открытие турникета. Весь процесс занимает не более 5–10 секунд, и после этого я покидаю зону КПП и продолжаю движение на территорию университета.</w:t>
      </w:r>
    </w:p>
    <w:p w:rsidR="00666C68" w:rsidRPr="00666C68" w:rsidRDefault="00666C68" w:rsidP="00524B69">
      <w:pPr>
        <w:ind w:firstLine="709"/>
        <w:jc w:val="both"/>
        <w:rPr>
          <w:rFonts w:cs="Times New Roman"/>
        </w:rPr>
      </w:pPr>
      <w:r w:rsidRPr="00666C68">
        <w:rPr>
          <w:rFonts w:cs="Times New Roman"/>
        </w:rPr>
        <w:t>Неуспешное распознавание лица:</w:t>
      </w:r>
      <w:r w:rsidRPr="00666C68">
        <w:rPr>
          <w:rFonts w:cs="Times New Roman"/>
        </w:rPr>
        <w:br/>
        <w:t>Если система не смогла распознать мое лицо (например, из-за плохого освещения или если я случайно немного сместился относительно камеры), на экране отображается ошибка, и турникет не открывается. В этой ситуации я предпринимаю несколько действий. Во-первых, я могу немного отступить назад и попытаться заново позиционироваться перед камерой. Иногда помогает просто повторная попытка, если камера захватила некорректное изображение.</w:t>
      </w:r>
    </w:p>
    <w:p w:rsidR="00666C68" w:rsidRPr="00666C68" w:rsidRDefault="00666C68" w:rsidP="00524B69">
      <w:pPr>
        <w:ind w:firstLine="709"/>
        <w:jc w:val="both"/>
        <w:rPr>
          <w:rFonts w:cs="Times New Roman"/>
        </w:rPr>
      </w:pPr>
      <w:r w:rsidRPr="00666C68">
        <w:rPr>
          <w:rFonts w:cs="Times New Roman"/>
        </w:rPr>
        <w:t xml:space="preserve">Если после нескольких попыток система продолжает не распознавать мое лицо, я обращаюсь к сотруднику КПП или к системе поддержки (если предусмотрена функция вызова оператора). Обычно, когда возникает подобная ситуация, система предусматривает возможность альтернативного метода подтверждения личности, но согласно условиям задания, мы не </w:t>
      </w:r>
      <w:r w:rsidRPr="00666C68">
        <w:rPr>
          <w:rFonts w:cs="Times New Roman"/>
        </w:rPr>
        <w:lastRenderedPageBreak/>
        <w:t>рассматриваем использование карт или документов, поэтому такой сценарий исключается.</w:t>
      </w:r>
    </w:p>
    <w:p w:rsidR="00666C68" w:rsidRDefault="00666C68">
      <w:pPr>
        <w:spacing w:line="259" w:lineRule="auto"/>
      </w:pPr>
      <w:r>
        <w:br w:type="page"/>
      </w:r>
    </w:p>
    <w:p w:rsidR="00666C68" w:rsidRDefault="00666C68" w:rsidP="00F4322B">
      <w:pPr>
        <w:ind w:left="708"/>
        <w:jc w:val="center"/>
        <w:rPr>
          <w:rFonts w:cs="Times New Roman"/>
          <w:b/>
          <w:bCs/>
          <w:color w:val="000000"/>
          <w:szCs w:val="28"/>
          <w:shd w:val="clear" w:color="auto" w:fill="FFFFFF"/>
        </w:rPr>
      </w:pPr>
      <w:r w:rsidRPr="00F4322B">
        <w:rPr>
          <w:rFonts w:cs="Times New Roman"/>
          <w:b/>
          <w:bCs/>
          <w:color w:val="000000"/>
          <w:szCs w:val="28"/>
          <w:shd w:val="clear" w:color="auto" w:fill="FFFFFF"/>
        </w:rPr>
        <w:lastRenderedPageBreak/>
        <w:t>Сеть Петри – схема ситуации</w:t>
      </w:r>
    </w:p>
    <w:p w:rsidR="00F4322B" w:rsidRPr="00F4322B" w:rsidRDefault="00F4322B" w:rsidP="00F4322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Полная сеть Петри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24B69" w:rsidTr="00524B69">
        <w:tc>
          <w:tcPr>
            <w:tcW w:w="9571" w:type="dxa"/>
          </w:tcPr>
          <w:p w:rsidR="00524B69" w:rsidRPr="008E0280" w:rsidRDefault="008E0280" w:rsidP="00524B69">
            <w:pPr>
              <w:spacing w:line="259" w:lineRule="auto"/>
              <w:jc w:val="center"/>
            </w:pPr>
            <w:r w:rsidRPr="008E0280">
              <w:object w:dxaOrig="8206" w:dyaOrig="119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0.5pt;height:597.5pt" o:ole="">
                  <v:imagedata r:id="rId7" o:title=""/>
                </v:shape>
                <o:OLEObject Type="Embed" ProgID="Visio.Drawing.15" ShapeID="_x0000_i1025" DrawAspect="Content" ObjectID="_1788542770" r:id="rId8"/>
              </w:object>
            </w:r>
          </w:p>
        </w:tc>
      </w:tr>
      <w:tr w:rsidR="00524B69" w:rsidTr="00524B69">
        <w:tc>
          <w:tcPr>
            <w:tcW w:w="9571" w:type="dxa"/>
          </w:tcPr>
          <w:p w:rsidR="00524B69" w:rsidRPr="00524B69" w:rsidRDefault="00524B69" w:rsidP="00524B69">
            <w:pPr>
              <w:spacing w:line="259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Рисунок 1 – Схема полной сети Петри процесса прохода на территорию университета с пропускной системой распознавания лиц</w:t>
            </w:r>
          </w:p>
        </w:tc>
      </w:tr>
    </w:tbl>
    <w:p w:rsidR="000844D9" w:rsidRDefault="000844D9">
      <w:pPr>
        <w:spacing w:line="259" w:lineRule="auto"/>
        <w:rPr>
          <w:rFonts w:eastAsiaTheme="majorEastAsia" w:cstheme="majorBidi"/>
          <w:b/>
          <w:bCs/>
          <w:szCs w:val="26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524B69" w:rsidRDefault="00F4322B" w:rsidP="00F4322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Краткая сеть Петри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24B69" w:rsidTr="00532350">
        <w:tc>
          <w:tcPr>
            <w:tcW w:w="9571" w:type="dxa"/>
          </w:tcPr>
          <w:p w:rsidR="00524B69" w:rsidRDefault="00122862" w:rsidP="000844D9">
            <w:pPr>
              <w:spacing w:line="259" w:lineRule="auto"/>
              <w:jc w:val="center"/>
              <w:rPr>
                <w:rFonts w:cs="Times New Roman"/>
                <w:b/>
                <w:bCs/>
                <w:color w:val="000000"/>
                <w:szCs w:val="28"/>
                <w:shd w:val="clear" w:color="auto" w:fill="FFFFFF"/>
              </w:rPr>
            </w:pPr>
            <w:r w:rsidRPr="00122862">
              <w:rPr>
                <w:rFonts w:cs="Times New Roman"/>
                <w:b/>
                <w:bCs/>
                <w:color w:val="000000"/>
                <w:szCs w:val="28"/>
                <w:shd w:val="clear" w:color="auto" w:fill="FFFFFF"/>
              </w:rPr>
              <w:object w:dxaOrig="7665" w:dyaOrig="13846">
                <v:shape id="_x0000_i1026" type="#_x0000_t75" style="width:383.65pt;height:692.05pt" o:ole="">
                  <v:imagedata r:id="rId9" o:title=""/>
                </v:shape>
                <o:OLEObject Type="Embed" ProgID="Visio.Drawing.15" ShapeID="_x0000_i1026" DrawAspect="Content" ObjectID="_1788542771" r:id="rId10"/>
              </w:object>
            </w:r>
            <w:bookmarkStart w:id="1" w:name="_GoBack"/>
            <w:bookmarkEnd w:id="1"/>
          </w:p>
        </w:tc>
      </w:tr>
      <w:tr w:rsidR="00524B69" w:rsidTr="00532350">
        <w:tc>
          <w:tcPr>
            <w:tcW w:w="9571" w:type="dxa"/>
          </w:tcPr>
          <w:p w:rsidR="00524B69" w:rsidRDefault="005F042F" w:rsidP="005F042F">
            <w:pPr>
              <w:spacing w:line="259" w:lineRule="auto"/>
              <w:jc w:val="center"/>
              <w:rPr>
                <w:rFonts w:cs="Times New Roman"/>
                <w:b/>
                <w:bCs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</w:rPr>
              <w:lastRenderedPageBreak/>
              <w:t xml:space="preserve">Рисунок </w:t>
            </w:r>
            <w:r w:rsidRPr="005F042F">
              <w:rPr>
                <w:rFonts w:cs="Times New Roman"/>
              </w:rPr>
              <w:t>2</w:t>
            </w:r>
            <w:r>
              <w:rPr>
                <w:rFonts w:cs="Times New Roman"/>
              </w:rPr>
              <w:t xml:space="preserve"> – Схема краткой сети Петри процесса прохода на территорию университета с пропускной системой распознавания лиц</w:t>
            </w:r>
          </w:p>
        </w:tc>
      </w:tr>
    </w:tbl>
    <w:p w:rsidR="00524B69" w:rsidRDefault="00F4322B">
      <w:pPr>
        <w:spacing w:line="259" w:lineRule="auto"/>
        <w:rPr>
          <w:rFonts w:cs="Times New Roman"/>
          <w:b/>
          <w:bCs/>
          <w:color w:val="000000"/>
          <w:szCs w:val="28"/>
          <w:shd w:val="clear" w:color="auto" w:fill="FFFFFF"/>
        </w:rPr>
      </w:pPr>
      <w:r>
        <w:rPr>
          <w:rFonts w:cs="Times New Roman"/>
          <w:b/>
          <w:bCs/>
          <w:color w:val="000000"/>
          <w:szCs w:val="28"/>
          <w:shd w:val="clear" w:color="auto" w:fill="FFFFFF"/>
        </w:rPr>
        <w:t>Описание кратной сети Петри</w:t>
      </w:r>
    </w:p>
    <w:p w:rsidR="004B1F3D" w:rsidRDefault="004B1F3D" w:rsidP="004B1F3D">
      <w:pPr>
        <w:pStyle w:val="a6"/>
        <w:numPr>
          <w:ilvl w:val="0"/>
          <w:numId w:val="4"/>
        </w:numPr>
        <w:spacing w:line="259" w:lineRule="auto"/>
        <w:rPr>
          <w:rFonts w:cs="Times New Roman"/>
          <w:bCs/>
          <w:color w:val="000000"/>
          <w:szCs w:val="28"/>
          <w:shd w:val="clear" w:color="auto" w:fill="FFFFFF"/>
        </w:rPr>
      </w:pPr>
      <w:r w:rsidRPr="004B1F3D">
        <w:rPr>
          <w:rFonts w:cs="Times New Roman"/>
          <w:bCs/>
          <w:color w:val="000000"/>
          <w:szCs w:val="28"/>
          <w:shd w:val="clear" w:color="auto" w:fill="FFFFFF"/>
        </w:rPr>
        <w:t>Состояния</w:t>
      </w:r>
      <w:r>
        <w:rPr>
          <w:rFonts w:cs="Times New Roman"/>
          <w:bCs/>
          <w:color w:val="000000"/>
          <w:szCs w:val="28"/>
          <w:shd w:val="clear" w:color="auto" w:fill="FFFFFF"/>
        </w:rPr>
        <w:t>:</w:t>
      </w:r>
    </w:p>
    <w:p w:rsidR="00F60B8A" w:rsidRPr="00F60B8A" w:rsidRDefault="00F60B8A" w:rsidP="00BC36B0">
      <w:pPr>
        <w:tabs>
          <w:tab w:val="left" w:pos="1276"/>
        </w:tabs>
        <w:spacing w:line="240" w:lineRule="auto"/>
        <w:ind w:firstLine="1276"/>
        <w:rPr>
          <w:shd w:val="clear" w:color="auto" w:fill="FFFFFF"/>
        </w:rPr>
      </w:pPr>
      <w:r>
        <w:rPr>
          <w:shd w:val="clear" w:color="auto" w:fill="FFFFFF"/>
          <w:lang w:val="en-US"/>
        </w:rPr>
        <w:t>s</w:t>
      </w:r>
      <w:r w:rsidRPr="00F60B8A">
        <w:rPr>
          <w:shd w:val="clear" w:color="auto" w:fill="FFFFFF"/>
        </w:rPr>
        <w:t xml:space="preserve">1 – </w:t>
      </w:r>
      <w:r>
        <w:rPr>
          <w:shd w:val="clear" w:color="auto" w:fill="FFFFFF"/>
        </w:rPr>
        <w:t>человек перед турникетом</w:t>
      </w:r>
    </w:p>
    <w:p w:rsidR="004B1F3D" w:rsidRDefault="004B1F3D" w:rsidP="004B1F3D">
      <w:pPr>
        <w:pStyle w:val="a6"/>
        <w:numPr>
          <w:ilvl w:val="0"/>
          <w:numId w:val="4"/>
        </w:numPr>
        <w:spacing w:line="259" w:lineRule="auto"/>
        <w:rPr>
          <w:rFonts w:cs="Times New Roman"/>
          <w:bCs/>
          <w:color w:val="000000"/>
          <w:szCs w:val="28"/>
          <w:shd w:val="clear" w:color="auto" w:fill="FFFFFF"/>
        </w:rPr>
      </w:pPr>
      <w:r w:rsidRPr="004B1F3D">
        <w:rPr>
          <w:rFonts w:cs="Times New Roman"/>
          <w:bCs/>
          <w:color w:val="000000"/>
          <w:szCs w:val="28"/>
          <w:shd w:val="clear" w:color="auto" w:fill="FFFFFF"/>
        </w:rPr>
        <w:t>Действия</w:t>
      </w:r>
      <w:r>
        <w:rPr>
          <w:rFonts w:cs="Times New Roman"/>
          <w:bCs/>
          <w:color w:val="000000"/>
          <w:szCs w:val="28"/>
          <w:shd w:val="clear" w:color="auto" w:fill="FFFFFF"/>
        </w:rPr>
        <w:t>:</w:t>
      </w:r>
    </w:p>
    <w:p w:rsidR="004B1F3D" w:rsidRDefault="004B1F3D" w:rsidP="00BC36B0">
      <w:pPr>
        <w:tabs>
          <w:tab w:val="left" w:pos="1276"/>
        </w:tabs>
        <w:spacing w:line="240" w:lineRule="auto"/>
        <w:ind w:firstLine="1276"/>
        <w:rPr>
          <w:shd w:val="clear" w:color="auto" w:fill="FFFFFF"/>
        </w:rPr>
      </w:pPr>
      <w:r>
        <w:rPr>
          <w:shd w:val="clear" w:color="auto" w:fill="FFFFFF"/>
          <w:lang w:val="en-US"/>
        </w:rPr>
        <w:t>e</w:t>
      </w:r>
      <w:r w:rsidRPr="004B1F3D">
        <w:rPr>
          <w:shd w:val="clear" w:color="auto" w:fill="FFFFFF"/>
        </w:rPr>
        <w:t xml:space="preserve">1 – </w:t>
      </w:r>
      <w:r>
        <w:rPr>
          <w:shd w:val="clear" w:color="auto" w:fill="FFFFFF"/>
        </w:rPr>
        <w:t>сканирование лица начато;</w:t>
      </w:r>
    </w:p>
    <w:p w:rsidR="004B1F3D" w:rsidRDefault="004B1F3D" w:rsidP="00BC36B0">
      <w:pPr>
        <w:tabs>
          <w:tab w:val="left" w:pos="1276"/>
        </w:tabs>
        <w:spacing w:line="240" w:lineRule="auto"/>
        <w:ind w:firstLine="1276"/>
        <w:rPr>
          <w:shd w:val="clear" w:color="auto" w:fill="FFFFFF"/>
        </w:rPr>
      </w:pPr>
      <w:r>
        <w:rPr>
          <w:shd w:val="clear" w:color="auto" w:fill="FFFFFF"/>
          <w:lang w:val="en-US"/>
        </w:rPr>
        <w:t>e</w:t>
      </w:r>
      <w:r w:rsidRPr="004B1F3D">
        <w:rPr>
          <w:shd w:val="clear" w:color="auto" w:fill="FFFFFF"/>
        </w:rPr>
        <w:t xml:space="preserve">2 – </w:t>
      </w:r>
      <w:r>
        <w:rPr>
          <w:shd w:val="clear" w:color="auto" w:fill="FFFFFF"/>
        </w:rPr>
        <w:t>повторное распознавание;</w:t>
      </w:r>
    </w:p>
    <w:p w:rsidR="004B1F3D" w:rsidRDefault="004B1F3D" w:rsidP="004B1F3D">
      <w:pPr>
        <w:pStyle w:val="a6"/>
        <w:numPr>
          <w:ilvl w:val="0"/>
          <w:numId w:val="4"/>
        </w:numPr>
        <w:spacing w:line="259" w:lineRule="auto"/>
        <w:rPr>
          <w:rFonts w:cs="Times New Roman"/>
          <w:bCs/>
          <w:color w:val="000000"/>
          <w:szCs w:val="28"/>
          <w:shd w:val="clear" w:color="auto" w:fill="FFFFFF"/>
        </w:rPr>
      </w:pPr>
      <w:r w:rsidRPr="004B1F3D">
        <w:rPr>
          <w:rFonts w:cs="Times New Roman"/>
          <w:bCs/>
          <w:color w:val="000000"/>
          <w:szCs w:val="28"/>
          <w:shd w:val="clear" w:color="auto" w:fill="FFFFFF"/>
        </w:rPr>
        <w:t>События</w:t>
      </w:r>
      <w:r>
        <w:rPr>
          <w:rFonts w:cs="Times New Roman"/>
          <w:bCs/>
          <w:color w:val="000000"/>
          <w:szCs w:val="28"/>
          <w:shd w:val="clear" w:color="auto" w:fill="FFFFFF"/>
        </w:rPr>
        <w:t>:</w:t>
      </w:r>
    </w:p>
    <w:p w:rsidR="004B1F3D" w:rsidRDefault="00F60B8A" w:rsidP="00BC36B0">
      <w:pPr>
        <w:tabs>
          <w:tab w:val="left" w:pos="1276"/>
        </w:tabs>
        <w:spacing w:line="240" w:lineRule="auto"/>
        <w:ind w:firstLine="1276"/>
        <w:rPr>
          <w:shd w:val="clear" w:color="auto" w:fill="FFFFFF"/>
        </w:rPr>
      </w:pPr>
      <w:r>
        <w:rPr>
          <w:shd w:val="clear" w:color="auto" w:fill="FFFFFF"/>
          <w:lang w:val="en-US"/>
        </w:rPr>
        <w:t>p</w:t>
      </w:r>
      <w:r w:rsidRPr="00F60B8A">
        <w:rPr>
          <w:shd w:val="clear" w:color="auto" w:fill="FFFFFF"/>
        </w:rPr>
        <w:t xml:space="preserve">1 – </w:t>
      </w:r>
      <w:r>
        <w:rPr>
          <w:shd w:val="clear" w:color="auto" w:fill="FFFFFF"/>
        </w:rPr>
        <w:t>лицо распознано (инверсия: лицо не распознано);</w:t>
      </w:r>
    </w:p>
    <w:p w:rsidR="00F60B8A" w:rsidRDefault="00F60B8A" w:rsidP="00BC36B0">
      <w:pPr>
        <w:tabs>
          <w:tab w:val="left" w:pos="1276"/>
        </w:tabs>
        <w:spacing w:line="240" w:lineRule="auto"/>
        <w:ind w:firstLine="1276"/>
        <w:rPr>
          <w:shd w:val="clear" w:color="auto" w:fill="FFFFFF"/>
        </w:rPr>
      </w:pPr>
      <w:r>
        <w:rPr>
          <w:shd w:val="clear" w:color="auto" w:fill="FFFFFF"/>
          <w:lang w:val="en-US"/>
        </w:rPr>
        <w:t>p</w:t>
      </w:r>
      <w:r w:rsidRPr="00F60B8A">
        <w:rPr>
          <w:shd w:val="clear" w:color="auto" w:fill="FFFFFF"/>
        </w:rPr>
        <w:t xml:space="preserve">2 – </w:t>
      </w:r>
      <w:r>
        <w:rPr>
          <w:shd w:val="clear" w:color="auto" w:fill="FFFFFF"/>
        </w:rPr>
        <w:t>доступ разрешен (инверсия: доступ запрещен);</w:t>
      </w:r>
    </w:p>
    <w:p w:rsidR="00F60B8A" w:rsidRDefault="00F60B8A" w:rsidP="00BC36B0">
      <w:pPr>
        <w:tabs>
          <w:tab w:val="left" w:pos="1276"/>
        </w:tabs>
        <w:spacing w:line="240" w:lineRule="auto"/>
        <w:ind w:firstLine="1276"/>
        <w:rPr>
          <w:shd w:val="clear" w:color="auto" w:fill="FFFFFF"/>
        </w:rPr>
      </w:pPr>
      <w:r>
        <w:rPr>
          <w:shd w:val="clear" w:color="auto" w:fill="FFFFFF"/>
          <w:lang w:val="en-US"/>
        </w:rPr>
        <w:t>p</w:t>
      </w:r>
      <w:r w:rsidRPr="00F60B8A">
        <w:rPr>
          <w:shd w:val="clear" w:color="auto" w:fill="FFFFFF"/>
        </w:rPr>
        <w:t xml:space="preserve">3 – проход через </w:t>
      </w:r>
      <w:r>
        <w:rPr>
          <w:shd w:val="clear" w:color="auto" w:fill="FFFFFF"/>
        </w:rPr>
        <w:t>КПП разрешен</w:t>
      </w:r>
      <w:r w:rsidR="000844D9">
        <w:rPr>
          <w:shd w:val="clear" w:color="auto" w:fill="FFFFFF"/>
        </w:rPr>
        <w:t xml:space="preserve"> </w:t>
      </w:r>
      <w:r>
        <w:rPr>
          <w:shd w:val="clear" w:color="auto" w:fill="FFFFFF"/>
        </w:rPr>
        <w:t>(инверсия: проход запрещен);</w:t>
      </w:r>
    </w:p>
    <w:p w:rsidR="008E0280" w:rsidRPr="008E0280" w:rsidRDefault="008E0280" w:rsidP="00BC36B0">
      <w:pPr>
        <w:tabs>
          <w:tab w:val="left" w:pos="1276"/>
        </w:tabs>
        <w:spacing w:line="240" w:lineRule="auto"/>
        <w:ind w:firstLine="1276"/>
        <w:rPr>
          <w:shd w:val="clear" w:color="auto" w:fill="FFFFFF"/>
        </w:rPr>
      </w:pPr>
      <w:r>
        <w:rPr>
          <w:shd w:val="clear" w:color="auto" w:fill="FFFFFF"/>
          <w:lang w:val="en-US"/>
        </w:rPr>
        <w:t>p</w:t>
      </w:r>
      <w:r w:rsidRPr="008E0280">
        <w:rPr>
          <w:shd w:val="clear" w:color="auto" w:fill="FFFFFF"/>
        </w:rPr>
        <w:t xml:space="preserve">4 – </w:t>
      </w:r>
      <w:r>
        <w:rPr>
          <w:shd w:val="clear" w:color="auto" w:fill="FFFFFF"/>
        </w:rPr>
        <w:t>Есть в Базе Данных (инверсия: нет в Базе данных)</w:t>
      </w:r>
    </w:p>
    <w:p w:rsidR="000844D9" w:rsidRDefault="000844D9">
      <w:pPr>
        <w:spacing w:line="259" w:lineRule="auto"/>
        <w:rPr>
          <w:rFonts w:cs="Times New Roman"/>
          <w:b/>
          <w:bCs/>
          <w:color w:val="000000"/>
          <w:szCs w:val="28"/>
          <w:shd w:val="clear" w:color="auto" w:fill="FFFFFF"/>
        </w:rPr>
      </w:pPr>
      <w:r>
        <w:rPr>
          <w:rFonts w:cs="Times New Roman"/>
          <w:b/>
          <w:bCs/>
          <w:color w:val="000000"/>
          <w:szCs w:val="28"/>
          <w:shd w:val="clear" w:color="auto" w:fill="FFFFFF"/>
        </w:rPr>
        <w:br w:type="page"/>
      </w:r>
    </w:p>
    <w:p w:rsidR="00666C68" w:rsidRPr="00666C68" w:rsidRDefault="00666C68" w:rsidP="00524B69">
      <w:pPr>
        <w:ind w:left="708" w:hanging="566"/>
        <w:jc w:val="center"/>
        <w:rPr>
          <w:rFonts w:cs="Times New Roman"/>
          <w:b/>
          <w:bCs/>
          <w:color w:val="000000"/>
          <w:szCs w:val="28"/>
          <w:shd w:val="clear" w:color="auto" w:fill="FFFFFF"/>
        </w:rPr>
      </w:pPr>
      <w:r w:rsidRPr="00666C68">
        <w:rPr>
          <w:rFonts w:cs="Times New Roman"/>
          <w:b/>
          <w:bCs/>
          <w:color w:val="000000"/>
          <w:szCs w:val="28"/>
          <w:shd w:val="clear" w:color="auto" w:fill="FFFFFF"/>
        </w:rPr>
        <w:lastRenderedPageBreak/>
        <w:t>Вывод по работе</w:t>
      </w:r>
    </w:p>
    <w:p w:rsidR="00666C68" w:rsidRPr="00666C68" w:rsidRDefault="00666C68" w:rsidP="00524B69">
      <w:pPr>
        <w:ind w:firstLine="709"/>
        <w:jc w:val="both"/>
        <w:rPr>
          <w:rFonts w:cs="Times New Roman"/>
        </w:rPr>
      </w:pPr>
      <w:r w:rsidRPr="00666C68">
        <w:rPr>
          <w:rFonts w:cs="Times New Roman"/>
        </w:rPr>
        <w:t>В результате выполнения данной работы была успешно смоделирована сеть Петри, описывающая процесс прохода через контрольно-пропускной пункт с использованием системы распознавания лиц. Разработанная модель отразила все ключевые этапы: ожидание перед турникетом, начало сканирования, успешное или неуспешное распознавание, предоставление или отказ в доступе, а также выход из зоны КПП. Моделирование позволило наглядно представить возможные сценарии взаимодействия пользователя с системой и выявить потенциальные узкие места, такие как ошибки при распознавании лица. Данная сеть Петри может быть использована для анализа и оптимизации работы системы контроля доступа, а также для улучшения пользовательского опыта.</w:t>
      </w:r>
    </w:p>
    <w:p w:rsidR="00666C68" w:rsidRPr="00666C68" w:rsidRDefault="00666C68" w:rsidP="00666C68">
      <w:pPr>
        <w:jc w:val="both"/>
      </w:pPr>
    </w:p>
    <w:sectPr w:rsidR="00666C68" w:rsidRPr="00666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4C8B"/>
    <w:multiLevelType w:val="hybridMultilevel"/>
    <w:tmpl w:val="6860921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7B76E8C"/>
    <w:multiLevelType w:val="hybridMultilevel"/>
    <w:tmpl w:val="31F86BD2"/>
    <w:lvl w:ilvl="0" w:tplc="2CDAFC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4223DC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D6297"/>
    <w:multiLevelType w:val="multilevel"/>
    <w:tmpl w:val="23E4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966EE5"/>
    <w:multiLevelType w:val="hybridMultilevel"/>
    <w:tmpl w:val="343E8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3F"/>
    <w:rsid w:val="000844D9"/>
    <w:rsid w:val="00122862"/>
    <w:rsid w:val="001521C1"/>
    <w:rsid w:val="00380C8E"/>
    <w:rsid w:val="004B1F3D"/>
    <w:rsid w:val="00524B69"/>
    <w:rsid w:val="00532350"/>
    <w:rsid w:val="00584E3F"/>
    <w:rsid w:val="005F042F"/>
    <w:rsid w:val="00666C68"/>
    <w:rsid w:val="006B5478"/>
    <w:rsid w:val="008E0280"/>
    <w:rsid w:val="00B4652C"/>
    <w:rsid w:val="00BC36B0"/>
    <w:rsid w:val="00D031CB"/>
    <w:rsid w:val="00E75604"/>
    <w:rsid w:val="00F4322B"/>
    <w:rsid w:val="00F6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22B"/>
    <w:pPr>
      <w:spacing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4322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4E3F"/>
    <w:rPr>
      <w:color w:val="808080"/>
    </w:rPr>
  </w:style>
  <w:style w:type="paragraph" w:customStyle="1" w:styleId="msonormal0">
    <w:name w:val="msonormal"/>
    <w:basedOn w:val="a"/>
    <w:rsid w:val="00584E3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84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4E3F"/>
    <w:rPr>
      <w:rFonts w:ascii="Tahoma" w:hAnsi="Tahoma" w:cs="Tahoma"/>
      <w:kern w:val="0"/>
      <w:sz w:val="16"/>
      <w:szCs w:val="16"/>
      <w14:ligatures w14:val="none"/>
    </w:rPr>
  </w:style>
  <w:style w:type="paragraph" w:styleId="a6">
    <w:name w:val="List Paragraph"/>
    <w:basedOn w:val="a"/>
    <w:uiPriority w:val="34"/>
    <w:qFormat/>
    <w:rsid w:val="00584E3F"/>
    <w:pPr>
      <w:ind w:left="720"/>
      <w:contextualSpacing/>
    </w:pPr>
  </w:style>
  <w:style w:type="character" w:customStyle="1" w:styleId="1">
    <w:name w:val="Текст выноски Знак1"/>
    <w:basedOn w:val="a0"/>
    <w:uiPriority w:val="99"/>
    <w:semiHidden/>
    <w:rsid w:val="00584E3F"/>
    <w:rPr>
      <w:rFonts w:ascii="Segoe UI" w:hAnsi="Segoe UI" w:cs="Segoe UI" w:hint="default"/>
      <w:sz w:val="18"/>
      <w:szCs w:val="18"/>
    </w:rPr>
  </w:style>
  <w:style w:type="character" w:customStyle="1" w:styleId="normaltextrun">
    <w:name w:val="normaltextrun"/>
    <w:basedOn w:val="a0"/>
    <w:rsid w:val="00584E3F"/>
  </w:style>
  <w:style w:type="paragraph" w:styleId="a7">
    <w:name w:val="Normal (Web)"/>
    <w:basedOn w:val="a"/>
    <w:uiPriority w:val="99"/>
    <w:semiHidden/>
    <w:unhideWhenUsed/>
    <w:rsid w:val="00584E3F"/>
    <w:pPr>
      <w:spacing w:before="100" w:beforeAutospacing="1" w:after="119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666C68"/>
    <w:rPr>
      <w:b/>
      <w:bCs/>
    </w:rPr>
  </w:style>
  <w:style w:type="table" w:styleId="a9">
    <w:name w:val="Table Grid"/>
    <w:basedOn w:val="a1"/>
    <w:uiPriority w:val="39"/>
    <w:rsid w:val="00524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4322B"/>
    <w:rPr>
      <w:rFonts w:ascii="Times New Roman" w:eastAsiaTheme="majorEastAsia" w:hAnsi="Times New Roman" w:cstheme="majorBidi"/>
      <w:b/>
      <w:bCs/>
      <w:kern w:val="0"/>
      <w:sz w:val="28"/>
      <w:szCs w:val="2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22B"/>
    <w:pPr>
      <w:spacing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4322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4E3F"/>
    <w:rPr>
      <w:color w:val="808080"/>
    </w:rPr>
  </w:style>
  <w:style w:type="paragraph" w:customStyle="1" w:styleId="msonormal0">
    <w:name w:val="msonormal"/>
    <w:basedOn w:val="a"/>
    <w:rsid w:val="00584E3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84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4E3F"/>
    <w:rPr>
      <w:rFonts w:ascii="Tahoma" w:hAnsi="Tahoma" w:cs="Tahoma"/>
      <w:kern w:val="0"/>
      <w:sz w:val="16"/>
      <w:szCs w:val="16"/>
      <w14:ligatures w14:val="none"/>
    </w:rPr>
  </w:style>
  <w:style w:type="paragraph" w:styleId="a6">
    <w:name w:val="List Paragraph"/>
    <w:basedOn w:val="a"/>
    <w:uiPriority w:val="34"/>
    <w:qFormat/>
    <w:rsid w:val="00584E3F"/>
    <w:pPr>
      <w:ind w:left="720"/>
      <w:contextualSpacing/>
    </w:pPr>
  </w:style>
  <w:style w:type="character" w:customStyle="1" w:styleId="1">
    <w:name w:val="Текст выноски Знак1"/>
    <w:basedOn w:val="a0"/>
    <w:uiPriority w:val="99"/>
    <w:semiHidden/>
    <w:rsid w:val="00584E3F"/>
    <w:rPr>
      <w:rFonts w:ascii="Segoe UI" w:hAnsi="Segoe UI" w:cs="Segoe UI" w:hint="default"/>
      <w:sz w:val="18"/>
      <w:szCs w:val="18"/>
    </w:rPr>
  </w:style>
  <w:style w:type="character" w:customStyle="1" w:styleId="normaltextrun">
    <w:name w:val="normaltextrun"/>
    <w:basedOn w:val="a0"/>
    <w:rsid w:val="00584E3F"/>
  </w:style>
  <w:style w:type="paragraph" w:styleId="a7">
    <w:name w:val="Normal (Web)"/>
    <w:basedOn w:val="a"/>
    <w:uiPriority w:val="99"/>
    <w:semiHidden/>
    <w:unhideWhenUsed/>
    <w:rsid w:val="00584E3F"/>
    <w:pPr>
      <w:spacing w:before="100" w:beforeAutospacing="1" w:after="119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666C68"/>
    <w:rPr>
      <w:b/>
      <w:bCs/>
    </w:rPr>
  </w:style>
  <w:style w:type="table" w:styleId="a9">
    <w:name w:val="Table Grid"/>
    <w:basedOn w:val="a1"/>
    <w:uiPriority w:val="39"/>
    <w:rsid w:val="00524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4322B"/>
    <w:rPr>
      <w:rFonts w:ascii="Times New Roman" w:eastAsiaTheme="majorEastAsia" w:hAnsi="Times New Roman" w:cstheme="majorBidi"/>
      <w:b/>
      <w:bCs/>
      <w:kern w:val="0"/>
      <w:sz w:val="28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3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_________Microsoft_Visio2.vsdx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818B6-BB61-4D05-A694-F3ADC5F15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Плуталов Егор Алексеевич</dc:creator>
  <cp:keywords/>
  <dc:description/>
  <cp:lastModifiedBy>Александр</cp:lastModifiedBy>
  <cp:revision>9</cp:revision>
  <dcterms:created xsi:type="dcterms:W3CDTF">2024-09-14T15:41:00Z</dcterms:created>
  <dcterms:modified xsi:type="dcterms:W3CDTF">2024-09-22T17:40:00Z</dcterms:modified>
</cp:coreProperties>
</file>