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一、贪吃蛇大作战游戏规则</w:t>
      </w:r>
    </w:p>
    <w:p>
      <w:r>
        <w:drawing>
          <wp:inline distT="0" distB="0" distL="114300" distR="114300">
            <wp:extent cx="5506085" cy="4121785"/>
            <wp:effectExtent l="0" t="0" r="0" b="0"/>
            <wp:docPr id="41998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8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4121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游戏用例描述——场景案例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初始界面：（欢迎界面、游戏主窗口、蛇的初始位置。。。）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蛇的运动：蛇根据当前蛇头方向向前移动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蛇的方向控制：根据用户按键调整运动方向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蛇吃食物：蛇吃掉一个食物后，随机出现一个新的食物，同时蛇身长长、分数加分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关卡控制：分数每够30分，关卡加1，同时蛇移动速度加速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死亡控制：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暂停控制：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退出控制：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F7D0AB"/>
    <w:multiLevelType w:val="singleLevel"/>
    <w:tmpl w:val="D1F7D0A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6C68C1B"/>
    <w:multiLevelType w:val="singleLevel"/>
    <w:tmpl w:val="D6C68C1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746F6C"/>
    <w:rsid w:val="0E746F6C"/>
    <w:rsid w:val="779D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2018-09-29T10:22:00Z</dcterms:created>
  <dc:creator>水中白云飘</dc:creator>
  <cp:lastModifiedBy>水中白云飘</cp:lastModifiedBy>
  <dcterms:modified xsi:type="dcterms:W3CDTF">2018-09-29T10:26:15Z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