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59B6" w14:textId="77777777" w:rsidR="00B57462" w:rsidRPr="00B57462" w:rsidRDefault="00B57462" w:rsidP="00B57462">
      <w:pPr>
        <w:spacing w:before="240" w:after="0"/>
        <w:jc w:val="center"/>
        <w:rPr>
          <w:rFonts w:ascii="Times New Roman" w:eastAsia="Times New Roman" w:hAnsi="Times New Roman" w:cs="Times New Roman"/>
          <w:lang w:eastAsia="zh-CN"/>
        </w:rPr>
      </w:pPr>
      <w:bookmarkStart w:id="0" w:name="preparation"/>
      <w:r w:rsidRPr="00B57462">
        <w:rPr>
          <w:rFonts w:ascii="Times New Roman" w:eastAsia="Times New Roman" w:hAnsi="Times New Roman" w:cs="Times New Roman"/>
          <w:b/>
          <w:bCs/>
          <w:color w:val="FF0000"/>
          <w:sz w:val="28"/>
          <w:szCs w:val="28"/>
          <w:lang w:eastAsia="zh-CN"/>
        </w:rPr>
        <w:t>ALY6040 90248 Data Mining Applications SEC 01 Summer 2023 CPS [BOS-D-HY]</w:t>
      </w:r>
    </w:p>
    <w:p w14:paraId="33F2575C" w14:textId="1D0A6E33"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 xml:space="preserve">Module </w:t>
      </w:r>
      <w:r w:rsidR="0002617F">
        <w:rPr>
          <w:rFonts w:ascii="Times New Roman" w:eastAsia="Times New Roman" w:hAnsi="Times New Roman" w:cs="Times New Roman"/>
          <w:b/>
          <w:bCs/>
          <w:color w:val="538135"/>
          <w:lang w:eastAsia="zh-CN"/>
        </w:rPr>
        <w:t>33</w:t>
      </w:r>
      <w:r w:rsidRPr="00B57462">
        <w:rPr>
          <w:rFonts w:ascii="Times New Roman" w:eastAsia="Times New Roman" w:hAnsi="Times New Roman" w:cs="Times New Roman"/>
          <w:b/>
          <w:bCs/>
          <w:color w:val="538135"/>
          <w:lang w:eastAsia="zh-CN"/>
        </w:rPr>
        <w:t xml:space="preserve"> Assignment — Technique Practice</w:t>
      </w:r>
      <w:r w:rsidRPr="00B57462">
        <w:rPr>
          <w:rFonts w:ascii="Times New Roman" w:eastAsia="Times New Roman" w:hAnsi="Times New Roman" w:cs="Times New Roman"/>
          <w:color w:val="000000"/>
          <w:lang w:eastAsia="zh-CN"/>
        </w:rPr>
        <w:t> </w:t>
      </w:r>
    </w:p>
    <w:p w14:paraId="730E3FC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085BC9DC" wp14:editId="06AB7544">
            <wp:extent cx="3324225" cy="3324225"/>
            <wp:effectExtent l="0" t="0" r="9525" b="9525"/>
            <wp:docPr id="18" name="Picture 3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r w:rsidRPr="00B57462">
        <w:rPr>
          <w:rFonts w:ascii="Times New Roman" w:eastAsia="Times New Roman" w:hAnsi="Times New Roman" w:cs="Times New Roman"/>
          <w:color w:val="000000"/>
          <w:lang w:eastAsia="zh-CN"/>
        </w:rPr>
        <w:t> </w:t>
      </w:r>
    </w:p>
    <w:p w14:paraId="04B0DF6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NORTHEASTERN UNIVERSITY</w:t>
      </w:r>
      <w:r w:rsidRPr="00B57462">
        <w:rPr>
          <w:rFonts w:ascii="Times New Roman" w:eastAsia="Times New Roman" w:hAnsi="Times New Roman" w:cs="Times New Roman"/>
          <w:color w:val="FF0000"/>
          <w:lang w:eastAsia="zh-CN"/>
        </w:rPr>
        <w:t> </w:t>
      </w:r>
    </w:p>
    <w:p w14:paraId="10782C7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College of Professional Studies, Boston, MA, 02215.</w:t>
      </w:r>
      <w:r w:rsidRPr="00B57462">
        <w:rPr>
          <w:rFonts w:ascii="Times New Roman" w:eastAsia="Times New Roman" w:hAnsi="Times New Roman" w:cs="Times New Roman"/>
          <w:color w:val="FF0000"/>
          <w:lang w:eastAsia="zh-CN"/>
        </w:rPr>
        <w:t xml:space="preserve"> </w:t>
      </w:r>
      <w:r w:rsidRPr="00B57462">
        <w:rPr>
          <w:rFonts w:ascii="Times New Roman" w:eastAsia="Times New Roman" w:hAnsi="Times New Roman" w:cs="Times New Roman"/>
          <w:color w:val="000000"/>
          <w:lang w:eastAsia="zh-CN"/>
        </w:rPr>
        <w:t> </w:t>
      </w:r>
    </w:p>
    <w:p w14:paraId="6D4DCEB4" w14:textId="77777777" w:rsidR="00B57462" w:rsidRPr="00B57462" w:rsidRDefault="00B57462" w:rsidP="00B57462">
      <w:pPr>
        <w:spacing w:after="0"/>
        <w:rPr>
          <w:rFonts w:ascii="Times New Roman" w:eastAsia="Times New Roman" w:hAnsi="Times New Roman" w:cs="Times New Roman"/>
          <w:lang w:eastAsia="zh-CN"/>
        </w:rPr>
      </w:pPr>
    </w:p>
    <w:p w14:paraId="5CFFBF8F"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Submitted by</w:t>
      </w:r>
    </w:p>
    <w:p w14:paraId="5A64A7A4" w14:textId="77777777" w:rsidR="00B57462" w:rsidRPr="00B57462" w:rsidRDefault="00B57462" w:rsidP="00B57462">
      <w:pPr>
        <w:spacing w:before="240" w:after="0"/>
        <w:jc w:val="center"/>
        <w:rPr>
          <w:rFonts w:ascii="Times New Roman" w:eastAsia="Times New Roman" w:hAnsi="Times New Roman" w:cs="Times New Roman"/>
          <w:lang w:eastAsia="zh-CN"/>
        </w:rPr>
      </w:pPr>
      <w:proofErr w:type="spellStart"/>
      <w:r w:rsidRPr="00B57462">
        <w:rPr>
          <w:rFonts w:ascii="Times New Roman" w:eastAsia="Times New Roman" w:hAnsi="Times New Roman" w:cs="Times New Roman"/>
          <w:color w:val="000000"/>
          <w:lang w:eastAsia="zh-CN"/>
        </w:rPr>
        <w:t>Hanchan</w:t>
      </w:r>
      <w:proofErr w:type="spellEnd"/>
      <w:r w:rsidRPr="00B57462">
        <w:rPr>
          <w:rFonts w:ascii="Times New Roman" w:eastAsia="Times New Roman" w:hAnsi="Times New Roman" w:cs="Times New Roman"/>
          <w:color w:val="000000"/>
          <w:lang w:eastAsia="zh-CN"/>
        </w:rPr>
        <w:t xml:space="preserve"> Xu  </w:t>
      </w:r>
      <w:hyperlink r:id="rId7" w:history="1">
        <w:r w:rsidRPr="00B57462">
          <w:rPr>
            <w:rFonts w:ascii="Times New Roman" w:eastAsia="Times New Roman" w:hAnsi="Times New Roman" w:cs="Times New Roman"/>
            <w:color w:val="1155CC"/>
            <w:u w:val="single"/>
            <w:lang w:eastAsia="zh-CN"/>
          </w:rPr>
          <w:t>xu.hanc@northeastern.edu</w:t>
        </w:r>
      </w:hyperlink>
      <w:r w:rsidRPr="00B57462">
        <w:rPr>
          <w:rFonts w:ascii="Times New Roman" w:eastAsia="Times New Roman" w:hAnsi="Times New Roman" w:cs="Times New Roman"/>
          <w:color w:val="000000"/>
          <w:lang w:eastAsia="zh-CN"/>
        </w:rPr>
        <w:t>  </w:t>
      </w:r>
    </w:p>
    <w:p w14:paraId="62801E7C"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Zihan Ma </w:t>
      </w:r>
      <w:hyperlink r:id="rId8" w:history="1">
        <w:r w:rsidRPr="00B57462">
          <w:rPr>
            <w:rFonts w:ascii="Times New Roman" w:eastAsia="Times New Roman" w:hAnsi="Times New Roman" w:cs="Times New Roman"/>
            <w:color w:val="1155CC"/>
            <w:u w:val="single"/>
            <w:lang w:eastAsia="zh-CN"/>
          </w:rPr>
          <w:t>ma.zihan1@northeastern.edu</w:t>
        </w:r>
      </w:hyperlink>
      <w:r w:rsidRPr="00B57462">
        <w:rPr>
          <w:rFonts w:ascii="Times New Roman" w:eastAsia="Times New Roman" w:hAnsi="Times New Roman" w:cs="Times New Roman"/>
          <w:color w:val="000000"/>
          <w:lang w:eastAsia="zh-CN"/>
        </w:rPr>
        <w:t> </w:t>
      </w:r>
    </w:p>
    <w:p w14:paraId="681E6811"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w:t>
      </w:r>
    </w:p>
    <w:p w14:paraId="718B3907"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Instructor</w:t>
      </w:r>
      <w:r w:rsidRPr="00B57462">
        <w:rPr>
          <w:rFonts w:ascii="Times New Roman" w:eastAsia="Times New Roman" w:hAnsi="Times New Roman" w:cs="Times New Roman"/>
          <w:color w:val="538135"/>
          <w:lang w:eastAsia="zh-CN"/>
        </w:rPr>
        <w:t> </w:t>
      </w:r>
    </w:p>
    <w:p w14:paraId="0517AE1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Prof. Kasun Samarasinghe</w:t>
      </w:r>
    </w:p>
    <w:p w14:paraId="787F7004"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Date</w:t>
      </w:r>
      <w:r w:rsidRPr="00B57462">
        <w:rPr>
          <w:rFonts w:ascii="Times New Roman" w:eastAsia="Times New Roman" w:hAnsi="Times New Roman" w:cs="Times New Roman"/>
          <w:color w:val="538135"/>
          <w:lang w:eastAsia="zh-CN"/>
        </w:rPr>
        <w:t> </w:t>
      </w:r>
    </w:p>
    <w:p w14:paraId="4BF92F5B"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07/26/2023</w:t>
      </w:r>
    </w:p>
    <w:p w14:paraId="319A9119"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 </w:t>
      </w:r>
    </w:p>
    <w:p w14:paraId="11BD3A29" w14:textId="77777777" w:rsidR="00B57462" w:rsidRPr="00B57462" w:rsidRDefault="00B57462" w:rsidP="00E539B4">
      <w:pPr>
        <w:spacing w:before="240" w:after="0" w:line="276" w:lineRule="auto"/>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7030A0"/>
          <w:sz w:val="32"/>
          <w:szCs w:val="32"/>
          <w:lang w:eastAsia="zh-CN"/>
        </w:rPr>
        <w:lastRenderedPageBreak/>
        <w:t>Locally Inspired</w:t>
      </w:r>
      <w:r w:rsidRPr="00B57462">
        <w:rPr>
          <w:rFonts w:ascii="Times New Roman" w:eastAsia="Times New Roman" w:hAnsi="Times New Roman" w:cs="Times New Roman"/>
          <w:color w:val="000000"/>
          <w:lang w:eastAsia="zh-CN"/>
        </w:rPr>
        <w:t xml:space="preserve"> </w:t>
      </w:r>
      <w:r w:rsidRPr="00B57462">
        <w:rPr>
          <w:rFonts w:ascii="Times New Roman" w:eastAsia="Times New Roman" w:hAnsi="Times New Roman" w:cs="Times New Roman"/>
          <w:b/>
          <w:bCs/>
          <w:color w:val="7030A0"/>
          <w:sz w:val="32"/>
          <w:szCs w:val="32"/>
          <w:lang w:eastAsia="zh-CN"/>
        </w:rPr>
        <w:t>XN Project: Pros &amp; Cons</w:t>
      </w:r>
    </w:p>
    <w:p w14:paraId="236CF4B6" w14:textId="77777777" w:rsidR="00B57462" w:rsidRPr="00B57462" w:rsidRDefault="00E74C66" w:rsidP="00E539B4">
      <w:pPr>
        <w:spacing w:after="0" w:line="276"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1364B870">
          <v:rect id="_x0000_i1025" style="width:0;height:1.5pt" o:hralign="center" o:hrstd="t" o:hr="t" fillcolor="#a0a0a0" stroked="f"/>
        </w:pict>
      </w:r>
    </w:p>
    <w:p w14:paraId="25F4BE57" w14:textId="77777777" w:rsidR="00B57462" w:rsidRPr="00B57462" w:rsidRDefault="00B57462" w:rsidP="00E539B4">
      <w:pPr>
        <w:spacing w:before="240" w:after="0" w:line="276" w:lineRule="auto"/>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Part 1</w:t>
      </w:r>
    </w:p>
    <w:p w14:paraId="3936C960" w14:textId="77777777" w:rsidR="00B57462" w:rsidRPr="00B57462" w:rsidRDefault="00B57462"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Introduction</w:t>
      </w:r>
    </w:p>
    <w:p w14:paraId="05D84371" w14:textId="77777777" w:rsidR="00B57462" w:rsidRPr="00B57462" w:rsidRDefault="00B57462"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provided code makes use of R and various libraries for the analysis and prediction of mushroom edibility based on various characteristics. The analysis is divided into two parts, first focusing on the entire mushroom data set, and then focusing on the "gill-size" characteristic.</w:t>
      </w:r>
    </w:p>
    <w:p w14:paraId="549FF82D" w14:textId="77777777" w:rsidR="00B57462" w:rsidRPr="00B57462" w:rsidRDefault="00B57462"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 Preparation</w:t>
      </w:r>
    </w:p>
    <w:p w14:paraId="1800C40C" w14:textId="77777777" w:rsidR="00B57462" w:rsidRPr="00B57462" w:rsidRDefault="00B57462"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data for this analysis was imported from an Excel file ("mushrooms.xlsx") using the </w:t>
      </w:r>
      <w:proofErr w:type="spellStart"/>
      <w:r w:rsidRPr="00B57462">
        <w:rPr>
          <w:rFonts w:ascii="Times New Roman" w:eastAsia="Times New Roman" w:hAnsi="Times New Roman" w:cs="Times New Roman"/>
          <w:color w:val="000000"/>
          <w:lang w:eastAsia="zh-CN"/>
        </w:rPr>
        <w:t>readxl</w:t>
      </w:r>
      <w:proofErr w:type="spellEnd"/>
      <w:r w:rsidRPr="00B57462">
        <w:rPr>
          <w:rFonts w:ascii="Times New Roman" w:eastAsia="Times New Roman" w:hAnsi="Times New Roman" w:cs="Times New Roman"/>
          <w:color w:val="000000"/>
          <w:lang w:eastAsia="zh-CN"/>
        </w:rPr>
        <w:t xml:space="preserve"> library. The data contains 8124 observations and 23 characteristics, including mushroom class, cap shape, cap surface, cap color, bruises, odor, and many others. All characteristics are recorded as categorical variables. The class variable, which can either be "p" (poisonous) or "e" (edible), is our target variable for classification.</w:t>
      </w:r>
    </w:p>
    <w:bookmarkEnd w:id="0"/>
    <w:p w14:paraId="2F6F91A4" w14:textId="77777777" w:rsidR="00C72B1C" w:rsidRDefault="00C72B1C" w:rsidP="00E539B4">
      <w:pPr>
        <w:spacing w:after="0" w:line="276" w:lineRule="auto"/>
        <w:rPr>
          <w:rFonts w:ascii="Times New Roman" w:eastAsia="Times New Roman" w:hAnsi="Times New Roman" w:cs="Times New Roman"/>
          <w:lang w:eastAsia="zh-CN"/>
        </w:rPr>
      </w:pPr>
    </w:p>
    <w:p w14:paraId="0D4FA896" w14:textId="6044A401"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1F817254" w14:textId="77777777" w:rsidR="00C72B1C" w:rsidRDefault="00C72B1C" w:rsidP="00E539B4">
      <w:pPr>
        <w:spacing w:after="0" w:line="276" w:lineRule="auto"/>
        <w:rPr>
          <w:rFonts w:ascii="Times New Roman" w:eastAsia="Times New Roman" w:hAnsi="Times New Roman" w:cs="Times New Roman"/>
          <w:color w:val="000000"/>
          <w:lang w:eastAsia="zh-CN"/>
        </w:rPr>
      </w:pPr>
    </w:p>
    <w:p w14:paraId="5744695D"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6D9C4496" w14:textId="77777777" w:rsidR="00E539B4" w:rsidRDefault="00E539B4" w:rsidP="00E539B4">
      <w:pPr>
        <w:spacing w:after="0" w:line="276" w:lineRule="auto"/>
        <w:rPr>
          <w:rFonts w:ascii="Times New Roman" w:eastAsia="Times New Roman" w:hAnsi="Times New Roman" w:cs="Times New Roman"/>
          <w:lang w:eastAsia="zh-CN"/>
        </w:rPr>
      </w:pPr>
    </w:p>
    <w:p w14:paraId="59955895"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51744330"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74427A53"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55BC5F4" w14:textId="77777777" w:rsidR="00E539B4" w:rsidRDefault="00E539B4" w:rsidP="00E539B4">
      <w:pPr>
        <w:spacing w:after="0" w:line="276" w:lineRule="auto"/>
        <w:rPr>
          <w:rFonts w:ascii="Times New Roman" w:eastAsia="Times New Roman" w:hAnsi="Times New Roman" w:cs="Times New Roman"/>
          <w:lang w:eastAsia="zh-CN"/>
        </w:rPr>
      </w:pPr>
    </w:p>
    <w:p w14:paraId="5DC549FB"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74B3F9FF"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78AA758"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D42B09C" w14:textId="77777777" w:rsidR="00E539B4" w:rsidRDefault="00E539B4" w:rsidP="00E539B4">
      <w:pPr>
        <w:spacing w:after="0" w:line="276" w:lineRule="auto"/>
        <w:rPr>
          <w:rFonts w:ascii="Times New Roman" w:eastAsia="Times New Roman" w:hAnsi="Times New Roman" w:cs="Times New Roman"/>
          <w:lang w:eastAsia="zh-CN"/>
        </w:rPr>
      </w:pPr>
    </w:p>
    <w:p w14:paraId="10BA1809"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4E38B9E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713FD7CF"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9470FB1" w14:textId="77777777" w:rsidR="00E539B4" w:rsidRDefault="00E539B4" w:rsidP="00E539B4">
      <w:pPr>
        <w:spacing w:after="0" w:line="276" w:lineRule="auto"/>
        <w:rPr>
          <w:rFonts w:ascii="Times New Roman" w:eastAsia="Times New Roman" w:hAnsi="Times New Roman" w:cs="Times New Roman"/>
          <w:lang w:eastAsia="zh-CN"/>
        </w:rPr>
      </w:pPr>
    </w:p>
    <w:p w14:paraId="23B95852"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lastRenderedPageBreak/>
        <w:t>Data</w:t>
      </w:r>
    </w:p>
    <w:p w14:paraId="187E03E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5678A28"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0CDC0E0" w14:textId="17CBC6E1" w:rsidR="009159A9" w:rsidRPr="00B57462" w:rsidRDefault="009159A9" w:rsidP="009159A9">
      <w:pPr>
        <w:spacing w:before="240" w:after="0" w:line="276" w:lineRule="auto"/>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 xml:space="preserve">Part </w:t>
      </w:r>
      <w:r>
        <w:rPr>
          <w:rFonts w:ascii="Times New Roman" w:eastAsia="Times New Roman" w:hAnsi="Times New Roman" w:cs="Times New Roman"/>
          <w:b/>
          <w:bCs/>
          <w:color w:val="C45911"/>
          <w:sz w:val="32"/>
          <w:szCs w:val="32"/>
          <w:lang w:eastAsia="zh-CN"/>
        </w:rPr>
        <w:t>2</w:t>
      </w:r>
    </w:p>
    <w:p w14:paraId="602BFBF1" w14:textId="77777777" w:rsidR="00E539B4" w:rsidRDefault="00E539B4" w:rsidP="00E539B4">
      <w:pPr>
        <w:spacing w:after="0" w:line="276" w:lineRule="auto"/>
        <w:rPr>
          <w:rFonts w:ascii="Times New Roman" w:eastAsia="Times New Roman" w:hAnsi="Times New Roman" w:cs="Times New Roman"/>
          <w:lang w:eastAsia="zh-CN"/>
        </w:rPr>
      </w:pPr>
    </w:p>
    <w:p w14:paraId="44899A01"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6DE5FFFD"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2B9A6EC5"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E9837BB" w14:textId="77777777" w:rsidR="00E539B4" w:rsidRDefault="00E539B4" w:rsidP="00E539B4">
      <w:pPr>
        <w:spacing w:after="0" w:line="276" w:lineRule="auto"/>
        <w:rPr>
          <w:rFonts w:ascii="Times New Roman" w:eastAsia="Times New Roman" w:hAnsi="Times New Roman" w:cs="Times New Roman"/>
          <w:lang w:eastAsia="zh-CN"/>
        </w:rPr>
      </w:pPr>
    </w:p>
    <w:p w14:paraId="0541BA7C"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459BE75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0906A23E"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E8AC963" w14:textId="77777777" w:rsidR="00E539B4" w:rsidRDefault="00E539B4" w:rsidP="00E539B4">
      <w:pPr>
        <w:spacing w:after="0" w:line="276" w:lineRule="auto"/>
        <w:rPr>
          <w:rFonts w:ascii="Times New Roman" w:eastAsia="Times New Roman" w:hAnsi="Times New Roman" w:cs="Times New Roman"/>
          <w:lang w:eastAsia="zh-CN"/>
        </w:rPr>
      </w:pPr>
    </w:p>
    <w:p w14:paraId="201299BF"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04A0F64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2E13C22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70B2D67" w14:textId="77777777" w:rsidR="00E539B4" w:rsidRDefault="00E539B4" w:rsidP="00E539B4">
      <w:pPr>
        <w:spacing w:after="0" w:line="276" w:lineRule="auto"/>
        <w:rPr>
          <w:rFonts w:ascii="Times New Roman" w:eastAsia="Times New Roman" w:hAnsi="Times New Roman" w:cs="Times New Roman"/>
          <w:lang w:eastAsia="zh-CN"/>
        </w:rPr>
      </w:pPr>
    </w:p>
    <w:p w14:paraId="3D4E5A7C"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01F216C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F606799"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70731EDD" w14:textId="77777777" w:rsidR="00E539B4" w:rsidRDefault="00E539B4" w:rsidP="00E539B4">
      <w:pPr>
        <w:spacing w:after="0" w:line="276" w:lineRule="auto"/>
        <w:rPr>
          <w:rFonts w:ascii="Times New Roman" w:eastAsia="Times New Roman" w:hAnsi="Times New Roman" w:cs="Times New Roman"/>
          <w:lang w:eastAsia="zh-CN"/>
        </w:rPr>
      </w:pPr>
    </w:p>
    <w:p w14:paraId="1DB287F7"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6516C26E"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52DDC8A"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B726729" w14:textId="77777777" w:rsidR="00E539B4" w:rsidRDefault="00E539B4" w:rsidP="00E539B4">
      <w:pPr>
        <w:spacing w:after="0" w:line="276" w:lineRule="auto"/>
        <w:rPr>
          <w:rFonts w:ascii="Times New Roman" w:eastAsia="Times New Roman" w:hAnsi="Times New Roman" w:cs="Times New Roman"/>
          <w:lang w:eastAsia="zh-CN"/>
        </w:rPr>
      </w:pPr>
    </w:p>
    <w:p w14:paraId="1B9E4FE3"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236B7D8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6DBB512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62505FB" w14:textId="77777777" w:rsidR="00E539B4" w:rsidRDefault="00E539B4" w:rsidP="00E539B4">
      <w:pPr>
        <w:spacing w:after="0" w:line="276" w:lineRule="auto"/>
        <w:rPr>
          <w:rFonts w:ascii="Times New Roman" w:eastAsia="Times New Roman" w:hAnsi="Times New Roman" w:cs="Times New Roman"/>
          <w:lang w:eastAsia="zh-CN"/>
        </w:rPr>
      </w:pPr>
    </w:p>
    <w:p w14:paraId="42CFC04A"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3710AEA0"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1607FE8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BBB4E30" w14:textId="77777777" w:rsidR="00E539B4" w:rsidRDefault="00E539B4" w:rsidP="00E539B4">
      <w:pPr>
        <w:spacing w:after="0" w:line="276" w:lineRule="auto"/>
        <w:rPr>
          <w:rFonts w:ascii="Times New Roman" w:eastAsia="Times New Roman" w:hAnsi="Times New Roman" w:cs="Times New Roman"/>
          <w:lang w:eastAsia="zh-CN"/>
        </w:rPr>
      </w:pPr>
    </w:p>
    <w:p w14:paraId="61E575DB"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3AE743A0"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51A2EA2"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687BF110" w14:textId="77777777" w:rsidR="00E539B4" w:rsidRDefault="00E539B4" w:rsidP="00E539B4">
      <w:pPr>
        <w:spacing w:after="0" w:line="276" w:lineRule="auto"/>
        <w:rPr>
          <w:rFonts w:ascii="Times New Roman" w:eastAsia="Times New Roman" w:hAnsi="Times New Roman" w:cs="Times New Roman"/>
          <w:lang w:eastAsia="zh-CN"/>
        </w:rPr>
      </w:pPr>
    </w:p>
    <w:p w14:paraId="249ACDF6"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61DC1BD3"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424561A"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1108053B" w14:textId="77777777" w:rsidR="00E539B4" w:rsidRDefault="00E539B4" w:rsidP="00E539B4">
      <w:pPr>
        <w:spacing w:after="0" w:line="276" w:lineRule="auto"/>
        <w:rPr>
          <w:rFonts w:ascii="Times New Roman" w:eastAsia="Times New Roman" w:hAnsi="Times New Roman" w:cs="Times New Roman"/>
          <w:lang w:eastAsia="zh-CN"/>
        </w:rPr>
      </w:pPr>
    </w:p>
    <w:p w14:paraId="22FE8348"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18FF2BB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103CB4B2"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03ECC066" w14:textId="77777777" w:rsidR="00E539B4" w:rsidRDefault="00E539B4" w:rsidP="00E539B4">
      <w:pPr>
        <w:spacing w:after="0" w:line="276" w:lineRule="auto"/>
        <w:rPr>
          <w:rFonts w:ascii="Times New Roman" w:eastAsia="Times New Roman" w:hAnsi="Times New Roman" w:cs="Times New Roman"/>
          <w:lang w:eastAsia="zh-CN"/>
        </w:rPr>
      </w:pPr>
    </w:p>
    <w:p w14:paraId="58705747" w14:textId="43A185C0" w:rsidR="00E74C66" w:rsidRDefault="00C72B1C" w:rsidP="00E539B4">
      <w:pPr>
        <w:spacing w:before="240" w:after="0" w:line="276" w:lineRule="auto"/>
        <w:rPr>
          <w:rFonts w:ascii="Times New Roman" w:eastAsia="Times New Roman" w:hAnsi="Times New Roman" w:cs="Times New Roman"/>
          <w:b/>
          <w:bCs/>
          <w:color w:val="C45911"/>
          <w:sz w:val="32"/>
          <w:szCs w:val="32"/>
          <w:lang w:eastAsia="zh-CN"/>
        </w:rPr>
      </w:pPr>
      <w:r w:rsidRPr="00C72B1C">
        <w:rPr>
          <w:rFonts w:ascii="Times New Roman" w:eastAsia="Times New Roman" w:hAnsi="Times New Roman" w:cs="Times New Roman"/>
          <w:b/>
          <w:bCs/>
          <w:color w:val="C45911"/>
          <w:sz w:val="32"/>
          <w:szCs w:val="32"/>
          <w:lang w:eastAsia="zh-CN"/>
        </w:rPr>
        <w:t>References:</w:t>
      </w:r>
    </w:p>
    <w:p w14:paraId="3BDB2BCC" w14:textId="77777777" w:rsidR="00E74C66" w:rsidRPr="00C72B1C" w:rsidRDefault="00E74C66" w:rsidP="00E539B4">
      <w:pPr>
        <w:spacing w:before="240" w:after="0" w:line="276" w:lineRule="auto"/>
        <w:rPr>
          <w:rFonts w:ascii="Times New Roman" w:eastAsia="Times New Roman" w:hAnsi="Times New Roman" w:cs="Times New Roman"/>
          <w:lang w:eastAsia="zh-CN"/>
        </w:rPr>
      </w:pPr>
    </w:p>
    <w:p w14:paraId="220AC1CA" w14:textId="7F9976A8" w:rsidR="00C72B1C" w:rsidRDefault="00C72B1C" w:rsidP="00E539B4">
      <w:pPr>
        <w:pStyle w:val="BodyText"/>
        <w:spacing w:line="276" w:lineRule="auto"/>
      </w:pPr>
    </w:p>
    <w:sectPr w:rsidR="00C72B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4FFE" w14:textId="77777777" w:rsidR="0037022C" w:rsidRDefault="00713335">
      <w:pPr>
        <w:spacing w:after="0"/>
      </w:pPr>
      <w:r>
        <w:separator/>
      </w:r>
    </w:p>
  </w:endnote>
  <w:endnote w:type="continuationSeparator" w:id="0">
    <w:p w14:paraId="24C15000" w14:textId="77777777" w:rsidR="0037022C" w:rsidRDefault="00713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14FFA" w14:textId="77777777" w:rsidR="00187DCD" w:rsidRDefault="00713335">
      <w:pPr>
        <w:spacing w:after="0"/>
      </w:pPr>
      <w:r>
        <w:separator/>
      </w:r>
    </w:p>
  </w:footnote>
  <w:footnote w:type="continuationSeparator" w:id="0">
    <w:p w14:paraId="24C14FFB" w14:textId="77777777" w:rsidR="00187DCD" w:rsidRDefault="007133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DK2MDYyMzYxtzRQ0lEKTi0uzszPAykwqgUAUlQ3fSwAAAA="/>
    <w:docVar w:name="commondata" w:val="eyJoZGlkIjoiOWU4N2Y2MTUyMjVlNjE2OTM2ZWJhMTM4ZDRmODY1ZWQifQ=="/>
  </w:docVars>
  <w:rsids>
    <w:rsidRoot w:val="00187DCD"/>
    <w:rsid w:val="0002617F"/>
    <w:rsid w:val="00187DCD"/>
    <w:rsid w:val="0037022C"/>
    <w:rsid w:val="00675B34"/>
    <w:rsid w:val="00713335"/>
    <w:rsid w:val="009159A9"/>
    <w:rsid w:val="00B57462"/>
    <w:rsid w:val="00C72B1C"/>
    <w:rsid w:val="00E539B4"/>
    <w:rsid w:val="00E74C66"/>
    <w:rsid w:val="74630C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C14FA2"/>
  <w15:docId w15:val="{3D84359B-8F35-43B0-9D07-85BE190B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59A9"/>
    <w:pPr>
      <w:spacing w:after="200"/>
    </w:pPr>
    <w:rPr>
      <w:sz w:val="24"/>
      <w:szCs w:val="24"/>
      <w:lang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sz w:val="24"/>
      <w:szCs w:val="24"/>
      <w:lang w:eastAsia="en-US"/>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character" w:styleId="Hyperlink">
    <w:name w:val="Hyperlink"/>
    <w:basedOn w:val="DefaultParagraphFont"/>
    <w:rPr>
      <w:color w:val="4F81BD" w:themeColor="accent1"/>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eastAsia="en-U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C72B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298">
      <w:bodyDiv w:val="1"/>
      <w:marLeft w:val="0"/>
      <w:marRight w:val="0"/>
      <w:marTop w:val="0"/>
      <w:marBottom w:val="0"/>
      <w:divBdr>
        <w:top w:val="none" w:sz="0" w:space="0" w:color="auto"/>
        <w:left w:val="none" w:sz="0" w:space="0" w:color="auto"/>
        <w:bottom w:val="none" w:sz="0" w:space="0" w:color="auto"/>
        <w:right w:val="none" w:sz="0" w:space="0" w:color="auto"/>
      </w:divBdr>
    </w:div>
    <w:div w:id="1069963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zihan1@northeastern.edu" TargetMode="External"/><Relationship Id="rId3" Type="http://schemas.openxmlformats.org/officeDocument/2006/relationships/webSettings" Target="webSettings.xml"/><Relationship Id="rId7" Type="http://schemas.openxmlformats.org/officeDocument/2006/relationships/hyperlink" Target="mailto:xu.hanc@northeaster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dc:title>
  <dc:creator>Absolutely</dc:creator>
  <cp:lastModifiedBy>MSN 2017</cp:lastModifiedBy>
  <cp:revision>6</cp:revision>
  <dcterms:created xsi:type="dcterms:W3CDTF">2023-07-27T03:41:00Z</dcterms:created>
  <dcterms:modified xsi:type="dcterms:W3CDTF">2023-08-03T01:58:00Z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output">
    <vt:lpwstr/>
  </property>
  <property fmtid="{D5CDD505-2E9C-101B-9397-08002B2CF9AE}" pid="4" name="KSOProductBuildVer">
    <vt:lpwstr>2052-11.1.0.14309</vt:lpwstr>
  </property>
  <property fmtid="{D5CDD505-2E9C-101B-9397-08002B2CF9AE}" pid="5" name="ICV">
    <vt:lpwstr>DEC3FDF641AE42938B3B656FA4133D47_13</vt:lpwstr>
  </property>
  <property fmtid="{D5CDD505-2E9C-101B-9397-08002B2CF9AE}" pid="6" name="GrammarlyDocumentId">
    <vt:lpwstr>e208339b10bd3c0163ca5e478f747965b78f8ca9f62bab2c18265b9a8173e8f0</vt:lpwstr>
  </property>
</Properties>
</file>