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3C9E6" w14:textId="446D857C" w:rsidR="000C1B97" w:rsidRPr="000C1B97" w:rsidRDefault="000C1B97" w:rsidP="00BA72AF">
      <w:pPr>
        <w:rPr>
          <w:rFonts w:ascii="Times New Roman" w:hAnsi="Times New Roman" w:cs="Times New Roman"/>
          <w:b/>
          <w:bCs/>
        </w:rPr>
      </w:pPr>
      <w:r w:rsidRPr="00BA72AF">
        <w:rPr>
          <w:rFonts w:ascii="Times New Roman" w:hAnsi="Times New Roman" w:cs="Times New Roman"/>
          <w:b/>
          <w:bCs/>
        </w:rPr>
        <w:t xml:space="preserve">Title: </w:t>
      </w:r>
      <w:r w:rsidR="005D0C36">
        <w:rPr>
          <w:rFonts w:ascii="Times New Roman" w:hAnsi="Times New Roman" w:cs="Times New Roman"/>
          <w:b/>
          <w:bCs/>
        </w:rPr>
        <w:t>E</w:t>
      </w:r>
      <w:r w:rsidRPr="000C1B97">
        <w:rPr>
          <w:rFonts w:ascii="Times New Roman" w:hAnsi="Times New Roman" w:cs="Times New Roman"/>
          <w:b/>
          <w:bCs/>
        </w:rPr>
        <w:t>pisodic memory</w:t>
      </w:r>
      <w:r w:rsidRPr="00BA72AF">
        <w:rPr>
          <w:rFonts w:ascii="Times New Roman" w:hAnsi="Times New Roman" w:cs="Times New Roman"/>
          <w:b/>
          <w:bCs/>
        </w:rPr>
        <w:t xml:space="preserve"> representation</w:t>
      </w:r>
      <w:r w:rsidR="0007004D" w:rsidRPr="00BA72AF">
        <w:rPr>
          <w:rFonts w:ascii="Times New Roman" w:hAnsi="Times New Roman" w:cs="Times New Roman"/>
          <w:b/>
          <w:bCs/>
        </w:rPr>
        <w:t>s</w:t>
      </w:r>
      <w:r w:rsidRPr="000C1B97">
        <w:rPr>
          <w:rFonts w:ascii="Times New Roman" w:hAnsi="Times New Roman" w:cs="Times New Roman"/>
          <w:b/>
          <w:bCs/>
        </w:rPr>
        <w:t xml:space="preserve"> support </w:t>
      </w:r>
      <w:r w:rsidRPr="00BA72AF">
        <w:rPr>
          <w:rFonts w:ascii="Times New Roman" w:hAnsi="Times New Roman" w:cs="Times New Roman"/>
          <w:b/>
          <w:bCs/>
        </w:rPr>
        <w:t xml:space="preserve">working memory </w:t>
      </w:r>
      <w:r w:rsidR="005D0C36">
        <w:rPr>
          <w:rFonts w:ascii="Times New Roman" w:hAnsi="Times New Roman" w:cs="Times New Roman"/>
          <w:b/>
          <w:bCs/>
        </w:rPr>
        <w:t>performance in a modified n-back task</w:t>
      </w:r>
    </w:p>
    <w:p w14:paraId="2DA6C884" w14:textId="77777777" w:rsidR="000C1B97" w:rsidRPr="00BA72AF" w:rsidRDefault="000C1B97" w:rsidP="00BA72AF">
      <w:pPr>
        <w:rPr>
          <w:rFonts w:ascii="Times New Roman" w:hAnsi="Times New Roman" w:cs="Times New Roman"/>
        </w:rPr>
      </w:pPr>
    </w:p>
    <w:p w14:paraId="539D9958" w14:textId="74E42C22" w:rsidR="00BA72AF" w:rsidRDefault="0047391C" w:rsidP="00B47D8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Limited w</w:t>
      </w:r>
      <w:r w:rsidR="00007152">
        <w:rPr>
          <w:rFonts w:ascii="Times New Roman" w:hAnsi="Times New Roman" w:cs="Times New Roman"/>
        </w:rPr>
        <w:t xml:space="preserve">orking memory </w:t>
      </w:r>
      <w:r w:rsidR="005D105C">
        <w:rPr>
          <w:rFonts w:ascii="Times New Roman" w:hAnsi="Times New Roman" w:cs="Times New Roman"/>
        </w:rPr>
        <w:t xml:space="preserve">(WM) </w:t>
      </w:r>
      <w:r w:rsidR="00007152">
        <w:rPr>
          <w:rFonts w:ascii="Times New Roman" w:hAnsi="Times New Roman" w:cs="Times New Roman"/>
        </w:rPr>
        <w:t xml:space="preserve">capacity </w:t>
      </w:r>
      <w:r>
        <w:rPr>
          <w:rFonts w:ascii="Times New Roman" w:hAnsi="Times New Roman" w:cs="Times New Roman"/>
        </w:rPr>
        <w:t xml:space="preserve">makes </w:t>
      </w:r>
      <w:r w:rsidR="005535E2">
        <w:rPr>
          <w:rFonts w:ascii="Times New Roman" w:hAnsi="Times New Roman" w:cs="Times New Roman"/>
        </w:rPr>
        <w:t>episodic memory (EM) a</w:t>
      </w:r>
      <w:r>
        <w:rPr>
          <w:rFonts w:ascii="Times New Roman" w:hAnsi="Times New Roman" w:cs="Times New Roman"/>
        </w:rPr>
        <w:t xml:space="preserve">n important </w:t>
      </w:r>
      <w:r w:rsidR="005535E2">
        <w:rPr>
          <w:rFonts w:ascii="Times New Roman" w:hAnsi="Times New Roman" w:cs="Times New Roman"/>
        </w:rPr>
        <w:t xml:space="preserve">pillar of </w:t>
      </w:r>
      <w:r w:rsidR="005D105C">
        <w:rPr>
          <w:rFonts w:ascii="Times New Roman" w:hAnsi="Times New Roman" w:cs="Times New Roman"/>
        </w:rPr>
        <w:t>everyday</w:t>
      </w:r>
      <w:r w:rsidR="00007152">
        <w:rPr>
          <w:rFonts w:ascii="Times New Roman" w:hAnsi="Times New Roman" w:cs="Times New Roman"/>
        </w:rPr>
        <w:t xml:space="preserve"> </w:t>
      </w:r>
      <w:r w:rsidR="00392C44">
        <w:rPr>
          <w:rFonts w:ascii="Times New Roman" w:hAnsi="Times New Roman" w:cs="Times New Roman"/>
        </w:rPr>
        <w:t>cognition</w:t>
      </w:r>
      <w:r w:rsidR="0007004D" w:rsidRPr="00BA72AF">
        <w:rPr>
          <w:rFonts w:ascii="Times New Roman" w:hAnsi="Times New Roman" w:cs="Times New Roman"/>
        </w:rPr>
        <w:t>.</w:t>
      </w:r>
      <w:r w:rsidR="005F03FA" w:rsidRPr="00BA72AF">
        <w:rPr>
          <w:rFonts w:ascii="Times New Roman" w:hAnsi="Times New Roman" w:cs="Times New Roman"/>
        </w:rPr>
        <w:t xml:space="preserve"> </w:t>
      </w:r>
      <w:r w:rsidR="005D105C">
        <w:rPr>
          <w:rFonts w:ascii="Times New Roman" w:hAnsi="Times New Roman" w:cs="Times New Roman"/>
        </w:rPr>
        <w:t xml:space="preserve">We examined whether </w:t>
      </w:r>
      <w:r>
        <w:rPr>
          <w:rFonts w:ascii="Times New Roman" w:hAnsi="Times New Roman" w:cs="Times New Roman"/>
        </w:rPr>
        <w:t>EM</w:t>
      </w:r>
      <w:r w:rsidR="00392C44">
        <w:rPr>
          <w:rFonts w:ascii="Times New Roman" w:hAnsi="Times New Roman" w:cs="Times New Roman"/>
        </w:rPr>
        <w:t xml:space="preserve"> </w:t>
      </w:r>
      <w:r w:rsidR="005535E2">
        <w:rPr>
          <w:rFonts w:ascii="Times New Roman" w:hAnsi="Times New Roman" w:cs="Times New Roman"/>
        </w:rPr>
        <w:t xml:space="preserve">directly </w:t>
      </w:r>
      <w:r w:rsidR="000C1B97" w:rsidRPr="00BA72AF">
        <w:rPr>
          <w:rFonts w:ascii="Times New Roman" w:hAnsi="Times New Roman" w:cs="Times New Roman"/>
        </w:rPr>
        <w:t>support</w:t>
      </w:r>
      <w:r w:rsidR="005D105C">
        <w:rPr>
          <w:rFonts w:ascii="Times New Roman" w:hAnsi="Times New Roman" w:cs="Times New Roman"/>
        </w:rPr>
        <w:t>s</w:t>
      </w:r>
      <w:r w:rsidR="000C1B97" w:rsidRPr="00BA72AF">
        <w:rPr>
          <w:rFonts w:ascii="Times New Roman" w:hAnsi="Times New Roman" w:cs="Times New Roman"/>
        </w:rPr>
        <w:t xml:space="preserve"> WM </w:t>
      </w:r>
      <w:r w:rsidR="00ED42E7">
        <w:rPr>
          <w:rFonts w:ascii="Times New Roman" w:hAnsi="Times New Roman" w:cs="Times New Roman"/>
        </w:rPr>
        <w:t>performance</w:t>
      </w:r>
      <w:r w:rsidR="00783988">
        <w:rPr>
          <w:rFonts w:ascii="Times New Roman" w:hAnsi="Times New Roman" w:cs="Times New Roman"/>
        </w:rPr>
        <w:t xml:space="preserve"> </w:t>
      </w:r>
      <w:r w:rsidR="00ED42E7">
        <w:rPr>
          <w:rFonts w:ascii="Times New Roman" w:hAnsi="Times New Roman" w:cs="Times New Roman"/>
        </w:rPr>
        <w:t>via reinstatement of mnemonic representations</w:t>
      </w:r>
      <w:r w:rsidR="000C1B97" w:rsidRPr="00BA72AF">
        <w:rPr>
          <w:rFonts w:ascii="Times New Roman" w:hAnsi="Times New Roman" w:cs="Times New Roman"/>
        </w:rPr>
        <w:t>.</w:t>
      </w:r>
      <w:r w:rsidR="00E73D23">
        <w:rPr>
          <w:rFonts w:ascii="Times New Roman" w:hAnsi="Times New Roman" w:cs="Times New Roman"/>
        </w:rPr>
        <w:t xml:space="preserve"> </w:t>
      </w:r>
      <w:r w:rsidR="005F03FA" w:rsidRPr="00BA72AF">
        <w:rPr>
          <w:rFonts w:ascii="Times New Roman" w:hAnsi="Times New Roman" w:cs="Times New Roman"/>
        </w:rPr>
        <w:t xml:space="preserve">Participants </w:t>
      </w:r>
      <w:r w:rsidR="0007004D" w:rsidRPr="00BA72AF">
        <w:rPr>
          <w:rFonts w:ascii="Times New Roman" w:hAnsi="Times New Roman" w:cs="Times New Roman"/>
        </w:rPr>
        <w:t xml:space="preserve">continuously performed mnemonic similarity discrimination </w:t>
      </w:r>
      <w:r w:rsidR="005D0C36">
        <w:rPr>
          <w:rFonts w:ascii="Times New Roman" w:hAnsi="Times New Roman" w:cs="Times New Roman"/>
        </w:rPr>
        <w:t>in n</w:t>
      </w:r>
      <w:r w:rsidR="0007004D" w:rsidRPr="00BA72AF">
        <w:rPr>
          <w:rFonts w:ascii="Times New Roman" w:hAnsi="Times New Roman" w:cs="Times New Roman"/>
        </w:rPr>
        <w:t>-back tasks</w:t>
      </w:r>
      <w:r w:rsidR="001902FB">
        <w:rPr>
          <w:rFonts w:ascii="Times New Roman" w:hAnsi="Times New Roman" w:cs="Times New Roman"/>
        </w:rPr>
        <w:t xml:space="preserve"> (1- or 2-back)</w:t>
      </w:r>
      <w:r w:rsidR="0007004D" w:rsidRPr="00BA72AF">
        <w:rPr>
          <w:rFonts w:ascii="Times New Roman" w:hAnsi="Times New Roman" w:cs="Times New Roman"/>
        </w:rPr>
        <w:t xml:space="preserve">, </w:t>
      </w:r>
      <w:r w:rsidR="00E73D23">
        <w:rPr>
          <w:rFonts w:ascii="Times New Roman" w:hAnsi="Times New Roman" w:cs="Times New Roman"/>
        </w:rPr>
        <w:t>classifying</w:t>
      </w:r>
      <w:r w:rsidR="00E73D23" w:rsidRPr="00BA72AF">
        <w:rPr>
          <w:rFonts w:ascii="Times New Roman" w:hAnsi="Times New Roman" w:cs="Times New Roman"/>
        </w:rPr>
        <w:t xml:space="preserve"> </w:t>
      </w:r>
      <w:r w:rsidR="0007004D" w:rsidRPr="00BA72AF">
        <w:rPr>
          <w:rFonts w:ascii="Times New Roman" w:hAnsi="Times New Roman" w:cs="Times New Roman"/>
        </w:rPr>
        <w:t>object</w:t>
      </w:r>
      <w:r w:rsidR="00725655">
        <w:rPr>
          <w:rFonts w:ascii="Times New Roman" w:hAnsi="Times New Roman" w:cs="Times New Roman"/>
        </w:rPr>
        <w:t>s</w:t>
      </w:r>
      <w:r w:rsidR="0007004D" w:rsidRPr="00BA72AF">
        <w:rPr>
          <w:rFonts w:ascii="Times New Roman" w:hAnsi="Times New Roman" w:cs="Times New Roman"/>
        </w:rPr>
        <w:t xml:space="preserve"> as same, similar, or new</w:t>
      </w:r>
      <w:r w:rsidR="001902FB">
        <w:rPr>
          <w:rFonts w:ascii="Times New Roman" w:hAnsi="Times New Roman" w:cs="Times New Roman"/>
        </w:rPr>
        <w:t>,</w:t>
      </w:r>
      <w:r w:rsidR="0007004D" w:rsidRPr="00BA72AF">
        <w:rPr>
          <w:rFonts w:ascii="Times New Roman" w:hAnsi="Times New Roman" w:cs="Times New Roman"/>
        </w:rPr>
        <w:t xml:space="preserve"> relative to </w:t>
      </w:r>
      <w:r w:rsidR="00725655">
        <w:rPr>
          <w:rFonts w:ascii="Times New Roman" w:hAnsi="Times New Roman" w:cs="Times New Roman"/>
        </w:rPr>
        <w:t xml:space="preserve">their </w:t>
      </w:r>
      <w:r w:rsidR="005D0C36">
        <w:rPr>
          <w:rFonts w:ascii="Times New Roman" w:hAnsi="Times New Roman" w:cs="Times New Roman"/>
        </w:rPr>
        <w:t>nth predecessor</w:t>
      </w:r>
      <w:r w:rsidR="0007004D" w:rsidRPr="00BA72AF">
        <w:rPr>
          <w:rFonts w:ascii="Times New Roman" w:hAnsi="Times New Roman" w:cs="Times New Roman"/>
        </w:rPr>
        <w:t xml:space="preserve">. </w:t>
      </w:r>
      <w:r w:rsidR="001902FB">
        <w:rPr>
          <w:rFonts w:ascii="Times New Roman" w:hAnsi="Times New Roman" w:cs="Times New Roman"/>
        </w:rPr>
        <w:t>First, episodic memories were formed</w:t>
      </w:r>
      <w:r w:rsidR="0007004D" w:rsidRPr="00BA72AF">
        <w:rPr>
          <w:rFonts w:ascii="Times New Roman" w:hAnsi="Times New Roman" w:cs="Times New Roman"/>
        </w:rPr>
        <w:t xml:space="preserve"> </w:t>
      </w:r>
      <w:r w:rsidR="001902FB">
        <w:rPr>
          <w:rFonts w:ascii="Times New Roman" w:hAnsi="Times New Roman" w:cs="Times New Roman"/>
        </w:rPr>
        <w:t xml:space="preserve">in </w:t>
      </w:r>
      <w:r w:rsidR="009F0B1E">
        <w:rPr>
          <w:rFonts w:ascii="Times New Roman" w:hAnsi="Times New Roman" w:cs="Times New Roman"/>
        </w:rPr>
        <w:t>a</w:t>
      </w:r>
      <w:r w:rsidR="001902FB" w:rsidRPr="00BA72AF">
        <w:rPr>
          <w:rFonts w:ascii="Times New Roman" w:hAnsi="Times New Roman" w:cs="Times New Roman"/>
        </w:rPr>
        <w:t xml:space="preserve"> </w:t>
      </w:r>
      <w:r w:rsidR="0007004D" w:rsidRPr="00BA72AF">
        <w:rPr>
          <w:rFonts w:ascii="Times New Roman" w:hAnsi="Times New Roman" w:cs="Times New Roman"/>
        </w:rPr>
        <w:t>1-back</w:t>
      </w:r>
      <w:r w:rsidR="001902FB">
        <w:rPr>
          <w:rFonts w:ascii="Times New Roman" w:hAnsi="Times New Roman" w:cs="Times New Roman"/>
        </w:rPr>
        <w:t xml:space="preserve"> task</w:t>
      </w:r>
      <w:r w:rsidR="0088536A">
        <w:rPr>
          <w:rFonts w:ascii="Times New Roman" w:hAnsi="Times New Roman" w:cs="Times New Roman"/>
        </w:rPr>
        <w:t xml:space="preserve">. Critically, </w:t>
      </w:r>
      <w:r w:rsidR="00EE0228" w:rsidRPr="00BA72AF">
        <w:rPr>
          <w:rFonts w:ascii="Times New Roman" w:hAnsi="Times New Roman" w:cs="Times New Roman"/>
        </w:rPr>
        <w:t xml:space="preserve">we </w:t>
      </w:r>
      <w:r w:rsidR="0007004D" w:rsidRPr="00BA72AF">
        <w:rPr>
          <w:rFonts w:ascii="Times New Roman" w:hAnsi="Times New Roman" w:cs="Times New Roman"/>
        </w:rPr>
        <w:t>manipulated</w:t>
      </w:r>
      <w:r w:rsidR="00EE0228" w:rsidRPr="00BA72AF">
        <w:rPr>
          <w:rFonts w:ascii="Times New Roman" w:hAnsi="Times New Roman" w:cs="Times New Roman"/>
        </w:rPr>
        <w:t xml:space="preserve"> whether </w:t>
      </w:r>
      <w:r w:rsidR="0007004D" w:rsidRPr="00BA72AF">
        <w:rPr>
          <w:rFonts w:ascii="Times New Roman" w:hAnsi="Times New Roman" w:cs="Times New Roman"/>
        </w:rPr>
        <w:t xml:space="preserve">similar pairs were </w:t>
      </w:r>
      <w:r w:rsidR="00970BEC">
        <w:rPr>
          <w:rFonts w:ascii="Times New Roman" w:hAnsi="Times New Roman" w:cs="Times New Roman"/>
        </w:rPr>
        <w:t>explicitly compared or viewed in isolation</w:t>
      </w:r>
      <w:r w:rsidR="00EE0228" w:rsidRPr="00BA72AF">
        <w:rPr>
          <w:rFonts w:ascii="Times New Roman" w:hAnsi="Times New Roman" w:cs="Times New Roman"/>
        </w:rPr>
        <w:t xml:space="preserve">. </w:t>
      </w:r>
      <w:r w:rsidR="001902FB">
        <w:rPr>
          <w:rFonts w:ascii="Times New Roman" w:hAnsi="Times New Roman" w:cs="Times New Roman"/>
        </w:rPr>
        <w:t>In the</w:t>
      </w:r>
      <w:r w:rsidR="00117102">
        <w:rPr>
          <w:rFonts w:ascii="Times New Roman" w:hAnsi="Times New Roman" w:cs="Times New Roman"/>
        </w:rPr>
        <w:t xml:space="preserve"> subsequent</w:t>
      </w:r>
      <w:r w:rsidR="001902FB">
        <w:rPr>
          <w:rFonts w:ascii="Times New Roman" w:hAnsi="Times New Roman" w:cs="Times New Roman"/>
        </w:rPr>
        <w:t xml:space="preserve"> 2-back task we</w:t>
      </w:r>
      <w:r w:rsidR="00117102">
        <w:rPr>
          <w:rFonts w:ascii="Times New Roman" w:hAnsi="Times New Roman" w:cs="Times New Roman"/>
        </w:rPr>
        <w:t xml:space="preserve"> </w:t>
      </w:r>
      <w:r w:rsidR="001902FB">
        <w:rPr>
          <w:rFonts w:ascii="Times New Roman" w:hAnsi="Times New Roman" w:cs="Times New Roman"/>
        </w:rPr>
        <w:t xml:space="preserve">observed a </w:t>
      </w:r>
      <w:r w:rsidR="007F2083" w:rsidRPr="00BA72AF">
        <w:rPr>
          <w:rFonts w:ascii="Times New Roman" w:hAnsi="Times New Roman" w:cs="Times New Roman"/>
        </w:rPr>
        <w:t>graded</w:t>
      </w:r>
      <w:r w:rsidR="001902FB">
        <w:rPr>
          <w:rFonts w:ascii="Times New Roman" w:hAnsi="Times New Roman" w:cs="Times New Roman"/>
        </w:rPr>
        <w:t xml:space="preserve"> </w:t>
      </w:r>
      <w:r w:rsidR="007F2083" w:rsidRPr="00BA72AF">
        <w:rPr>
          <w:rFonts w:ascii="Times New Roman" w:hAnsi="Times New Roman" w:cs="Times New Roman"/>
        </w:rPr>
        <w:t>benefit</w:t>
      </w:r>
      <w:r w:rsidR="0007004D" w:rsidRPr="00BA72AF">
        <w:rPr>
          <w:rFonts w:ascii="Times New Roman" w:hAnsi="Times New Roman" w:cs="Times New Roman"/>
        </w:rPr>
        <w:t xml:space="preserve"> </w:t>
      </w:r>
      <w:r w:rsidR="00007152">
        <w:rPr>
          <w:rFonts w:ascii="Times New Roman" w:hAnsi="Times New Roman" w:cs="Times New Roman"/>
        </w:rPr>
        <w:t>in</w:t>
      </w:r>
      <w:r w:rsidR="0007004D" w:rsidRPr="00BA72AF">
        <w:rPr>
          <w:rFonts w:ascii="Times New Roman" w:hAnsi="Times New Roman" w:cs="Times New Roman"/>
        </w:rPr>
        <w:t xml:space="preserve"> </w:t>
      </w:r>
      <w:r w:rsidR="00E73D23">
        <w:rPr>
          <w:rFonts w:ascii="Times New Roman" w:hAnsi="Times New Roman" w:cs="Times New Roman"/>
        </w:rPr>
        <w:t>accuracy</w:t>
      </w:r>
      <w:r w:rsidR="00007152">
        <w:rPr>
          <w:rFonts w:ascii="Times New Roman" w:hAnsi="Times New Roman" w:cs="Times New Roman"/>
        </w:rPr>
        <w:t xml:space="preserve"> </w:t>
      </w:r>
      <w:r w:rsidR="00E73D23">
        <w:rPr>
          <w:rFonts w:ascii="Times New Roman" w:hAnsi="Times New Roman" w:cs="Times New Roman"/>
        </w:rPr>
        <w:t>and reaction times at distinguishing similar lures</w:t>
      </w:r>
      <w:r w:rsidR="005F03FA" w:rsidRPr="00BA72AF">
        <w:rPr>
          <w:rFonts w:ascii="Times New Roman" w:hAnsi="Times New Roman" w:cs="Times New Roman"/>
        </w:rPr>
        <w:t xml:space="preserve">. </w:t>
      </w:r>
      <w:r w:rsidR="00970BEC">
        <w:rPr>
          <w:rFonts w:ascii="Times New Roman" w:hAnsi="Times New Roman" w:cs="Times New Roman"/>
        </w:rPr>
        <w:t>Performance</w:t>
      </w:r>
      <w:r w:rsidR="00970BEC" w:rsidRPr="00BA72AF">
        <w:rPr>
          <w:rFonts w:ascii="Times New Roman" w:hAnsi="Times New Roman" w:cs="Times New Roman"/>
        </w:rPr>
        <w:t xml:space="preserve"> </w:t>
      </w:r>
      <w:r w:rsidR="001902FB">
        <w:rPr>
          <w:rFonts w:ascii="Times New Roman" w:hAnsi="Times New Roman" w:cs="Times New Roman"/>
        </w:rPr>
        <w:t xml:space="preserve">(n=17) </w:t>
      </w:r>
      <w:r w:rsidR="00970BEC">
        <w:rPr>
          <w:rFonts w:ascii="Times New Roman" w:hAnsi="Times New Roman" w:cs="Times New Roman"/>
        </w:rPr>
        <w:t xml:space="preserve">was poorest for novel, </w:t>
      </w:r>
      <w:r>
        <w:rPr>
          <w:rFonts w:ascii="Times New Roman" w:hAnsi="Times New Roman" w:cs="Times New Roman"/>
        </w:rPr>
        <w:t xml:space="preserve">intermediate </w:t>
      </w:r>
      <w:r w:rsidR="00970BEC">
        <w:rPr>
          <w:rFonts w:ascii="Times New Roman" w:hAnsi="Times New Roman" w:cs="Times New Roman"/>
        </w:rPr>
        <w:t>for isolated, and best for previously compared</w:t>
      </w:r>
      <w:r w:rsidR="00725655">
        <w:rPr>
          <w:rFonts w:ascii="Times New Roman" w:hAnsi="Times New Roman" w:cs="Times New Roman"/>
        </w:rPr>
        <w:t xml:space="preserve"> items</w:t>
      </w:r>
      <w:r w:rsidR="00970BEC">
        <w:rPr>
          <w:rFonts w:ascii="Times New Roman" w:hAnsi="Times New Roman" w:cs="Times New Roman"/>
        </w:rPr>
        <w:t xml:space="preserve">. </w:t>
      </w:r>
      <w:r w:rsidR="00007152">
        <w:rPr>
          <w:rFonts w:ascii="Times New Roman" w:hAnsi="Times New Roman" w:cs="Times New Roman"/>
        </w:rPr>
        <w:t xml:space="preserve">This benefit was specific to </w:t>
      </w:r>
      <w:r w:rsidR="0054199B">
        <w:rPr>
          <w:rFonts w:ascii="Times New Roman" w:hAnsi="Times New Roman" w:cs="Times New Roman"/>
        </w:rPr>
        <w:t>mnemonic discrimination</w:t>
      </w:r>
      <w:r w:rsidR="00007152">
        <w:rPr>
          <w:rFonts w:ascii="Times New Roman" w:hAnsi="Times New Roman" w:cs="Times New Roman"/>
        </w:rPr>
        <w:t>, as</w:t>
      </w:r>
      <w:r w:rsidR="005535E2">
        <w:rPr>
          <w:rFonts w:ascii="Times New Roman" w:hAnsi="Times New Roman" w:cs="Times New Roman"/>
        </w:rPr>
        <w:t xml:space="preserve"> </w:t>
      </w:r>
      <w:r w:rsidR="00DE68BC">
        <w:rPr>
          <w:rFonts w:ascii="Times New Roman" w:hAnsi="Times New Roman" w:cs="Times New Roman"/>
        </w:rPr>
        <w:t>when items were identical rather than similar, accuracy</w:t>
      </w:r>
      <w:r w:rsidR="00725655">
        <w:rPr>
          <w:rFonts w:ascii="Times New Roman" w:hAnsi="Times New Roman" w:cs="Times New Roman"/>
        </w:rPr>
        <w:t xml:space="preserve"> </w:t>
      </w:r>
      <w:r w:rsidR="005535E2">
        <w:rPr>
          <w:rFonts w:ascii="Times New Roman" w:hAnsi="Times New Roman" w:cs="Times New Roman"/>
        </w:rPr>
        <w:t xml:space="preserve">did not differ </w:t>
      </w:r>
      <w:r w:rsidR="00DE68BC">
        <w:rPr>
          <w:rFonts w:ascii="Times New Roman" w:hAnsi="Times New Roman" w:cs="Times New Roman"/>
        </w:rPr>
        <w:t xml:space="preserve">across </w:t>
      </w:r>
      <w:r w:rsidR="005535E2">
        <w:rPr>
          <w:rFonts w:ascii="Times New Roman" w:hAnsi="Times New Roman" w:cs="Times New Roman"/>
        </w:rPr>
        <w:t>conditions</w:t>
      </w:r>
      <w:r w:rsidR="00007152">
        <w:rPr>
          <w:rFonts w:ascii="Times New Roman" w:hAnsi="Times New Roman" w:cs="Times New Roman"/>
        </w:rPr>
        <w:t xml:space="preserve">. </w:t>
      </w:r>
      <w:r w:rsidR="005F03FA" w:rsidRPr="00BA72AF">
        <w:rPr>
          <w:rFonts w:ascii="Times New Roman" w:hAnsi="Times New Roman" w:cs="Times New Roman"/>
        </w:rPr>
        <w:t xml:space="preserve">These findings </w:t>
      </w:r>
      <w:r w:rsidR="00EF0127">
        <w:rPr>
          <w:rFonts w:ascii="Times New Roman" w:hAnsi="Times New Roman" w:cs="Times New Roman"/>
        </w:rPr>
        <w:t>suggest</w:t>
      </w:r>
      <w:r w:rsidR="00970BEC">
        <w:rPr>
          <w:rFonts w:ascii="Times New Roman" w:hAnsi="Times New Roman" w:cs="Times New Roman"/>
        </w:rPr>
        <w:t xml:space="preserve"> </w:t>
      </w:r>
      <w:r w:rsidR="009F0B1E">
        <w:rPr>
          <w:rFonts w:ascii="Times New Roman" w:hAnsi="Times New Roman" w:cs="Times New Roman"/>
        </w:rPr>
        <w:t xml:space="preserve">that </w:t>
      </w:r>
      <w:r w:rsidR="0054199B">
        <w:rPr>
          <w:rFonts w:ascii="Times New Roman" w:hAnsi="Times New Roman" w:cs="Times New Roman"/>
        </w:rPr>
        <w:t>WM processes are supported by the moment-to-moment reinstatement of episodic representations, particularly those encoded through explicit comparison.</w:t>
      </w:r>
    </w:p>
    <w:p w14:paraId="31A46F0A" w14:textId="77777777" w:rsidR="00AF224B" w:rsidRDefault="00AF224B" w:rsidP="00BA72AF">
      <w:pPr>
        <w:rPr>
          <w:rFonts w:ascii="Times New Roman" w:hAnsi="Times New Roman" w:cs="Times New Roman"/>
        </w:rPr>
      </w:pPr>
    </w:p>
    <w:p w14:paraId="01F4C48C" w14:textId="77777777" w:rsidR="005535E2" w:rsidRDefault="005535E2" w:rsidP="00BA72AF">
      <w:pPr>
        <w:rPr>
          <w:rFonts w:ascii="Times New Roman" w:hAnsi="Times New Roman" w:cs="Times New Roman"/>
        </w:rPr>
      </w:pPr>
    </w:p>
    <w:p w14:paraId="0FB24322" w14:textId="2D243D26" w:rsidR="00AF224B" w:rsidRPr="00BA72AF" w:rsidRDefault="00AF224B" w:rsidP="00BA72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Word count: </w:t>
      </w:r>
      <w:r w:rsidR="00783988">
        <w:rPr>
          <w:rFonts w:ascii="Times New Roman" w:hAnsi="Times New Roman" w:cs="Times New Roman"/>
        </w:rPr>
        <w:t>1</w:t>
      </w:r>
      <w:r w:rsidR="00127C0C">
        <w:rPr>
          <w:rFonts w:ascii="Times New Roman" w:hAnsi="Times New Roman" w:cs="Times New Roman"/>
        </w:rPr>
        <w:t>5</w:t>
      </w:r>
      <w:r w:rsidR="000E7D4B">
        <w:rPr>
          <w:rFonts w:ascii="Times New Roman" w:hAnsi="Times New Roman" w:cs="Times New Roman"/>
        </w:rPr>
        <w:t>0</w:t>
      </w:r>
    </w:p>
    <w:sectPr w:rsidR="00AF224B" w:rsidRPr="00BA72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B97"/>
    <w:rsid w:val="00000228"/>
    <w:rsid w:val="00000B39"/>
    <w:rsid w:val="00006510"/>
    <w:rsid w:val="00007152"/>
    <w:rsid w:val="00020510"/>
    <w:rsid w:val="00022828"/>
    <w:rsid w:val="00022CCB"/>
    <w:rsid w:val="0007004D"/>
    <w:rsid w:val="00073093"/>
    <w:rsid w:val="00075F7F"/>
    <w:rsid w:val="00081543"/>
    <w:rsid w:val="000B726A"/>
    <w:rsid w:val="000B7365"/>
    <w:rsid w:val="000C1B97"/>
    <w:rsid w:val="000C3546"/>
    <w:rsid w:val="000D6633"/>
    <w:rsid w:val="000E1C7A"/>
    <w:rsid w:val="000E20D6"/>
    <w:rsid w:val="000E7D4B"/>
    <w:rsid w:val="000F61B8"/>
    <w:rsid w:val="001130F9"/>
    <w:rsid w:val="00117102"/>
    <w:rsid w:val="00121317"/>
    <w:rsid w:val="00127C0C"/>
    <w:rsid w:val="0014091D"/>
    <w:rsid w:val="0014428C"/>
    <w:rsid w:val="00154603"/>
    <w:rsid w:val="00157F3D"/>
    <w:rsid w:val="0017351E"/>
    <w:rsid w:val="001902FB"/>
    <w:rsid w:val="001A082F"/>
    <w:rsid w:val="001B711B"/>
    <w:rsid w:val="001C0AE8"/>
    <w:rsid w:val="001C438B"/>
    <w:rsid w:val="001F03FB"/>
    <w:rsid w:val="002062BE"/>
    <w:rsid w:val="00211E39"/>
    <w:rsid w:val="0022695A"/>
    <w:rsid w:val="002269DB"/>
    <w:rsid w:val="002312F9"/>
    <w:rsid w:val="00244C67"/>
    <w:rsid w:val="00257E60"/>
    <w:rsid w:val="002A2B5B"/>
    <w:rsid w:val="002C032C"/>
    <w:rsid w:val="002C28DE"/>
    <w:rsid w:val="002C48FE"/>
    <w:rsid w:val="002D568E"/>
    <w:rsid w:val="00302319"/>
    <w:rsid w:val="003213FB"/>
    <w:rsid w:val="0034575A"/>
    <w:rsid w:val="003765E4"/>
    <w:rsid w:val="00381B6E"/>
    <w:rsid w:val="00384DD8"/>
    <w:rsid w:val="00387ADE"/>
    <w:rsid w:val="00392C44"/>
    <w:rsid w:val="003B24A6"/>
    <w:rsid w:val="003D25B2"/>
    <w:rsid w:val="003F1041"/>
    <w:rsid w:val="003F5018"/>
    <w:rsid w:val="00404B0E"/>
    <w:rsid w:val="004302D4"/>
    <w:rsid w:val="00435D51"/>
    <w:rsid w:val="00471A9D"/>
    <w:rsid w:val="0047391C"/>
    <w:rsid w:val="00483F18"/>
    <w:rsid w:val="004A6628"/>
    <w:rsid w:val="004B0A24"/>
    <w:rsid w:val="004F7DA9"/>
    <w:rsid w:val="0052065A"/>
    <w:rsid w:val="00525C4C"/>
    <w:rsid w:val="00534B3F"/>
    <w:rsid w:val="0054199B"/>
    <w:rsid w:val="00543487"/>
    <w:rsid w:val="005535E2"/>
    <w:rsid w:val="00565392"/>
    <w:rsid w:val="00591656"/>
    <w:rsid w:val="0059219F"/>
    <w:rsid w:val="005A3DBF"/>
    <w:rsid w:val="005B145C"/>
    <w:rsid w:val="005B555E"/>
    <w:rsid w:val="005B7B43"/>
    <w:rsid w:val="005D0C36"/>
    <w:rsid w:val="005D105C"/>
    <w:rsid w:val="005E58CD"/>
    <w:rsid w:val="005F03FA"/>
    <w:rsid w:val="006057A3"/>
    <w:rsid w:val="0061016F"/>
    <w:rsid w:val="0062114C"/>
    <w:rsid w:val="00636C22"/>
    <w:rsid w:val="0063727C"/>
    <w:rsid w:val="00646A3D"/>
    <w:rsid w:val="006720F7"/>
    <w:rsid w:val="00675649"/>
    <w:rsid w:val="006758BF"/>
    <w:rsid w:val="006869B3"/>
    <w:rsid w:val="006903AE"/>
    <w:rsid w:val="006A20CB"/>
    <w:rsid w:val="006A4BD5"/>
    <w:rsid w:val="006C577E"/>
    <w:rsid w:val="006D355A"/>
    <w:rsid w:val="006D7A4A"/>
    <w:rsid w:val="006E1E7B"/>
    <w:rsid w:val="00710BD6"/>
    <w:rsid w:val="00715C00"/>
    <w:rsid w:val="00717183"/>
    <w:rsid w:val="00725655"/>
    <w:rsid w:val="00742A6A"/>
    <w:rsid w:val="00746920"/>
    <w:rsid w:val="0078125D"/>
    <w:rsid w:val="00781E38"/>
    <w:rsid w:val="00783988"/>
    <w:rsid w:val="00785DF2"/>
    <w:rsid w:val="0078650A"/>
    <w:rsid w:val="00790E39"/>
    <w:rsid w:val="007B0AE8"/>
    <w:rsid w:val="007C2CB6"/>
    <w:rsid w:val="007C6B99"/>
    <w:rsid w:val="007E674D"/>
    <w:rsid w:val="007F2083"/>
    <w:rsid w:val="0080762C"/>
    <w:rsid w:val="008173F6"/>
    <w:rsid w:val="008224B4"/>
    <w:rsid w:val="00824AB8"/>
    <w:rsid w:val="00837436"/>
    <w:rsid w:val="008420F5"/>
    <w:rsid w:val="00877471"/>
    <w:rsid w:val="0088536A"/>
    <w:rsid w:val="008A14BB"/>
    <w:rsid w:val="008A2590"/>
    <w:rsid w:val="008A5F8E"/>
    <w:rsid w:val="008B6258"/>
    <w:rsid w:val="008D0AA1"/>
    <w:rsid w:val="008E0016"/>
    <w:rsid w:val="008F72F1"/>
    <w:rsid w:val="00923961"/>
    <w:rsid w:val="00933C65"/>
    <w:rsid w:val="00970BEC"/>
    <w:rsid w:val="00972093"/>
    <w:rsid w:val="009A568F"/>
    <w:rsid w:val="009B283A"/>
    <w:rsid w:val="009B6B8B"/>
    <w:rsid w:val="009C4F31"/>
    <w:rsid w:val="009C533C"/>
    <w:rsid w:val="009F0B1E"/>
    <w:rsid w:val="009F4920"/>
    <w:rsid w:val="00A1457E"/>
    <w:rsid w:val="00A15BB3"/>
    <w:rsid w:val="00A24EFE"/>
    <w:rsid w:val="00A427B6"/>
    <w:rsid w:val="00A52FD1"/>
    <w:rsid w:val="00A56F53"/>
    <w:rsid w:val="00A71110"/>
    <w:rsid w:val="00AB379E"/>
    <w:rsid w:val="00AD0FC8"/>
    <w:rsid w:val="00AD18F5"/>
    <w:rsid w:val="00AD36CC"/>
    <w:rsid w:val="00AF1446"/>
    <w:rsid w:val="00AF224B"/>
    <w:rsid w:val="00B0757B"/>
    <w:rsid w:val="00B13FAC"/>
    <w:rsid w:val="00B2652E"/>
    <w:rsid w:val="00B27CC6"/>
    <w:rsid w:val="00B37B28"/>
    <w:rsid w:val="00B40F5A"/>
    <w:rsid w:val="00B47D89"/>
    <w:rsid w:val="00B81727"/>
    <w:rsid w:val="00BA3EE1"/>
    <w:rsid w:val="00BA72AF"/>
    <w:rsid w:val="00BC2347"/>
    <w:rsid w:val="00BC723E"/>
    <w:rsid w:val="00BD4D9E"/>
    <w:rsid w:val="00BE750E"/>
    <w:rsid w:val="00BF1767"/>
    <w:rsid w:val="00C10DA5"/>
    <w:rsid w:val="00C221B7"/>
    <w:rsid w:val="00C3117D"/>
    <w:rsid w:val="00C624A0"/>
    <w:rsid w:val="00C73E9E"/>
    <w:rsid w:val="00C8648E"/>
    <w:rsid w:val="00CC37FE"/>
    <w:rsid w:val="00CC6B2A"/>
    <w:rsid w:val="00CD0DB8"/>
    <w:rsid w:val="00CE5C73"/>
    <w:rsid w:val="00CF6246"/>
    <w:rsid w:val="00CF7F78"/>
    <w:rsid w:val="00D05C3F"/>
    <w:rsid w:val="00D21ED6"/>
    <w:rsid w:val="00D24984"/>
    <w:rsid w:val="00D35F26"/>
    <w:rsid w:val="00D62C13"/>
    <w:rsid w:val="00D71D04"/>
    <w:rsid w:val="00D73199"/>
    <w:rsid w:val="00D747B1"/>
    <w:rsid w:val="00DA26E2"/>
    <w:rsid w:val="00DD0DB1"/>
    <w:rsid w:val="00DE1A29"/>
    <w:rsid w:val="00DE68BC"/>
    <w:rsid w:val="00DE7FEA"/>
    <w:rsid w:val="00DF39F7"/>
    <w:rsid w:val="00DF74F4"/>
    <w:rsid w:val="00E13227"/>
    <w:rsid w:val="00E22753"/>
    <w:rsid w:val="00E33E7E"/>
    <w:rsid w:val="00E3472B"/>
    <w:rsid w:val="00E36586"/>
    <w:rsid w:val="00E547B6"/>
    <w:rsid w:val="00E60AD1"/>
    <w:rsid w:val="00E73D23"/>
    <w:rsid w:val="00E75A65"/>
    <w:rsid w:val="00E82778"/>
    <w:rsid w:val="00E90BB9"/>
    <w:rsid w:val="00ED42E7"/>
    <w:rsid w:val="00EE0228"/>
    <w:rsid w:val="00EE2FB3"/>
    <w:rsid w:val="00EF0127"/>
    <w:rsid w:val="00F05E47"/>
    <w:rsid w:val="00F10050"/>
    <w:rsid w:val="00F10350"/>
    <w:rsid w:val="00F2212D"/>
    <w:rsid w:val="00F2357E"/>
    <w:rsid w:val="00F3010B"/>
    <w:rsid w:val="00F54D17"/>
    <w:rsid w:val="00F56A24"/>
    <w:rsid w:val="00F653A5"/>
    <w:rsid w:val="00F7604E"/>
    <w:rsid w:val="00F80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3F6BBA"/>
  <w15:chartTrackingRefBased/>
  <w15:docId w15:val="{CE85A379-DED4-C248-98F0-249120454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5D0C36"/>
  </w:style>
  <w:style w:type="character" w:styleId="CommentReference">
    <w:name w:val="annotation reference"/>
    <w:basedOn w:val="DefaultParagraphFont"/>
    <w:uiPriority w:val="99"/>
    <w:semiHidden/>
    <w:unhideWhenUsed/>
    <w:rsid w:val="00F54D1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54D1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54D1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54D1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54D1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21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3712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21429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10948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42532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75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9303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Zihan Bai</cp:lastModifiedBy>
  <cp:revision>9</cp:revision>
  <dcterms:created xsi:type="dcterms:W3CDTF">2026-01-17T18:14:00Z</dcterms:created>
  <dcterms:modified xsi:type="dcterms:W3CDTF">2026-01-20T17:39:00Z</dcterms:modified>
</cp:coreProperties>
</file>