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D7C8B" w14:textId="4351CD25" w:rsidR="00615FA2" w:rsidRPr="00C90D65" w:rsidRDefault="00061F45" w:rsidP="00061F45">
      <w:pPr>
        <w:ind w:firstLineChars="200" w:firstLine="460"/>
        <w:rPr>
          <w:rFonts w:ascii="Microsoft YaHei Light" w:eastAsia="Microsoft YaHei Light" w:hAnsi="Microsoft YaHei Light" w:cs="Times New Roman"/>
          <w:kern w:val="0"/>
          <w:sz w:val="23"/>
          <w:szCs w:val="23"/>
        </w:rPr>
      </w:pPr>
      <w:r w:rsidRPr="00C90D65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各位评委老师你们好：我是2</w:t>
      </w:r>
      <w:r w:rsidRPr="00C90D65">
        <w:rPr>
          <w:rFonts w:ascii="Microsoft YaHei Light" w:eastAsia="Microsoft YaHei Light" w:hAnsi="Microsoft YaHei Light" w:cs="Times New Roman"/>
          <w:kern w:val="0"/>
          <w:sz w:val="23"/>
          <w:szCs w:val="23"/>
        </w:rPr>
        <w:t>0</w:t>
      </w:r>
      <w:r w:rsidRPr="00C90D65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级电信学院电子2班的学生，本项目是基于机器视觉与心率变异性的行车安全监测系统。我是本项目的汇报人年志豪。</w:t>
      </w:r>
    </w:p>
    <w:p w14:paraId="3437CABA" w14:textId="36C3B288" w:rsidR="00061F45" w:rsidRPr="00C90D65" w:rsidRDefault="00762763" w:rsidP="00762763">
      <w:pPr>
        <w:ind w:firstLine="555"/>
        <w:rPr>
          <w:rFonts w:ascii="Microsoft YaHei Light" w:eastAsia="Microsoft YaHei Light" w:hAnsi="Microsoft YaHei Light" w:cs="Times New Roman"/>
          <w:kern w:val="0"/>
          <w:sz w:val="23"/>
          <w:szCs w:val="23"/>
        </w:rPr>
      </w:pPr>
      <w:r w:rsidRPr="00C90D65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这是这次汇报的目录。下面我将从项目背景，产品介绍，竞争分析以及</w:t>
      </w:r>
      <w:r w:rsidR="00095FE8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营销策略</w:t>
      </w:r>
      <w:r w:rsidRPr="00C90D65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4个方面介绍和分析本项目。</w:t>
      </w:r>
    </w:p>
    <w:p w14:paraId="638A932E" w14:textId="29A0C734" w:rsidR="00762763" w:rsidRPr="00C90D65" w:rsidRDefault="00762763" w:rsidP="00762763">
      <w:pPr>
        <w:ind w:firstLine="555"/>
        <w:rPr>
          <w:rFonts w:ascii="Microsoft YaHei Light" w:eastAsia="Microsoft YaHei Light" w:hAnsi="Microsoft YaHei Light" w:cs="Times New Roman"/>
          <w:kern w:val="0"/>
          <w:sz w:val="23"/>
          <w:szCs w:val="23"/>
        </w:rPr>
      </w:pPr>
      <w:r w:rsidRPr="00C90D65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首先看一看项目背景：</w:t>
      </w:r>
    </w:p>
    <w:p w14:paraId="4F6BE1EA" w14:textId="5EA381C5" w:rsidR="00762763" w:rsidRDefault="00762763" w:rsidP="00762763">
      <w:pPr>
        <w:widowControl/>
        <w:ind w:firstLineChars="200" w:firstLine="460"/>
        <w:jc w:val="left"/>
        <w:rPr>
          <w:rFonts w:ascii="Microsoft YaHei Light" w:eastAsia="Microsoft YaHei Light" w:hAnsi="Microsoft YaHei Light" w:cs="Times New Roman"/>
          <w:kern w:val="0"/>
          <w:sz w:val="23"/>
          <w:szCs w:val="23"/>
        </w:rPr>
      </w:pPr>
      <w:r w:rsidRPr="00537C64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根据世界卫生组织</w:t>
      </w:r>
      <w:r w:rsidRPr="00537C64">
        <w:rPr>
          <w:rFonts w:ascii="Microsoft YaHei Light" w:eastAsia="Microsoft YaHei Light" w:hAnsi="Microsoft YaHei Light" w:cs="Times New Roman"/>
          <w:kern w:val="0"/>
          <w:sz w:val="23"/>
          <w:szCs w:val="23"/>
        </w:rPr>
        <w:t>报告数据，每年有大约135万人死于道路交通事故，</w:t>
      </w:r>
      <w:r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也就是说</w:t>
      </w:r>
      <w:r w:rsidRPr="00537C64">
        <w:rPr>
          <w:rFonts w:ascii="Microsoft YaHei Light" w:eastAsia="Microsoft YaHei Light" w:hAnsi="Microsoft YaHei Light" w:cs="Times New Roman"/>
          <w:kern w:val="0"/>
          <w:sz w:val="23"/>
          <w:szCs w:val="23"/>
        </w:rPr>
        <w:t>平均每24秒就有1</w:t>
      </w:r>
      <w:r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个</w:t>
      </w:r>
      <w:r w:rsidRPr="00537C64">
        <w:rPr>
          <w:rFonts w:ascii="Microsoft YaHei Light" w:eastAsia="Microsoft YaHei Light" w:hAnsi="Microsoft YaHei Light" w:cs="Times New Roman"/>
          <w:kern w:val="0"/>
          <w:sz w:val="23"/>
          <w:szCs w:val="23"/>
        </w:rPr>
        <w:t>人在道路上失去生命；道路交通伤害是5至29岁儿童和年轻人的主要死因，全球道路交通安全形势严峻</w:t>
      </w:r>
    </w:p>
    <w:p w14:paraId="1510326C" w14:textId="1FC5679E" w:rsidR="00FC1915" w:rsidRPr="00D24D86" w:rsidRDefault="00FC1915" w:rsidP="00FC1915">
      <w:pPr>
        <w:widowControl/>
        <w:ind w:firstLineChars="200" w:firstLine="460"/>
        <w:jc w:val="left"/>
        <w:rPr>
          <w:rFonts w:ascii="Microsoft YaHei Light" w:eastAsia="Microsoft YaHei Light" w:hAnsi="Microsoft YaHei Light" w:cs="Times New Roman"/>
          <w:kern w:val="0"/>
          <w:sz w:val="23"/>
          <w:szCs w:val="23"/>
        </w:rPr>
      </w:pPr>
      <w:r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我国</w:t>
      </w:r>
      <w:r w:rsidRPr="00D24D86">
        <w:rPr>
          <w:rFonts w:ascii="Microsoft YaHei Light" w:eastAsia="Microsoft YaHei Light" w:hAnsi="Microsoft YaHei Light" w:cs="Times New Roman"/>
          <w:kern w:val="0"/>
          <w:sz w:val="23"/>
          <w:szCs w:val="23"/>
        </w:rPr>
        <w:t>载客汽车保有量</w:t>
      </w:r>
      <w:r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已经</w:t>
      </w:r>
      <w:r w:rsidRPr="00D24D86">
        <w:rPr>
          <w:rFonts w:ascii="Microsoft YaHei Light" w:eastAsia="Microsoft YaHei Light" w:hAnsi="Microsoft YaHei Light" w:cs="Times New Roman"/>
          <w:kern w:val="0"/>
          <w:sz w:val="23"/>
          <w:szCs w:val="23"/>
        </w:rPr>
        <w:t>达</w:t>
      </w:r>
      <w:r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到</w:t>
      </w:r>
      <w:r w:rsidRPr="00D24D86">
        <w:rPr>
          <w:rFonts w:ascii="Microsoft YaHei Light" w:eastAsia="Microsoft YaHei Light" w:hAnsi="Microsoft YaHei Light" w:cs="Times New Roman"/>
          <w:kern w:val="0"/>
          <w:sz w:val="23"/>
          <w:szCs w:val="23"/>
        </w:rPr>
        <w:t>2.52亿辆，</w:t>
      </w:r>
      <w:r w:rsidR="00FA00E0" w:rsidRPr="00D24D86">
        <w:rPr>
          <w:rFonts w:ascii="Microsoft YaHei Light" w:eastAsia="Microsoft YaHei Light" w:hAnsi="Microsoft YaHei Light" w:cs="Times New Roman"/>
          <w:kern w:val="0"/>
          <w:sz w:val="23"/>
          <w:szCs w:val="23"/>
        </w:rPr>
        <w:t>去年同期相比增加315.5万辆</w:t>
      </w:r>
      <w:r w:rsidR="00FA00E0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。</w:t>
      </w:r>
      <w:r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随着疫情褪去。经济也开始回暖。载货汽车的数量也在增长。</w:t>
      </w:r>
      <w:r w:rsidRPr="00FC1915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载货汽车保有量达</w:t>
      </w:r>
      <w:r w:rsidRPr="00FC1915">
        <w:rPr>
          <w:rFonts w:ascii="Microsoft YaHei Light" w:eastAsia="Microsoft YaHei Light" w:hAnsi="Microsoft YaHei Light" w:cs="Times New Roman"/>
          <w:kern w:val="0"/>
          <w:sz w:val="23"/>
          <w:szCs w:val="23"/>
        </w:rPr>
        <w:t>3191万辆，新注册登记量创</w:t>
      </w:r>
      <w:r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下了</w:t>
      </w:r>
      <w:r w:rsidRPr="00FC1915">
        <w:rPr>
          <w:rFonts w:ascii="Microsoft YaHei Light" w:eastAsia="Microsoft YaHei Light" w:hAnsi="Microsoft YaHei Light" w:cs="Times New Roman"/>
          <w:kern w:val="0"/>
          <w:sz w:val="23"/>
          <w:szCs w:val="23"/>
        </w:rPr>
        <w:t>历史新高。</w:t>
      </w:r>
      <w:r w:rsidRPr="00537C64">
        <w:rPr>
          <w:rFonts w:ascii="Microsoft YaHei Light" w:eastAsia="Microsoft YaHei Light" w:hAnsi="Microsoft YaHei Light" w:cs="Times New Roman"/>
          <w:kern w:val="0"/>
          <w:sz w:val="23"/>
          <w:szCs w:val="23"/>
        </w:rPr>
        <w:t>2021年上半年，新注册登记载货汽车达242万辆，增长</w:t>
      </w:r>
      <w:r w:rsidR="00FA00E0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率</w:t>
      </w:r>
      <w:r w:rsidRPr="00537C64">
        <w:rPr>
          <w:rFonts w:ascii="Microsoft YaHei Light" w:eastAsia="Microsoft YaHei Light" w:hAnsi="Microsoft YaHei Light" w:cs="Times New Roman"/>
          <w:kern w:val="0"/>
          <w:sz w:val="23"/>
          <w:szCs w:val="23"/>
        </w:rPr>
        <w:t>29.12%；</w:t>
      </w:r>
    </w:p>
    <w:p w14:paraId="597CA4FB" w14:textId="1A018D3B" w:rsidR="003D50BC" w:rsidRPr="00537C64" w:rsidRDefault="003D50BC" w:rsidP="003D50BC">
      <w:pPr>
        <w:widowControl/>
        <w:ind w:firstLineChars="200" w:firstLine="460"/>
        <w:jc w:val="left"/>
        <w:rPr>
          <w:rFonts w:ascii="Microsoft YaHei Light" w:eastAsia="Microsoft YaHei Light" w:hAnsi="Microsoft YaHei Light" w:cs="Times New Roman"/>
          <w:kern w:val="0"/>
          <w:sz w:val="23"/>
          <w:szCs w:val="23"/>
        </w:rPr>
      </w:pPr>
      <w:r w:rsidRPr="00D95770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在21世纪，由于汽车用户的不断增加，安全事故问题越发严重。</w:t>
      </w:r>
      <w:r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自动驾驶技术发展时间短，技术还不够成熟。例如：新闻</w:t>
      </w:r>
      <w:proofErr w:type="gramStart"/>
      <w:r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常见</w:t>
      </w:r>
      <w:r w:rsidRPr="007A749E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沃</w:t>
      </w:r>
      <w:proofErr w:type="gramEnd"/>
      <w:r w:rsidRPr="007A749E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尔沃</w:t>
      </w:r>
      <w:r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高速撞车。特斯拉刹不住车。这说明现在自动驾驶技术都停留在辅助驾驶阶段，并不能完全取代驾驶员驾驶。</w:t>
      </w:r>
    </w:p>
    <w:p w14:paraId="1DD20A93" w14:textId="59332439" w:rsidR="003D50BC" w:rsidRPr="00FA00E0" w:rsidRDefault="003D50BC" w:rsidP="00FA00E0">
      <w:pPr>
        <w:pStyle w:val="a3"/>
        <w:spacing w:line="360" w:lineRule="auto"/>
        <w:ind w:firstLine="460"/>
        <w:rPr>
          <w:rFonts w:ascii="Microsoft YaHei Light" w:eastAsia="Microsoft YaHei Light" w:hAnsi="Microsoft YaHei Light" w:cs="Times New Roman"/>
          <w:kern w:val="0"/>
          <w:sz w:val="23"/>
          <w:szCs w:val="23"/>
        </w:rPr>
      </w:pPr>
      <w:r w:rsidRPr="00D95770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 xml:space="preserve">分心驾驶 </w:t>
      </w:r>
      <w:r w:rsidRPr="00D95770">
        <w:rPr>
          <w:rFonts w:ascii="Microsoft YaHei Light" w:eastAsia="Microsoft YaHei Light" w:hAnsi="Microsoft YaHei Light" w:cs="Times New Roman"/>
          <w:kern w:val="0"/>
          <w:sz w:val="23"/>
          <w:szCs w:val="23"/>
        </w:rPr>
        <w:t>疲劳驾驶会严重损害驾驶员的感知、判断和操作能力，导致反应迟钝、操作失误，极易发生道路交通事故。据统计，因疲劳驾驶导致的事故，无论事故起数、死亡人数还是受伤人数，均是酒后驾驶的3倍以上。</w:t>
      </w:r>
    </w:p>
    <w:p w14:paraId="29030739" w14:textId="77777777" w:rsidR="00FA00E0" w:rsidRDefault="003D50BC" w:rsidP="00FA00E0">
      <w:pPr>
        <w:widowControl/>
        <w:ind w:firstLineChars="200" w:firstLine="460"/>
        <w:jc w:val="left"/>
        <w:rPr>
          <w:rFonts w:ascii="Microsoft YaHei Light" w:eastAsia="Microsoft YaHei Light" w:hAnsi="Microsoft YaHei Light" w:cs="Times New Roman"/>
          <w:sz w:val="23"/>
          <w:szCs w:val="23"/>
        </w:rPr>
      </w:pPr>
      <w:r w:rsidRPr="00C361B4">
        <w:rPr>
          <w:rFonts w:ascii="Microsoft YaHei Light" w:eastAsia="Microsoft YaHei Light" w:hAnsi="Microsoft YaHei Light" w:cs="Times New Roman" w:hint="eastAsia"/>
          <w:sz w:val="23"/>
          <w:szCs w:val="23"/>
        </w:rPr>
        <w:t>现今对于自动驾驶技术多使用在家用轿车上，</w:t>
      </w:r>
      <w:r>
        <w:rPr>
          <w:rFonts w:ascii="Microsoft YaHei Light" w:eastAsia="Microsoft YaHei Light" w:hAnsi="Microsoft YaHei Light" w:cs="Times New Roman" w:hint="eastAsia"/>
          <w:sz w:val="23"/>
          <w:szCs w:val="23"/>
        </w:rPr>
        <w:t>存在载货汽车没有辅助驾驶设备。相比于汽车载货汽车驾驶员，存在运输路程远驾驶时间长等特点。相比于汽车。相较于家用汽车分心驾驶 疲劳驾驶在载货汽车上更常见。</w:t>
      </w:r>
    </w:p>
    <w:p w14:paraId="24D3FFB8" w14:textId="763DED97" w:rsidR="00FA00E0" w:rsidRDefault="00FA00E0" w:rsidP="00FA00E0">
      <w:pPr>
        <w:widowControl/>
        <w:ind w:firstLineChars="200" w:firstLine="460"/>
        <w:jc w:val="left"/>
        <w:rPr>
          <w:rFonts w:ascii="Microsoft YaHei Light" w:eastAsia="Microsoft YaHei Light" w:hAnsi="Microsoft YaHei Light" w:cs="Times New Roman"/>
          <w:kern w:val="0"/>
          <w:sz w:val="23"/>
          <w:szCs w:val="23"/>
        </w:rPr>
      </w:pPr>
      <w:r w:rsidRPr="00241E7D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lastRenderedPageBreak/>
        <w:t>因此研制一种能对驾驶员状态进行实时监测的驾驶</w:t>
      </w:r>
      <w:r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状态</w:t>
      </w:r>
      <w:r w:rsidRPr="00241E7D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预警系统显得尤为重要，在驾驶员刚刚出现</w:t>
      </w:r>
      <w:r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非正常驾驶状态</w:t>
      </w:r>
      <w:r w:rsidRPr="00241E7D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时就发出警报，将有效减少或避免道路交通事故。</w:t>
      </w:r>
      <w:r w:rsidR="00161A9B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本项目的产品是基于这背景下设计的</w:t>
      </w:r>
    </w:p>
    <w:p w14:paraId="4B98F71C" w14:textId="31CF0F10" w:rsidR="00161A9B" w:rsidRDefault="00161A9B" w:rsidP="00FA00E0">
      <w:pPr>
        <w:widowControl/>
        <w:ind w:firstLineChars="200" w:firstLine="460"/>
        <w:jc w:val="left"/>
        <w:rPr>
          <w:rFonts w:ascii="等线" w:eastAsia="等线" w:hAnsi="等线" w:cs="等线"/>
          <w:szCs w:val="28"/>
        </w:rPr>
      </w:pPr>
      <w:r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接下来看看本项目的产品介绍：</w:t>
      </w:r>
    </w:p>
    <w:p w14:paraId="225B392F" w14:textId="4095856B" w:rsidR="00161A9B" w:rsidRPr="00BB3CB9" w:rsidRDefault="00161A9B" w:rsidP="00161A9B">
      <w:pPr>
        <w:spacing w:line="216" w:lineRule="auto"/>
        <w:ind w:leftChars="-50" w:left="-140" w:firstLineChars="300" w:firstLine="690"/>
        <w:jc w:val="left"/>
        <w:rPr>
          <w:rFonts w:ascii="Microsoft YaHei Light" w:eastAsia="Microsoft YaHei Light" w:hAnsi="Microsoft YaHei Light" w:cs="Times New Roman"/>
          <w:kern w:val="0"/>
          <w:sz w:val="23"/>
          <w:szCs w:val="23"/>
        </w:rPr>
      </w:pPr>
      <w:r w:rsidRPr="00BB3CB9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本项目</w:t>
      </w:r>
      <w:r w:rsidRPr="00BB3CB9">
        <w:rPr>
          <w:rFonts w:ascii="Microsoft YaHei Light" w:eastAsia="Microsoft YaHei Light" w:hAnsi="Microsoft YaHei Light" w:cs="Times New Roman"/>
          <w:kern w:val="0"/>
          <w:sz w:val="23"/>
          <w:szCs w:val="23"/>
        </w:rPr>
        <w:t>设计一套基于</w:t>
      </w:r>
      <w:r w:rsidRPr="00BB3CB9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Raspberry Pi和</w:t>
      </w:r>
      <w:r w:rsidRPr="00BB3CB9">
        <w:rPr>
          <w:rFonts w:ascii="Microsoft YaHei Light" w:eastAsia="Microsoft YaHei Light" w:hAnsi="Microsoft YaHei Light" w:cs="Times New Roman"/>
          <w:kern w:val="0"/>
          <w:sz w:val="23"/>
          <w:szCs w:val="23"/>
        </w:rPr>
        <w:t>STM32</w:t>
      </w:r>
      <w:r w:rsidRPr="00BB3CB9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微控制器</w:t>
      </w:r>
      <w:r w:rsidRPr="00BB3CB9">
        <w:rPr>
          <w:rFonts w:ascii="Microsoft YaHei Light" w:eastAsia="Microsoft YaHei Light" w:hAnsi="Microsoft YaHei Light" w:cs="Times New Roman"/>
          <w:kern w:val="0"/>
          <w:sz w:val="23"/>
          <w:szCs w:val="23"/>
        </w:rPr>
        <w:t>驾驶员</w:t>
      </w:r>
      <w:r w:rsidRPr="00BB3CB9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驾驶状态</w:t>
      </w:r>
      <w:r w:rsidRPr="00BB3CB9">
        <w:rPr>
          <w:rFonts w:ascii="Microsoft YaHei Light" w:eastAsia="Microsoft YaHei Light" w:hAnsi="Microsoft YaHei Light" w:cs="Times New Roman"/>
          <w:kern w:val="0"/>
          <w:sz w:val="23"/>
          <w:szCs w:val="23"/>
        </w:rPr>
        <w:t>及心率血氧检测系统。</w:t>
      </w:r>
      <w:r w:rsidRPr="00BB3CB9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在Raspberry Pi里植入Linux系统，Linux系统中搭建</w:t>
      </w:r>
      <w:proofErr w:type="spellStart"/>
      <w:r w:rsidRPr="00BB3CB9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Opencv</w:t>
      </w:r>
      <w:proofErr w:type="spellEnd"/>
      <w:r w:rsidRPr="00BB3CB9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和</w:t>
      </w:r>
      <w:proofErr w:type="spellStart"/>
      <w:r w:rsidRPr="00BB3CB9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Dlib</w:t>
      </w:r>
      <w:proofErr w:type="spellEnd"/>
      <w:r w:rsidRPr="00BB3CB9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环境，S</w:t>
      </w:r>
      <w:r w:rsidRPr="00BB3CB9">
        <w:rPr>
          <w:rFonts w:ascii="Microsoft YaHei Light" w:eastAsia="Microsoft YaHei Light" w:hAnsi="Microsoft YaHei Light" w:cs="Times New Roman"/>
          <w:kern w:val="0"/>
          <w:sz w:val="23"/>
          <w:szCs w:val="23"/>
        </w:rPr>
        <w:t>TM32</w:t>
      </w:r>
      <w:r w:rsidRPr="00BB3CB9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微控制器作为Raspberry Pi的协处理器。</w:t>
      </w:r>
      <w:r w:rsidRPr="00BB3CB9">
        <w:rPr>
          <w:rFonts w:ascii="Microsoft YaHei Light" w:eastAsia="Microsoft YaHei Light" w:hAnsi="Microsoft YaHei Light" w:cs="Times New Roman"/>
          <w:kern w:val="0"/>
          <w:sz w:val="23"/>
          <w:szCs w:val="23"/>
        </w:rPr>
        <w:t>MAX30100模块</w:t>
      </w:r>
      <w:r w:rsidRPr="00BB3CB9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采集的心率信息。</w:t>
      </w:r>
      <w:r w:rsidRPr="00BB3CB9">
        <w:rPr>
          <w:rFonts w:ascii="Microsoft YaHei Light" w:eastAsia="Microsoft YaHei Light" w:hAnsi="Microsoft YaHei Light" w:cs="Times New Roman"/>
          <w:kern w:val="0"/>
          <w:sz w:val="23"/>
          <w:szCs w:val="23"/>
        </w:rPr>
        <w:t>该系统可实时对</w:t>
      </w:r>
      <w:r w:rsidRPr="00BB3CB9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非正常</w:t>
      </w:r>
      <w:r w:rsidRPr="00BB3CB9">
        <w:rPr>
          <w:rFonts w:ascii="Microsoft YaHei Light" w:eastAsia="Microsoft YaHei Light" w:hAnsi="Microsoft YaHei Light" w:cs="Times New Roman"/>
          <w:kern w:val="0"/>
          <w:sz w:val="23"/>
          <w:szCs w:val="23"/>
        </w:rPr>
        <w:t>驾驶中的驾驶员进行震动</w:t>
      </w:r>
      <w:r w:rsidRPr="00BB3CB9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，</w:t>
      </w:r>
      <w:r w:rsidRPr="00BB3CB9">
        <w:rPr>
          <w:rFonts w:ascii="Microsoft YaHei Light" w:eastAsia="Microsoft YaHei Light" w:hAnsi="Microsoft YaHei Light" w:cs="Times New Roman"/>
          <w:kern w:val="0"/>
          <w:sz w:val="23"/>
          <w:szCs w:val="23"/>
        </w:rPr>
        <w:t>语音</w:t>
      </w:r>
      <w:r w:rsidRPr="00BB3CB9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和R</w:t>
      </w:r>
      <w:r w:rsidRPr="00BB3CB9">
        <w:rPr>
          <w:rFonts w:ascii="Microsoft YaHei Light" w:eastAsia="Microsoft YaHei Light" w:hAnsi="Microsoft YaHei Light" w:cs="Times New Roman"/>
          <w:kern w:val="0"/>
          <w:sz w:val="23"/>
          <w:szCs w:val="23"/>
        </w:rPr>
        <w:t>GB</w:t>
      </w:r>
      <w:r w:rsidRPr="00BB3CB9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灯光</w:t>
      </w:r>
      <w:r w:rsidRPr="00BB3CB9">
        <w:rPr>
          <w:rFonts w:ascii="Microsoft YaHei Light" w:eastAsia="Microsoft YaHei Light" w:hAnsi="Microsoft YaHei Light" w:cs="Times New Roman"/>
          <w:kern w:val="0"/>
          <w:sz w:val="23"/>
          <w:szCs w:val="23"/>
        </w:rPr>
        <w:t>提醒</w:t>
      </w:r>
      <w:r w:rsidRPr="00BB3CB9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。实现优势互补的“融合检测”。</w:t>
      </w:r>
    </w:p>
    <w:p w14:paraId="1E5C83BF" w14:textId="5C9576CD" w:rsidR="00236149" w:rsidRPr="00BB3CB9" w:rsidRDefault="00A478DA" w:rsidP="00236149">
      <w:pPr>
        <w:ind w:firstLineChars="177" w:firstLine="496"/>
        <w:rPr>
          <w:rFonts w:ascii="Microsoft YaHei Light" w:eastAsia="Microsoft YaHei Light" w:hAnsi="Microsoft YaHei Light" w:cs="Times New Roman"/>
          <w:kern w:val="0"/>
          <w:sz w:val="23"/>
          <w:szCs w:val="23"/>
        </w:rPr>
      </w:pPr>
      <w:r>
        <w:object w:dxaOrig="7201" w:dyaOrig="5264" w14:anchorId="1220F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pt;height:317pt" o:ole="">
            <v:imagedata r:id="rId7" o:title=""/>
          </v:shape>
          <o:OLEObject Type="Embed" ProgID="Visio.Drawing.15" ShapeID="_x0000_i1025" DrawAspect="Content" ObjectID="_1717518836" r:id="rId8"/>
        </w:object>
      </w:r>
      <w:r w:rsidR="00236149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同时，</w:t>
      </w:r>
      <w:r w:rsidR="00236149" w:rsidRPr="00236149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本产品中融合了</w:t>
      </w:r>
      <w:r w:rsidR="00236149" w:rsidRPr="00BB3CB9">
        <w:rPr>
          <w:rFonts w:ascii="Microsoft YaHei Light" w:eastAsia="Microsoft YaHei Light" w:hAnsi="Microsoft YaHei Light" w:cs="Times New Roman"/>
          <w:kern w:val="0"/>
          <w:sz w:val="23"/>
          <w:szCs w:val="23"/>
        </w:rPr>
        <w:t>头部姿态估计</w:t>
      </w:r>
      <w:r w:rsidR="00236149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和动态零点算法。</w:t>
      </w:r>
      <w:r w:rsidR="00236149" w:rsidRPr="00BB3CB9">
        <w:rPr>
          <w:rFonts w:ascii="Microsoft YaHei Light" w:eastAsia="Microsoft YaHei Light" w:hAnsi="Microsoft YaHei Light" w:cs="Times New Roman"/>
          <w:kern w:val="0"/>
          <w:sz w:val="23"/>
          <w:szCs w:val="23"/>
        </w:rPr>
        <w:t>头部姿态估计</w:t>
      </w:r>
      <w:r w:rsidR="00236149" w:rsidRPr="00BB3CB9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需要驾驶员人脸正对摄像才能估算</w:t>
      </w:r>
      <w:r w:rsidR="00236149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头部在三维空间中</w:t>
      </w:r>
      <w:r w:rsidR="00236149" w:rsidRPr="00BB3CB9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三个欧拉角，引入动态零点，避免</w:t>
      </w:r>
      <w:r w:rsidR="00236149" w:rsidRPr="00BB3CB9">
        <w:rPr>
          <w:rFonts w:ascii="Microsoft YaHei Light" w:eastAsia="Microsoft YaHei Light" w:hAnsi="Microsoft YaHei Light" w:cs="Times New Roman"/>
          <w:kern w:val="0"/>
          <w:sz w:val="23"/>
          <w:szCs w:val="23"/>
        </w:rPr>
        <w:t>头部姿态估计</w:t>
      </w:r>
      <w:r w:rsidR="00236149" w:rsidRPr="00BB3CB9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的误差。</w:t>
      </w:r>
      <w:r w:rsidR="00236149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可以减少设备的安装限制。</w:t>
      </w:r>
      <w:r w:rsidRPr="00BB3CB9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该装置完成了接触式设备和非接触式设备</w:t>
      </w:r>
      <w:r w:rsidRPr="00BB3CB9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lastRenderedPageBreak/>
        <w:t>的融合监测，在</w:t>
      </w:r>
      <w:r w:rsidRPr="00BB3CB9">
        <w:rPr>
          <w:rFonts w:ascii="Microsoft YaHei Light" w:eastAsia="Microsoft YaHei Light" w:hAnsi="Microsoft YaHei Light" w:cs="Times New Roman"/>
          <w:kern w:val="0"/>
          <w:sz w:val="23"/>
          <w:szCs w:val="23"/>
        </w:rPr>
        <w:t>驾驶员</w:t>
      </w:r>
      <w:r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辅助</w:t>
      </w:r>
      <w:r w:rsidRPr="00BB3CB9">
        <w:rPr>
          <w:rFonts w:ascii="Microsoft YaHei Light" w:eastAsia="Microsoft YaHei Light" w:hAnsi="Microsoft YaHei Light" w:cs="Times New Roman"/>
          <w:kern w:val="0"/>
          <w:sz w:val="23"/>
          <w:szCs w:val="23"/>
        </w:rPr>
        <w:t>安全驾驶领域具有较为良好的应用前景</w:t>
      </w:r>
      <w:r w:rsidRPr="00BB3CB9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。</w:t>
      </w:r>
    </w:p>
    <w:p w14:paraId="4BCD5F03" w14:textId="77777777" w:rsidR="00C90D65" w:rsidRDefault="00A478DA" w:rsidP="00C90D65">
      <w:pPr>
        <w:ind w:firstLineChars="177" w:firstLine="407"/>
        <w:rPr>
          <w:rFonts w:ascii="Microsoft YaHei Light" w:eastAsia="Microsoft YaHei Light" w:hAnsi="Microsoft YaHei Light" w:cs="Times New Roman"/>
          <w:kern w:val="0"/>
          <w:sz w:val="23"/>
          <w:szCs w:val="23"/>
        </w:rPr>
      </w:pPr>
      <w:r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 xml:space="preserve"> </w:t>
      </w:r>
      <w:r>
        <w:rPr>
          <w:rFonts w:ascii="Microsoft YaHei Light" w:eastAsia="Microsoft YaHei Light" w:hAnsi="Microsoft YaHei Light" w:cs="Times New Roman"/>
          <w:kern w:val="0"/>
          <w:sz w:val="23"/>
          <w:szCs w:val="23"/>
        </w:rPr>
        <w:t xml:space="preserve"> </w:t>
      </w:r>
      <w:r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接下来看看竞争分析：</w:t>
      </w:r>
    </w:p>
    <w:p w14:paraId="6F3C31C6" w14:textId="734E69EB" w:rsidR="00C90D65" w:rsidRPr="00E136B1" w:rsidRDefault="00A478DA" w:rsidP="00C90D65">
      <w:pPr>
        <w:ind w:firstLineChars="177" w:firstLine="496"/>
        <w:rPr>
          <w:rFonts w:ascii="等线" w:eastAsia="等线" w:hAnsi="等线"/>
          <w:b/>
          <w:bCs/>
          <w:szCs w:val="28"/>
        </w:rPr>
      </w:pPr>
      <w:r w:rsidRPr="00E136B1">
        <w:rPr>
          <w:rFonts w:ascii="等线" w:eastAsia="等线" w:hAnsi="等线" w:hint="eastAsia"/>
          <w:b/>
          <w:bCs/>
          <w:szCs w:val="28"/>
        </w:rPr>
        <w:t>劣势：研究经费不足；关键技术方面有待提升。</w:t>
      </w:r>
    </w:p>
    <w:p w14:paraId="05803B7F" w14:textId="20C2E0F1" w:rsidR="00A478DA" w:rsidRPr="00E136B1" w:rsidRDefault="00A478DA" w:rsidP="00E136B1">
      <w:pPr>
        <w:spacing w:line="360" w:lineRule="auto"/>
        <w:ind w:firstLineChars="200" w:firstLine="560"/>
        <w:rPr>
          <w:rFonts w:ascii="等线" w:eastAsia="等线" w:hAnsi="等线"/>
          <w:b/>
          <w:bCs/>
          <w:szCs w:val="28"/>
        </w:rPr>
      </w:pPr>
      <w:r w:rsidRPr="00E136B1">
        <w:rPr>
          <w:rFonts w:ascii="等线" w:eastAsia="等线" w:hAnsi="等线" w:hint="eastAsia"/>
          <w:b/>
          <w:bCs/>
          <w:szCs w:val="28"/>
        </w:rPr>
        <w:t>机会：市场对本产品的需求大且广，有数量众多的受众。</w:t>
      </w:r>
    </w:p>
    <w:p w14:paraId="69B5EB35" w14:textId="1EB65472" w:rsidR="007C6DE6" w:rsidRDefault="00A478DA" w:rsidP="00E136B1">
      <w:pPr>
        <w:spacing w:line="360" w:lineRule="auto"/>
        <w:ind w:leftChars="200" w:left="1400" w:hangingChars="300" w:hanging="840"/>
        <w:rPr>
          <w:rFonts w:ascii="等线" w:eastAsia="等线" w:hAnsi="等线"/>
          <w:b/>
          <w:bCs/>
          <w:szCs w:val="28"/>
        </w:rPr>
      </w:pPr>
      <w:r w:rsidRPr="00E136B1">
        <w:rPr>
          <w:rFonts w:ascii="等线" w:eastAsia="等线" w:hAnsi="等线" w:hint="eastAsia"/>
          <w:b/>
          <w:bCs/>
          <w:szCs w:val="28"/>
        </w:rPr>
        <w:t>风险：市场上也有不少其他机构研究和本项目类似的项目，存在竞争。</w:t>
      </w:r>
    </w:p>
    <w:p w14:paraId="53D24B77" w14:textId="77777777" w:rsidR="0064510F" w:rsidRPr="00E136B1" w:rsidRDefault="0064510F" w:rsidP="00E136B1">
      <w:pPr>
        <w:spacing w:line="360" w:lineRule="auto"/>
        <w:ind w:leftChars="200" w:left="1400" w:hangingChars="300" w:hanging="840"/>
        <w:rPr>
          <w:rFonts w:ascii="等线" w:eastAsia="等线" w:hAnsi="等线" w:hint="eastAsia"/>
          <w:b/>
          <w:bCs/>
          <w:szCs w:val="28"/>
        </w:rPr>
      </w:pPr>
    </w:p>
    <w:p w14:paraId="47787726" w14:textId="2AE95B31" w:rsidR="007C6DE6" w:rsidRDefault="007C6DE6" w:rsidP="007C6DE6">
      <w:pPr>
        <w:pStyle w:val="a3"/>
        <w:spacing w:line="360" w:lineRule="auto"/>
        <w:ind w:firstLine="460"/>
        <w:rPr>
          <w:rFonts w:ascii="Microsoft YaHei Light" w:eastAsia="Microsoft YaHei Light" w:hAnsi="Microsoft YaHei Light" w:cs="Times New Roman"/>
          <w:i/>
          <w:iCs/>
          <w:kern w:val="0"/>
          <w:sz w:val="23"/>
          <w:szCs w:val="23"/>
        </w:rPr>
      </w:pPr>
      <w:r>
        <w:rPr>
          <w:rFonts w:ascii="Microsoft YaHei Light" w:eastAsia="Microsoft YaHei Light" w:hAnsi="Microsoft YaHei Light" w:cs="Times New Roman" w:hint="eastAsia"/>
          <w:i/>
          <w:iCs/>
          <w:kern w:val="0"/>
          <w:sz w:val="23"/>
          <w:szCs w:val="23"/>
        </w:rPr>
        <w:t>例如：</w:t>
      </w:r>
    </w:p>
    <w:p w14:paraId="1DD9F231" w14:textId="7214B942" w:rsidR="007C6DE6" w:rsidRDefault="007C6DE6" w:rsidP="007C6DE6">
      <w:pPr>
        <w:pStyle w:val="a3"/>
        <w:spacing w:line="360" w:lineRule="auto"/>
        <w:ind w:firstLine="460"/>
        <w:rPr>
          <w:rFonts w:ascii="Microsoft YaHei Light" w:eastAsia="Microsoft YaHei Light" w:hAnsi="Microsoft YaHei Light" w:cs="Times New Roman"/>
          <w:kern w:val="0"/>
          <w:sz w:val="23"/>
          <w:szCs w:val="23"/>
        </w:rPr>
      </w:pPr>
      <w:r w:rsidRPr="007C6DE6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沃尔沃公司驾驶员安全警告系统（</w:t>
      </w:r>
      <w:bookmarkStart w:id="0" w:name="_Hlk105159999"/>
      <w:r w:rsidRPr="007C6DE6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DAC</w:t>
      </w:r>
      <w:bookmarkEnd w:id="0"/>
      <w:r w:rsidRPr="007C6DE6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）</w:t>
      </w:r>
    </w:p>
    <w:p w14:paraId="201419B5" w14:textId="3E2AEAA1" w:rsidR="00C90D65" w:rsidRDefault="00C90D65" w:rsidP="007C6DE6">
      <w:pPr>
        <w:pStyle w:val="a3"/>
        <w:spacing w:line="360" w:lineRule="auto"/>
        <w:ind w:firstLine="460"/>
        <w:rPr>
          <w:rFonts w:ascii="Microsoft YaHei Light" w:eastAsia="Microsoft YaHei Light" w:hAnsi="Microsoft YaHei Light" w:cs="Times New Roman"/>
          <w:kern w:val="0"/>
          <w:sz w:val="23"/>
          <w:szCs w:val="23"/>
        </w:rPr>
      </w:pPr>
      <w:r w:rsidRPr="00C90D65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控制器综合分析驾驶员头部位置和角度、 眼睛运动、车辆与车道的相对位置</w:t>
      </w:r>
    </w:p>
    <w:p w14:paraId="62C647B5" w14:textId="5BB730DA" w:rsidR="007C6DE6" w:rsidRPr="007C6DE6" w:rsidRDefault="007C6DE6" w:rsidP="007C6DE6">
      <w:pPr>
        <w:pStyle w:val="a3"/>
        <w:spacing w:line="360" w:lineRule="auto"/>
        <w:ind w:firstLine="460"/>
        <w:rPr>
          <w:rFonts w:ascii="Microsoft YaHei Light" w:eastAsia="Microsoft YaHei Light" w:hAnsi="Microsoft YaHei Light" w:cs="Times New Roman"/>
          <w:kern w:val="0"/>
          <w:sz w:val="23"/>
          <w:szCs w:val="23"/>
        </w:rPr>
      </w:pPr>
      <w:r w:rsidRPr="007C6DE6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梅赛德斯-奔驰公司</w:t>
      </w:r>
      <w:r w:rsidRPr="007C6DE6">
        <w:rPr>
          <w:rFonts w:ascii="Microsoft YaHei Light" w:eastAsia="Microsoft YaHei Light" w:hAnsi="Microsoft YaHei Light" w:cs="Times New Roman" w:hint="eastAsia"/>
          <w:b/>
          <w:bCs/>
          <w:kern w:val="0"/>
          <w:sz w:val="23"/>
          <w:szCs w:val="23"/>
        </w:rPr>
        <w:t xml:space="preserve"> </w:t>
      </w:r>
    </w:p>
    <w:p w14:paraId="68B557FF" w14:textId="73189AA2" w:rsidR="00C90D65" w:rsidRPr="00C90D65" w:rsidRDefault="00C90D65" w:rsidP="00C90D65">
      <w:pPr>
        <w:pStyle w:val="a3"/>
        <w:spacing w:line="360" w:lineRule="auto"/>
        <w:ind w:firstLine="460"/>
        <w:rPr>
          <w:rFonts w:ascii="Microsoft YaHei Light" w:eastAsia="Microsoft YaHei Light" w:hAnsi="Microsoft YaHei Light" w:cs="Times New Roman"/>
          <w:kern w:val="0"/>
          <w:sz w:val="23"/>
          <w:szCs w:val="23"/>
        </w:rPr>
      </w:pPr>
      <w:r w:rsidRPr="00C90D65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它依据驾驶员驾驶行为、基于车辆状态参数检测驾驶员状态</w:t>
      </w:r>
    </w:p>
    <w:p w14:paraId="145A19F5" w14:textId="760AFFFA" w:rsidR="00C90D65" w:rsidRPr="00C90D65" w:rsidRDefault="00C90D65" w:rsidP="00A478DA">
      <w:pPr>
        <w:pStyle w:val="a3"/>
        <w:spacing w:line="360" w:lineRule="auto"/>
        <w:ind w:firstLine="460"/>
        <w:rPr>
          <w:rFonts w:ascii="Microsoft YaHei Light" w:eastAsia="Microsoft YaHei Light" w:hAnsi="Microsoft YaHei Light" w:cs="Times New Roman"/>
          <w:kern w:val="0"/>
          <w:sz w:val="23"/>
          <w:szCs w:val="23"/>
        </w:rPr>
      </w:pPr>
      <w:r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而且这些装置是配备在特定品牌车上的 不存在有人因为买辅助驾驶设备而且买一台车</w:t>
      </w:r>
    </w:p>
    <w:p w14:paraId="4DC80B8D" w14:textId="0D7B5533" w:rsidR="007C6DE6" w:rsidRPr="007C6DE6" w:rsidRDefault="007C6DE6" w:rsidP="00A478DA">
      <w:pPr>
        <w:pStyle w:val="a3"/>
        <w:spacing w:line="360" w:lineRule="auto"/>
        <w:ind w:firstLine="460"/>
        <w:rPr>
          <w:rFonts w:ascii="Microsoft YaHei Light" w:eastAsia="Microsoft YaHei Light" w:hAnsi="Microsoft YaHei Light" w:cs="Times New Roman"/>
          <w:i/>
          <w:iCs/>
          <w:kern w:val="0"/>
          <w:sz w:val="23"/>
          <w:szCs w:val="23"/>
        </w:rPr>
      </w:pPr>
      <w:r>
        <w:rPr>
          <w:rFonts w:ascii="Microsoft YaHei Light" w:eastAsia="Microsoft YaHei Light" w:hAnsi="Microsoft YaHei Light" w:cs="Times New Roman" w:hint="eastAsia"/>
          <w:i/>
          <w:iCs/>
          <w:kern w:val="0"/>
          <w:sz w:val="23"/>
          <w:szCs w:val="23"/>
        </w:rPr>
        <w:t>优势有</w:t>
      </w:r>
    </w:p>
    <w:p w14:paraId="2ABFD915" w14:textId="77777777" w:rsidR="00A478DA" w:rsidRPr="0021604B" w:rsidRDefault="00A478DA" w:rsidP="007C6DE6">
      <w:pPr>
        <w:spacing w:beforeLines="50" w:before="156"/>
        <w:ind w:left="420"/>
        <w:rPr>
          <w:rFonts w:eastAsiaTheme="minorHAnsi" w:cs="宋体"/>
          <w:b/>
          <w:bCs/>
          <w:color w:val="000000"/>
          <w:kern w:val="0"/>
          <w:szCs w:val="28"/>
        </w:rPr>
      </w:pPr>
      <w:r w:rsidRPr="0021604B">
        <w:rPr>
          <w:rFonts w:eastAsiaTheme="minorHAnsi" w:cs="宋体" w:hint="eastAsia"/>
          <w:b/>
          <w:bCs/>
          <w:color w:val="000000"/>
          <w:kern w:val="0"/>
          <w:szCs w:val="28"/>
        </w:rPr>
        <w:t>引入头部估计算法，降低世界坐标系投影到相机二维图像的距离偏差</w:t>
      </w:r>
    </w:p>
    <w:p w14:paraId="1CF7C376" w14:textId="77777777" w:rsidR="00A478DA" w:rsidRPr="00AF09FE" w:rsidRDefault="00A478DA" w:rsidP="00A478DA">
      <w:pPr>
        <w:spacing w:beforeLines="50" w:before="156"/>
        <w:ind w:firstLineChars="205" w:firstLine="471"/>
        <w:rPr>
          <w:rFonts w:ascii="Microsoft YaHei Light" w:eastAsia="Microsoft YaHei Light" w:hAnsi="Microsoft YaHei Light" w:cs="Times New Roman"/>
          <w:kern w:val="0"/>
          <w:sz w:val="23"/>
          <w:szCs w:val="23"/>
        </w:rPr>
      </w:pPr>
      <w:r w:rsidRPr="00AF09FE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计算驾驶员在三维空间的三个垂直方向的偏转角度，提高识别可信度。</w:t>
      </w:r>
      <w:r w:rsidRPr="00AF09FE">
        <w:rPr>
          <w:rFonts w:ascii="Microsoft YaHei Light" w:eastAsia="Microsoft YaHei Light" w:hAnsi="Microsoft YaHei Light" w:cs="Times New Roman"/>
          <w:kern w:val="0"/>
          <w:sz w:val="23"/>
          <w:szCs w:val="23"/>
        </w:rPr>
        <w:t>汽车驾驶员从根本上受到人们在任何时候都能观察到的视野的限制。当一个人没有注意到他的环境发生变化时，如果驾驶员被警告出现看不见的危险，则可能会减轻危及生命的碰撞的可能性。</w:t>
      </w:r>
    </w:p>
    <w:p w14:paraId="68124E9F" w14:textId="77777777" w:rsidR="00A478DA" w:rsidRPr="0021604B" w:rsidRDefault="00A478DA" w:rsidP="007C6DE6">
      <w:pPr>
        <w:adjustRightInd w:val="0"/>
        <w:spacing w:beforeLines="50" w:before="156"/>
        <w:ind w:left="420"/>
        <w:rPr>
          <w:rFonts w:eastAsiaTheme="minorHAnsi" w:cs="宋体"/>
          <w:b/>
          <w:bCs/>
          <w:color w:val="000000"/>
          <w:kern w:val="0"/>
          <w:szCs w:val="28"/>
        </w:rPr>
      </w:pPr>
      <w:r w:rsidRPr="0021604B">
        <w:rPr>
          <w:rFonts w:eastAsiaTheme="minorHAnsi" w:cs="宋体" w:hint="eastAsia"/>
          <w:b/>
          <w:bCs/>
          <w:color w:val="000000"/>
          <w:kern w:val="0"/>
          <w:szCs w:val="28"/>
        </w:rPr>
        <w:lastRenderedPageBreak/>
        <w:t>实现接触式设备和非接触式设备的融合监测</w:t>
      </w:r>
    </w:p>
    <w:p w14:paraId="215F11EA" w14:textId="77777777" w:rsidR="00A478DA" w:rsidRPr="00AF09FE" w:rsidRDefault="00A478DA" w:rsidP="00A478DA">
      <w:pPr>
        <w:spacing w:beforeLines="50" w:before="156"/>
        <w:ind w:firstLineChars="205" w:firstLine="471"/>
        <w:rPr>
          <w:rFonts w:ascii="Microsoft YaHei Light" w:eastAsia="Microsoft YaHei Light" w:hAnsi="Microsoft YaHei Light" w:cs="Times New Roman"/>
          <w:kern w:val="0"/>
          <w:sz w:val="23"/>
          <w:szCs w:val="23"/>
        </w:rPr>
      </w:pPr>
      <w:r w:rsidRPr="00AF09FE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与传统的纯计算机视觉设备相比，本系统增加了接触式设备，实现对驾驶员心率的测量，从而更高效准确的监测驾驶员驾驶状态和提醒驾驶员。与传统的接触式方案相比，其接触式方案更简单，无需繁杂的操作和过多的接触式设备，减少了该设备对驾驶员的影响。</w:t>
      </w:r>
    </w:p>
    <w:p w14:paraId="1806E35F" w14:textId="05DF0A87" w:rsidR="00762763" w:rsidRDefault="00711183" w:rsidP="00C90D65">
      <w:pPr>
        <w:rPr>
          <w:rFonts w:ascii="Microsoft YaHei Light" w:eastAsia="Microsoft YaHei Light" w:hAnsi="Microsoft YaHei Light" w:cs="Times New Roman"/>
          <w:kern w:val="0"/>
          <w:sz w:val="23"/>
          <w:szCs w:val="23"/>
        </w:rPr>
      </w:pPr>
      <w:r w:rsidRPr="00711183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接下来看看营销策略：</w:t>
      </w:r>
    </w:p>
    <w:p w14:paraId="53C86C5D" w14:textId="77777777" w:rsidR="00711183" w:rsidRDefault="00711183" w:rsidP="00711183">
      <w:pPr>
        <w:pStyle w:val="a4"/>
        <w:shd w:val="clear" w:color="auto" w:fill="FFFFFF"/>
        <w:spacing w:before="0" w:beforeAutospacing="0" w:after="240" w:afterAutospacing="0" w:line="360" w:lineRule="auto"/>
        <w:ind w:firstLine="420"/>
        <w:jc w:val="both"/>
        <w:rPr>
          <w:rFonts w:asciiTheme="minorHAnsi" w:eastAsiaTheme="minorHAnsi" w:hAnsiTheme="minorHAnsi"/>
          <w:color w:val="000000"/>
          <w:sz w:val="28"/>
          <w:szCs w:val="28"/>
        </w:rPr>
      </w:pPr>
      <w:r>
        <w:rPr>
          <w:rFonts w:ascii="Microsoft YaHei Light" w:eastAsia="Microsoft YaHei Light" w:hAnsi="Microsoft YaHei Light" w:cs="Times New Roman" w:hint="eastAsia"/>
          <w:sz w:val="23"/>
          <w:szCs w:val="23"/>
        </w:rPr>
        <w:t>本项目</w:t>
      </w:r>
      <w:r w:rsidRPr="00711183">
        <w:rPr>
          <w:rFonts w:ascii="Microsoft YaHei Light" w:eastAsia="Microsoft YaHei Light" w:hAnsi="Microsoft YaHei Light" w:cs="Times New Roman" w:hint="eastAsia"/>
          <w:sz w:val="23"/>
          <w:szCs w:val="23"/>
        </w:rPr>
        <w:t>产品采用4P+3R全方位市场营销策略</w:t>
      </w:r>
    </w:p>
    <w:p w14:paraId="58A3879A" w14:textId="14DC5BDA" w:rsidR="00711183" w:rsidRDefault="00711183" w:rsidP="00C90D65">
      <w:pPr>
        <w:rPr>
          <w:rFonts w:ascii="Microsoft YaHei Light" w:eastAsia="Microsoft YaHei Light" w:hAnsi="Microsoft YaHei Light" w:cs="Times New Roman"/>
          <w:kern w:val="0"/>
          <w:sz w:val="23"/>
          <w:szCs w:val="23"/>
        </w:rPr>
      </w:pPr>
      <w:r>
        <w:rPr>
          <w:rFonts w:eastAsiaTheme="minorHAnsi" w:hint="eastAsia"/>
          <w:noProof/>
          <w:color w:val="000000"/>
          <w:szCs w:val="28"/>
        </w:rPr>
        <w:drawing>
          <wp:inline distT="0" distB="0" distL="114300" distR="114300" wp14:anchorId="0EE2723E" wp14:editId="2045653B">
            <wp:extent cx="5271135" cy="3495675"/>
            <wp:effectExtent l="0" t="0" r="12065" b="9525"/>
            <wp:docPr id="4" name="图片 4" descr="9GC@POJ`CVUFN$($GOQP$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GC@POJ`CVUFN$($GOQP$_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1E07" w14:textId="77777777" w:rsidR="0021604B" w:rsidRPr="0021604B" w:rsidRDefault="0021604B" w:rsidP="0021604B">
      <w:pPr>
        <w:pStyle w:val="a4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uto"/>
        <w:jc w:val="both"/>
        <w:outlineLvl w:val="1"/>
        <w:rPr>
          <w:rFonts w:asciiTheme="minorHAnsi" w:eastAsiaTheme="minorHAnsi" w:hAnsiTheme="minorHAnsi"/>
          <w:b/>
          <w:bCs/>
          <w:color w:val="000000"/>
          <w:sz w:val="28"/>
          <w:szCs w:val="28"/>
        </w:rPr>
      </w:pPr>
      <w:bookmarkStart w:id="1" w:name="_Toc8519"/>
      <w:r w:rsidRPr="0021604B">
        <w:rPr>
          <w:rFonts w:asciiTheme="minorHAnsi" w:eastAsiaTheme="minorHAnsi" w:hAnsiTheme="minorHAnsi" w:hint="eastAsia"/>
          <w:b/>
          <w:bCs/>
          <w:color w:val="000000"/>
          <w:sz w:val="28"/>
          <w:szCs w:val="28"/>
        </w:rPr>
        <w:t>Product----方便、高效、灵活的产品</w:t>
      </w:r>
      <w:bookmarkEnd w:id="1"/>
      <w:r w:rsidRPr="0021604B">
        <w:rPr>
          <w:rFonts w:asciiTheme="minorHAnsi" w:eastAsiaTheme="minorHAnsi" w:hAnsiTheme="minorHAnsi" w:hint="eastAsia"/>
          <w:b/>
          <w:bCs/>
          <w:color w:val="000000"/>
          <w:sz w:val="28"/>
          <w:szCs w:val="28"/>
        </w:rPr>
        <w:t xml:space="preserve"> </w:t>
      </w:r>
    </w:p>
    <w:p w14:paraId="1059F4D9" w14:textId="77777777" w:rsidR="0021604B" w:rsidRPr="0021604B" w:rsidRDefault="0021604B" w:rsidP="0021604B">
      <w:pPr>
        <w:pStyle w:val="a4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uto"/>
        <w:jc w:val="both"/>
        <w:outlineLvl w:val="1"/>
        <w:rPr>
          <w:rFonts w:asciiTheme="minorHAnsi" w:eastAsiaTheme="minorHAnsi" w:hAnsiTheme="minorHAnsi"/>
          <w:b/>
          <w:bCs/>
          <w:color w:val="000000"/>
          <w:sz w:val="28"/>
          <w:szCs w:val="28"/>
        </w:rPr>
      </w:pPr>
      <w:bookmarkStart w:id="2" w:name="_Toc27414"/>
      <w:r w:rsidRPr="0021604B">
        <w:rPr>
          <w:rFonts w:asciiTheme="minorHAnsi" w:eastAsiaTheme="minorHAnsi" w:hAnsiTheme="minorHAnsi"/>
          <w:b/>
          <w:bCs/>
          <w:color w:val="000000"/>
          <w:sz w:val="28"/>
          <w:szCs w:val="28"/>
        </w:rPr>
        <w:t>Price</w:t>
      </w:r>
      <w:r w:rsidRPr="0021604B">
        <w:rPr>
          <w:rFonts w:asciiTheme="minorHAnsi" w:eastAsiaTheme="minorHAnsi" w:hAnsiTheme="minorHAnsi" w:hint="eastAsia"/>
          <w:b/>
          <w:bCs/>
          <w:color w:val="000000"/>
          <w:sz w:val="28"/>
          <w:szCs w:val="28"/>
        </w:rPr>
        <w:t>----面向用户的、有市场竞争力的价格</w:t>
      </w:r>
      <w:bookmarkEnd w:id="2"/>
      <w:r w:rsidRPr="0021604B">
        <w:rPr>
          <w:rFonts w:asciiTheme="minorHAnsi" w:eastAsiaTheme="minorHAnsi" w:hAnsiTheme="minorHAnsi" w:hint="eastAsia"/>
          <w:b/>
          <w:bCs/>
          <w:color w:val="000000"/>
          <w:sz w:val="28"/>
          <w:szCs w:val="28"/>
        </w:rPr>
        <w:t xml:space="preserve">   </w:t>
      </w:r>
    </w:p>
    <w:p w14:paraId="6612D783" w14:textId="77777777" w:rsidR="0021604B" w:rsidRPr="0021604B" w:rsidRDefault="0021604B" w:rsidP="0021604B">
      <w:pPr>
        <w:pStyle w:val="a4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uto"/>
        <w:jc w:val="both"/>
        <w:outlineLvl w:val="1"/>
        <w:rPr>
          <w:rFonts w:asciiTheme="minorHAnsi" w:eastAsiaTheme="minorHAnsi" w:hAnsiTheme="minorHAnsi"/>
          <w:b/>
          <w:bCs/>
          <w:color w:val="000000"/>
          <w:sz w:val="28"/>
          <w:szCs w:val="28"/>
        </w:rPr>
      </w:pPr>
      <w:bookmarkStart w:id="3" w:name="_Toc19728"/>
      <w:r w:rsidRPr="0021604B">
        <w:rPr>
          <w:rFonts w:asciiTheme="minorHAnsi" w:eastAsiaTheme="minorHAnsi" w:hAnsiTheme="minorHAnsi"/>
          <w:b/>
          <w:bCs/>
          <w:color w:val="000000"/>
          <w:sz w:val="28"/>
          <w:szCs w:val="28"/>
        </w:rPr>
        <w:t>Place</w:t>
      </w:r>
      <w:r w:rsidRPr="0021604B">
        <w:rPr>
          <w:rFonts w:asciiTheme="minorHAnsi" w:eastAsiaTheme="minorHAnsi" w:hAnsiTheme="minorHAnsi" w:hint="eastAsia"/>
          <w:b/>
          <w:bCs/>
          <w:color w:val="000000"/>
          <w:sz w:val="28"/>
          <w:szCs w:val="28"/>
        </w:rPr>
        <w:t>----多层次、快速到达客户的立体渠道</w:t>
      </w:r>
      <w:bookmarkEnd w:id="3"/>
      <w:r w:rsidRPr="0021604B">
        <w:rPr>
          <w:rFonts w:asciiTheme="minorHAnsi" w:eastAsiaTheme="minorHAnsi" w:hAnsiTheme="minorHAnsi" w:hint="eastAsia"/>
          <w:b/>
          <w:bCs/>
          <w:color w:val="000000"/>
          <w:sz w:val="28"/>
          <w:szCs w:val="28"/>
        </w:rPr>
        <w:t xml:space="preserve"> </w:t>
      </w:r>
    </w:p>
    <w:p w14:paraId="7BE29CA5" w14:textId="77777777" w:rsidR="0021604B" w:rsidRPr="0021604B" w:rsidRDefault="0021604B" w:rsidP="0021604B">
      <w:pPr>
        <w:pStyle w:val="a4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uto"/>
        <w:jc w:val="both"/>
        <w:outlineLvl w:val="1"/>
        <w:rPr>
          <w:rFonts w:asciiTheme="minorHAnsi" w:eastAsiaTheme="minorHAnsi" w:hAnsiTheme="minorHAnsi"/>
          <w:b/>
          <w:bCs/>
          <w:color w:val="000000"/>
          <w:sz w:val="28"/>
          <w:szCs w:val="28"/>
        </w:rPr>
      </w:pPr>
      <w:bookmarkStart w:id="4" w:name="_Toc8930"/>
      <w:r w:rsidRPr="0021604B">
        <w:rPr>
          <w:rFonts w:asciiTheme="minorHAnsi" w:eastAsiaTheme="minorHAnsi" w:hAnsiTheme="minorHAnsi"/>
          <w:b/>
          <w:bCs/>
          <w:color w:val="000000"/>
          <w:sz w:val="28"/>
          <w:szCs w:val="28"/>
        </w:rPr>
        <w:t>Promotion</w:t>
      </w:r>
      <w:r w:rsidRPr="0021604B">
        <w:rPr>
          <w:rFonts w:asciiTheme="minorHAnsi" w:eastAsiaTheme="minorHAnsi" w:hAnsiTheme="minorHAnsi" w:hint="eastAsia"/>
          <w:b/>
          <w:bCs/>
          <w:color w:val="000000"/>
          <w:sz w:val="28"/>
          <w:szCs w:val="28"/>
        </w:rPr>
        <w:t>----广泛、创意的促销方式</w:t>
      </w:r>
      <w:bookmarkEnd w:id="4"/>
      <w:r w:rsidRPr="0021604B">
        <w:rPr>
          <w:rFonts w:asciiTheme="minorHAnsi" w:eastAsiaTheme="minorHAnsi" w:hAnsiTheme="minorHAnsi" w:hint="eastAsia"/>
          <w:b/>
          <w:bCs/>
          <w:color w:val="000000"/>
          <w:sz w:val="28"/>
          <w:szCs w:val="28"/>
        </w:rPr>
        <w:t xml:space="preserve"> </w:t>
      </w:r>
    </w:p>
    <w:p w14:paraId="3FA060E6" w14:textId="77777777" w:rsidR="0021604B" w:rsidRPr="0021604B" w:rsidRDefault="0021604B" w:rsidP="0021604B">
      <w:pPr>
        <w:pStyle w:val="a4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uto"/>
        <w:jc w:val="both"/>
        <w:outlineLvl w:val="1"/>
        <w:rPr>
          <w:rFonts w:asciiTheme="minorHAnsi" w:eastAsiaTheme="minorHAnsi" w:hAnsiTheme="minorHAnsi"/>
          <w:b/>
          <w:bCs/>
          <w:color w:val="000000"/>
          <w:sz w:val="28"/>
          <w:szCs w:val="28"/>
        </w:rPr>
      </w:pPr>
      <w:bookmarkStart w:id="5" w:name="_Toc16478"/>
      <w:r w:rsidRPr="0021604B">
        <w:rPr>
          <w:rFonts w:asciiTheme="minorHAnsi" w:eastAsiaTheme="minorHAnsi" w:hAnsiTheme="minorHAnsi" w:hint="eastAsia"/>
          <w:b/>
          <w:bCs/>
          <w:color w:val="000000"/>
          <w:sz w:val="28"/>
          <w:szCs w:val="28"/>
        </w:rPr>
        <w:lastRenderedPageBreak/>
        <w:t>Retention----长期、稳定的客户保留</w:t>
      </w:r>
      <w:bookmarkEnd w:id="5"/>
      <w:r w:rsidRPr="0021604B">
        <w:rPr>
          <w:rFonts w:asciiTheme="minorHAnsi" w:eastAsiaTheme="minorHAnsi" w:hAnsiTheme="minorHAnsi" w:hint="eastAsia"/>
          <w:b/>
          <w:bCs/>
          <w:color w:val="000000"/>
          <w:sz w:val="28"/>
          <w:szCs w:val="28"/>
        </w:rPr>
        <w:t xml:space="preserve">  </w:t>
      </w:r>
    </w:p>
    <w:p w14:paraId="06B2343F" w14:textId="77777777" w:rsidR="0021604B" w:rsidRPr="0021604B" w:rsidRDefault="0021604B" w:rsidP="0021604B">
      <w:pPr>
        <w:pStyle w:val="a4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uto"/>
        <w:jc w:val="both"/>
        <w:outlineLvl w:val="1"/>
        <w:rPr>
          <w:rFonts w:asciiTheme="minorHAnsi" w:eastAsiaTheme="minorHAnsi" w:hAnsiTheme="minorHAnsi"/>
          <w:b/>
          <w:bCs/>
          <w:color w:val="000000"/>
          <w:sz w:val="28"/>
          <w:szCs w:val="28"/>
        </w:rPr>
      </w:pPr>
      <w:bookmarkStart w:id="6" w:name="_Toc5247"/>
      <w:r w:rsidRPr="0021604B">
        <w:rPr>
          <w:rFonts w:asciiTheme="minorHAnsi" w:eastAsiaTheme="minorHAnsi" w:hAnsiTheme="minorHAnsi" w:hint="eastAsia"/>
          <w:b/>
          <w:bCs/>
          <w:color w:val="000000"/>
          <w:sz w:val="28"/>
          <w:szCs w:val="28"/>
        </w:rPr>
        <w:t>Related Sales----低推销、高利润的相关销售</w:t>
      </w:r>
      <w:bookmarkEnd w:id="6"/>
      <w:r w:rsidRPr="0021604B">
        <w:rPr>
          <w:rFonts w:asciiTheme="minorHAnsi" w:eastAsiaTheme="minorHAnsi" w:hAnsiTheme="minorHAnsi" w:hint="eastAsia"/>
          <w:b/>
          <w:bCs/>
          <w:color w:val="000000"/>
          <w:sz w:val="28"/>
          <w:szCs w:val="28"/>
        </w:rPr>
        <w:t xml:space="preserve"> </w:t>
      </w:r>
    </w:p>
    <w:p w14:paraId="7D8AFC72" w14:textId="08994D1B" w:rsidR="0021604B" w:rsidRPr="0021604B" w:rsidRDefault="0021604B" w:rsidP="0021604B">
      <w:pPr>
        <w:pStyle w:val="a4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uto"/>
        <w:jc w:val="both"/>
        <w:outlineLvl w:val="1"/>
        <w:rPr>
          <w:rFonts w:asciiTheme="minorHAnsi" w:eastAsiaTheme="minorHAnsi" w:hAnsiTheme="minorHAnsi"/>
          <w:b/>
          <w:bCs/>
          <w:color w:val="000000"/>
          <w:sz w:val="28"/>
          <w:szCs w:val="28"/>
        </w:rPr>
      </w:pPr>
      <w:bookmarkStart w:id="7" w:name="_Toc13836"/>
      <w:r w:rsidRPr="0021604B">
        <w:rPr>
          <w:rFonts w:asciiTheme="minorHAnsi" w:eastAsiaTheme="minorHAnsi" w:hAnsiTheme="minorHAnsi" w:hint="eastAsia"/>
          <w:b/>
          <w:bCs/>
          <w:color w:val="000000"/>
          <w:sz w:val="28"/>
          <w:szCs w:val="28"/>
        </w:rPr>
        <w:t>Referrals----更可信、更有效的客户推荐</w:t>
      </w:r>
      <w:bookmarkEnd w:id="7"/>
      <w:r>
        <w:rPr>
          <w:rFonts w:asciiTheme="minorHAnsi" w:eastAsiaTheme="minorHAnsi" w:hAnsiTheme="minorHAnsi" w:hint="eastAsia"/>
          <w:noProof/>
          <w:color w:val="000000"/>
          <w:sz w:val="28"/>
          <w:szCs w:val="28"/>
        </w:rPr>
        <w:drawing>
          <wp:inline distT="0" distB="0" distL="114300" distR="114300" wp14:anchorId="7C2FAE77" wp14:editId="4C450B22">
            <wp:extent cx="2335530" cy="3008630"/>
            <wp:effectExtent l="0" t="0" r="1270" b="1270"/>
            <wp:docPr id="5" name="图片 5" descr="I5RDO8CKL_8[JJW}W_I1XN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5RDO8CKL_8[JJW}W_I1XN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553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1A28" w14:textId="77777777" w:rsidR="0021604B" w:rsidRDefault="0021604B" w:rsidP="00AA7EEC">
      <w:pPr>
        <w:pStyle w:val="a4"/>
        <w:shd w:val="clear" w:color="auto" w:fill="FFFFFF"/>
        <w:spacing w:before="0" w:beforeAutospacing="0" w:after="240" w:afterAutospacing="0" w:line="360" w:lineRule="auto"/>
        <w:ind w:firstLine="420"/>
        <w:jc w:val="both"/>
        <w:rPr>
          <w:rFonts w:ascii="Microsoft YaHei Light" w:eastAsia="Microsoft YaHei Light" w:hAnsi="Microsoft YaHei Light" w:cs="Times New Roman"/>
          <w:sz w:val="23"/>
          <w:szCs w:val="23"/>
        </w:rPr>
      </w:pPr>
    </w:p>
    <w:p w14:paraId="26E80B45" w14:textId="768932F7" w:rsidR="00AA7EEC" w:rsidRDefault="00234FFB" w:rsidP="00AA7EEC">
      <w:pPr>
        <w:pStyle w:val="a4"/>
        <w:shd w:val="clear" w:color="auto" w:fill="FFFFFF"/>
        <w:spacing w:before="0" w:beforeAutospacing="0" w:after="240" w:afterAutospacing="0" w:line="360" w:lineRule="auto"/>
        <w:ind w:firstLine="420"/>
        <w:jc w:val="both"/>
        <w:rPr>
          <w:rFonts w:ascii="Microsoft YaHei Light" w:eastAsia="Microsoft YaHei Light" w:hAnsi="Microsoft YaHei Light" w:cs="Times New Roman"/>
          <w:sz w:val="23"/>
          <w:szCs w:val="23"/>
        </w:rPr>
      </w:pPr>
      <w:r>
        <w:rPr>
          <w:rFonts w:ascii="Microsoft YaHei Light" w:eastAsia="Microsoft YaHei Light" w:hAnsi="Microsoft YaHei Light" w:cs="Times New Roman" w:hint="eastAsia"/>
          <w:sz w:val="23"/>
          <w:szCs w:val="23"/>
        </w:rPr>
        <w:t>1</w:t>
      </w:r>
      <w:r>
        <w:rPr>
          <w:rFonts w:ascii="Microsoft YaHei Light" w:eastAsia="Microsoft YaHei Light" w:hAnsi="Microsoft YaHei Light" w:cs="Times New Roman"/>
          <w:sz w:val="23"/>
          <w:szCs w:val="23"/>
        </w:rPr>
        <w:t xml:space="preserve"> </w:t>
      </w:r>
      <w:r w:rsidR="00AA7EEC" w:rsidRPr="00AA7EEC">
        <w:rPr>
          <w:rFonts w:ascii="Microsoft YaHei Light" w:eastAsia="Microsoft YaHei Light" w:hAnsi="Microsoft YaHei Light" w:cs="Times New Roman" w:hint="eastAsia"/>
          <w:sz w:val="23"/>
          <w:szCs w:val="23"/>
        </w:rPr>
        <w:t>互联网策略</w:t>
      </w:r>
    </w:p>
    <w:p w14:paraId="380A47BA" w14:textId="1E4DCA2C" w:rsidR="00711183" w:rsidRDefault="00711183" w:rsidP="00AA7EEC">
      <w:pPr>
        <w:pStyle w:val="a4"/>
        <w:shd w:val="clear" w:color="auto" w:fill="FFFFFF"/>
        <w:spacing w:before="0" w:beforeAutospacing="0" w:after="240" w:afterAutospacing="0" w:line="360" w:lineRule="auto"/>
        <w:ind w:firstLine="420"/>
        <w:jc w:val="both"/>
        <w:rPr>
          <w:rFonts w:ascii="Microsoft YaHei Light" w:eastAsia="Microsoft YaHei Light" w:hAnsi="Microsoft YaHei Light" w:cs="Times New Roman"/>
          <w:sz w:val="23"/>
          <w:szCs w:val="23"/>
        </w:rPr>
      </w:pPr>
      <w:r w:rsidRPr="00711183">
        <w:rPr>
          <w:rFonts w:ascii="Microsoft YaHei Light" w:eastAsia="Microsoft YaHei Light" w:hAnsi="Microsoft YaHei Light" w:cs="Times New Roman" w:hint="eastAsia"/>
          <w:sz w:val="23"/>
          <w:szCs w:val="23"/>
        </w:rPr>
        <w:t>首先，将</w:t>
      </w:r>
      <w:r w:rsidR="00AA7EEC">
        <w:rPr>
          <w:rFonts w:ascii="Microsoft YaHei Light" w:eastAsia="Microsoft YaHei Light" w:hAnsi="Microsoft YaHei Light" w:cs="Times New Roman" w:hint="eastAsia"/>
          <w:sz w:val="23"/>
          <w:szCs w:val="23"/>
        </w:rPr>
        <w:t>设备</w:t>
      </w:r>
      <w:r w:rsidRPr="00711183">
        <w:rPr>
          <w:rFonts w:ascii="Microsoft YaHei Light" w:eastAsia="Microsoft YaHei Light" w:hAnsi="Microsoft YaHei Light" w:cs="Times New Roman" w:hint="eastAsia"/>
          <w:sz w:val="23"/>
          <w:szCs w:val="23"/>
        </w:rPr>
        <w:t>相关使用过程制作成短视频或动画，通过各种社交软件来增加产品曝光度并吸引大众的兴趣，以此来提高客户使用该产品的可能性，进而推广产品。将搭建自己的网站，在网站上分享公司以及产品的相关消息</w:t>
      </w:r>
      <w:r w:rsidR="00AA7EEC">
        <w:rPr>
          <w:rFonts w:ascii="Microsoft YaHei Light" w:eastAsia="Microsoft YaHei Light" w:hAnsi="Microsoft YaHei Light" w:cs="Times New Roman" w:hint="eastAsia"/>
          <w:sz w:val="23"/>
          <w:szCs w:val="23"/>
        </w:rPr>
        <w:t>。</w:t>
      </w:r>
    </w:p>
    <w:p w14:paraId="2951BAE0" w14:textId="3F7AE264" w:rsidR="0021604B" w:rsidRPr="0021604B" w:rsidRDefault="0021604B" w:rsidP="00AA7EEC">
      <w:pPr>
        <w:pStyle w:val="a4"/>
        <w:shd w:val="clear" w:color="auto" w:fill="FFFFFF"/>
        <w:spacing w:before="0" w:beforeAutospacing="0" w:after="240" w:afterAutospacing="0" w:line="360" w:lineRule="auto"/>
        <w:ind w:firstLine="420"/>
        <w:jc w:val="both"/>
        <w:rPr>
          <w:rFonts w:asciiTheme="minorHAnsi" w:eastAsiaTheme="minorHAnsi" w:hAnsiTheme="minorHAnsi" w:cstheme="minorBidi"/>
          <w:b/>
          <w:bCs/>
          <w:color w:val="000000"/>
          <w:kern w:val="2"/>
          <w:sz w:val="28"/>
          <w:szCs w:val="28"/>
        </w:rPr>
      </w:pPr>
      <w:r w:rsidRPr="0021604B">
        <w:rPr>
          <w:rFonts w:asciiTheme="minorHAnsi" w:eastAsiaTheme="minorHAnsi" w:hAnsiTheme="minorHAnsi" w:cstheme="minorBidi" w:hint="eastAsia"/>
          <w:b/>
          <w:bCs/>
          <w:color w:val="000000"/>
          <w:kern w:val="2"/>
          <w:sz w:val="28"/>
          <w:szCs w:val="28"/>
        </w:rPr>
        <w:t>进一步宣传推广产品，并以无偿或有偿的方式为网友的问题提供解答，以此树立企业高可信度、高科技、硬实力的形象。</w:t>
      </w:r>
    </w:p>
    <w:p w14:paraId="19E51EA5" w14:textId="2E213C73" w:rsidR="00AA7EEC" w:rsidRDefault="00234FFB" w:rsidP="00AA7EEC">
      <w:pPr>
        <w:pStyle w:val="a4"/>
        <w:shd w:val="clear" w:color="auto" w:fill="FFFFFF"/>
        <w:spacing w:before="0" w:beforeAutospacing="0" w:after="240" w:afterAutospacing="0" w:line="360" w:lineRule="auto"/>
        <w:ind w:firstLine="420"/>
        <w:jc w:val="both"/>
        <w:rPr>
          <w:rFonts w:ascii="Microsoft YaHei Light" w:eastAsia="Microsoft YaHei Light" w:hAnsi="Microsoft YaHei Light" w:cs="Times New Roman"/>
          <w:sz w:val="23"/>
          <w:szCs w:val="23"/>
        </w:rPr>
      </w:pPr>
      <w:r>
        <w:rPr>
          <w:rFonts w:ascii="Microsoft YaHei Light" w:eastAsia="Microsoft YaHei Light" w:hAnsi="Microsoft YaHei Light" w:cs="Times New Roman" w:hint="eastAsia"/>
          <w:sz w:val="23"/>
          <w:szCs w:val="23"/>
        </w:rPr>
        <w:t>2</w:t>
      </w:r>
      <w:r>
        <w:rPr>
          <w:rFonts w:ascii="Microsoft YaHei Light" w:eastAsia="Microsoft YaHei Light" w:hAnsi="Microsoft YaHei Light" w:cs="Times New Roman"/>
          <w:sz w:val="23"/>
          <w:szCs w:val="23"/>
        </w:rPr>
        <w:t xml:space="preserve"> </w:t>
      </w:r>
      <w:r w:rsidR="00AA7EEC" w:rsidRPr="00AA7EEC">
        <w:rPr>
          <w:rFonts w:ascii="Microsoft YaHei Light" w:eastAsia="Microsoft YaHei Light" w:hAnsi="Microsoft YaHei Light" w:cs="Times New Roman" w:hint="eastAsia"/>
          <w:sz w:val="23"/>
          <w:szCs w:val="23"/>
        </w:rPr>
        <w:t>体验式策略</w:t>
      </w:r>
    </w:p>
    <w:p w14:paraId="519FB43C" w14:textId="105B2FCB" w:rsidR="00AA7EEC" w:rsidRDefault="00AA7EEC" w:rsidP="00AA7EEC">
      <w:pPr>
        <w:pStyle w:val="a4"/>
        <w:shd w:val="clear" w:color="auto" w:fill="FFFFFF"/>
        <w:spacing w:before="0" w:beforeAutospacing="0" w:after="240" w:afterAutospacing="0" w:line="360" w:lineRule="auto"/>
        <w:ind w:firstLine="420"/>
        <w:jc w:val="both"/>
        <w:rPr>
          <w:rFonts w:ascii="Microsoft YaHei Light" w:eastAsia="Microsoft YaHei Light" w:hAnsi="Microsoft YaHei Light" w:cs="Times New Roman"/>
          <w:sz w:val="23"/>
          <w:szCs w:val="23"/>
        </w:rPr>
      </w:pPr>
      <w:r>
        <w:rPr>
          <w:rFonts w:ascii="Microsoft YaHei Light" w:eastAsia="Microsoft YaHei Light" w:hAnsi="Microsoft YaHei Light" w:cs="Times New Roman" w:hint="eastAsia"/>
          <w:sz w:val="23"/>
          <w:szCs w:val="23"/>
        </w:rPr>
        <w:lastRenderedPageBreak/>
        <w:t>免费向部分客户安装该设备。并定期收回。</w:t>
      </w:r>
      <w:r w:rsidRPr="00AA7EEC">
        <w:rPr>
          <w:rFonts w:ascii="Microsoft YaHei Light" w:eastAsia="Microsoft YaHei Light" w:hAnsi="Microsoft YaHei Light" w:cs="Times New Roman" w:hint="eastAsia"/>
          <w:sz w:val="23"/>
          <w:szCs w:val="23"/>
        </w:rPr>
        <w:t>用事实来让客户亲身体验</w:t>
      </w:r>
      <w:r>
        <w:rPr>
          <w:rFonts w:ascii="Microsoft YaHei Light" w:eastAsia="Microsoft YaHei Light" w:hAnsi="Microsoft YaHei Light" w:cs="Times New Roman" w:hint="eastAsia"/>
          <w:sz w:val="23"/>
          <w:szCs w:val="23"/>
        </w:rPr>
        <w:t>设备</w:t>
      </w:r>
      <w:r w:rsidRPr="00AA7EEC">
        <w:rPr>
          <w:rFonts w:ascii="Microsoft YaHei Light" w:eastAsia="Microsoft YaHei Light" w:hAnsi="Microsoft YaHei Light" w:cs="Times New Roman" w:hint="eastAsia"/>
          <w:sz w:val="23"/>
          <w:szCs w:val="23"/>
        </w:rPr>
        <w:t>魅力所在</w:t>
      </w:r>
      <w:r>
        <w:rPr>
          <w:rFonts w:ascii="Microsoft YaHei Light" w:eastAsia="Microsoft YaHei Light" w:hAnsi="Microsoft YaHei Light" w:cs="Times New Roman" w:hint="eastAsia"/>
          <w:sz w:val="23"/>
          <w:szCs w:val="23"/>
        </w:rPr>
        <w:t>。</w:t>
      </w:r>
    </w:p>
    <w:p w14:paraId="1545317A" w14:textId="1A87C7AD" w:rsidR="0021604B" w:rsidRPr="00AA7EEC" w:rsidRDefault="0021604B" w:rsidP="00AA7EEC">
      <w:pPr>
        <w:pStyle w:val="a4"/>
        <w:shd w:val="clear" w:color="auto" w:fill="FFFFFF"/>
        <w:spacing w:before="0" w:beforeAutospacing="0" w:after="240" w:afterAutospacing="0" w:line="360" w:lineRule="auto"/>
        <w:ind w:firstLine="420"/>
        <w:jc w:val="both"/>
        <w:rPr>
          <w:rFonts w:ascii="Microsoft YaHei Light" w:eastAsia="Microsoft YaHei Light" w:hAnsi="Microsoft YaHei Light" w:cs="Times New Roman"/>
          <w:sz w:val="23"/>
          <w:szCs w:val="23"/>
        </w:rPr>
      </w:pPr>
      <w:r w:rsidRPr="0021604B">
        <w:rPr>
          <w:rFonts w:asciiTheme="minorHAnsi" w:eastAsiaTheme="minorHAnsi" w:hAnsiTheme="minorHAnsi" w:cstheme="minorBidi" w:hint="eastAsia"/>
          <w:b/>
          <w:bCs/>
          <w:color w:val="000000"/>
          <w:kern w:val="2"/>
          <w:sz w:val="28"/>
          <w:szCs w:val="28"/>
        </w:rPr>
        <w:t>可借此机会测试产品的实践功能，根据客户体验及需求进一步完善产品，以应对市场需求</w:t>
      </w:r>
      <w:r>
        <w:rPr>
          <w:rFonts w:asciiTheme="minorHAnsi" w:eastAsiaTheme="minorHAnsi" w:hAnsiTheme="minorHAnsi" w:hint="eastAsia"/>
          <w:color w:val="000000"/>
          <w:sz w:val="28"/>
          <w:szCs w:val="28"/>
        </w:rPr>
        <w:t>。</w:t>
      </w:r>
    </w:p>
    <w:p w14:paraId="64BC898B" w14:textId="6D8C4A7F" w:rsidR="00711183" w:rsidRDefault="00234FFB" w:rsidP="00AA7EEC">
      <w:pPr>
        <w:ind w:firstLineChars="200" w:firstLine="460"/>
        <w:rPr>
          <w:rFonts w:ascii="Microsoft YaHei Light" w:eastAsia="Microsoft YaHei Light" w:hAnsi="Microsoft YaHei Light" w:cs="Times New Roman"/>
          <w:kern w:val="0"/>
          <w:sz w:val="23"/>
          <w:szCs w:val="23"/>
        </w:rPr>
      </w:pPr>
      <w:r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3</w:t>
      </w:r>
      <w:r>
        <w:rPr>
          <w:rFonts w:ascii="Microsoft YaHei Light" w:eastAsia="Microsoft YaHei Light" w:hAnsi="Microsoft YaHei Light" w:cs="Times New Roman"/>
          <w:kern w:val="0"/>
          <w:sz w:val="23"/>
          <w:szCs w:val="23"/>
        </w:rPr>
        <w:t xml:space="preserve"> </w:t>
      </w:r>
      <w:r w:rsidR="00AA7EEC" w:rsidRPr="00AA7EEC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博览会策略</w:t>
      </w:r>
    </w:p>
    <w:p w14:paraId="0B86A395" w14:textId="2CB81732" w:rsidR="00AA7EEC" w:rsidRDefault="00AA7EEC" w:rsidP="00AA7EEC">
      <w:pPr>
        <w:ind w:firstLineChars="200" w:firstLine="460"/>
        <w:rPr>
          <w:rFonts w:ascii="Microsoft YaHei Light" w:eastAsia="Microsoft YaHei Light" w:hAnsi="Microsoft YaHei Light" w:cs="Times New Roman"/>
          <w:kern w:val="0"/>
          <w:sz w:val="23"/>
          <w:szCs w:val="23"/>
        </w:rPr>
      </w:pPr>
      <w:r w:rsidRPr="00AA7EEC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积极参与一些展览会、博览会等，如科大</w:t>
      </w:r>
      <w:proofErr w:type="gramStart"/>
      <w:r w:rsidRPr="00AA7EEC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讯飞开发</w:t>
      </w:r>
      <w:proofErr w:type="gramEnd"/>
      <w:r w:rsidRPr="00AA7EEC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者大会等，以此来提高公司知名度以及产品曝光率。也借此机会将产品推向于广大群众，拉近产品与客户的距离。</w:t>
      </w:r>
    </w:p>
    <w:p w14:paraId="2D5E98C8" w14:textId="2117EC4D" w:rsidR="0021604B" w:rsidRPr="0021604B" w:rsidRDefault="0021604B" w:rsidP="00AA7EEC">
      <w:pPr>
        <w:ind w:firstLineChars="200" w:firstLine="560"/>
        <w:rPr>
          <w:rFonts w:eastAsiaTheme="minorHAnsi"/>
          <w:b/>
          <w:bCs/>
          <w:color w:val="000000"/>
          <w:szCs w:val="28"/>
        </w:rPr>
      </w:pPr>
      <w:r w:rsidRPr="0021604B">
        <w:rPr>
          <w:rFonts w:eastAsiaTheme="minorHAnsi" w:hint="eastAsia"/>
          <w:b/>
          <w:bCs/>
          <w:color w:val="000000"/>
          <w:szCs w:val="28"/>
        </w:rPr>
        <w:t>借此机会将产品推向于广大群众，拉近产品与客户的距离。也可通过会展拉取一些感兴趣的投资人，为产品的投资</w:t>
      </w:r>
      <w:proofErr w:type="gramStart"/>
      <w:r w:rsidRPr="0021604B">
        <w:rPr>
          <w:rFonts w:eastAsiaTheme="minorHAnsi" w:hint="eastAsia"/>
          <w:b/>
          <w:bCs/>
          <w:color w:val="000000"/>
          <w:szCs w:val="28"/>
        </w:rPr>
        <w:t>作准备</w:t>
      </w:r>
      <w:proofErr w:type="gramEnd"/>
      <w:r w:rsidRPr="0021604B">
        <w:rPr>
          <w:rFonts w:eastAsiaTheme="minorHAnsi" w:hint="eastAsia"/>
          <w:b/>
          <w:bCs/>
          <w:color w:val="000000"/>
          <w:szCs w:val="28"/>
        </w:rPr>
        <w:t>。</w:t>
      </w:r>
    </w:p>
    <w:p w14:paraId="787A4761" w14:textId="00229B0C" w:rsidR="00AA7EEC" w:rsidRDefault="00234FFB" w:rsidP="00AA7EEC">
      <w:pPr>
        <w:ind w:firstLineChars="200" w:firstLine="460"/>
        <w:rPr>
          <w:rFonts w:ascii="Microsoft YaHei Light" w:eastAsia="Microsoft YaHei Light" w:hAnsi="Microsoft YaHei Light" w:cs="Times New Roman"/>
          <w:kern w:val="0"/>
          <w:sz w:val="23"/>
          <w:szCs w:val="23"/>
        </w:rPr>
      </w:pPr>
      <w:r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4</w:t>
      </w:r>
      <w:r>
        <w:rPr>
          <w:rFonts w:ascii="Microsoft YaHei Light" w:eastAsia="Microsoft YaHei Light" w:hAnsi="Microsoft YaHei Light" w:cs="Times New Roman"/>
          <w:kern w:val="0"/>
          <w:sz w:val="23"/>
          <w:szCs w:val="23"/>
        </w:rPr>
        <w:t xml:space="preserve"> </w:t>
      </w:r>
      <w:r w:rsidR="00AA7EEC" w:rsidRPr="00AA7EEC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引爆点营销策略</w:t>
      </w:r>
    </w:p>
    <w:p w14:paraId="48A897CE" w14:textId="20F1D2FD" w:rsidR="00234FFB" w:rsidRDefault="00234FFB" w:rsidP="00AA7EEC">
      <w:pPr>
        <w:ind w:firstLineChars="200" w:firstLine="460"/>
        <w:rPr>
          <w:rFonts w:eastAsiaTheme="minorHAnsi"/>
          <w:color w:val="000000"/>
          <w:szCs w:val="28"/>
        </w:rPr>
      </w:pPr>
      <w:r w:rsidRPr="00234FFB">
        <w:rPr>
          <w:rFonts w:ascii="Microsoft YaHei Light" w:eastAsia="Microsoft YaHei Light" w:hAnsi="Microsoft YaHei Light" w:cs="Times New Roman" w:hint="eastAsia"/>
          <w:kern w:val="0"/>
          <w:sz w:val="23"/>
          <w:szCs w:val="23"/>
        </w:rPr>
        <w:t>产品抓住了市场相关的需求要点，完成了明显的引爆点营销</w:t>
      </w:r>
      <w:r>
        <w:rPr>
          <w:rFonts w:eastAsiaTheme="minorHAnsi" w:hint="eastAsia"/>
          <w:color w:val="000000"/>
          <w:szCs w:val="28"/>
        </w:rPr>
        <w:t>。</w:t>
      </w:r>
    </w:p>
    <w:p w14:paraId="7837FEE9" w14:textId="173B2A08" w:rsidR="0021604B" w:rsidRPr="0021604B" w:rsidRDefault="0021604B" w:rsidP="00AA7EEC">
      <w:pPr>
        <w:ind w:firstLineChars="200" w:firstLine="560"/>
        <w:rPr>
          <w:rFonts w:eastAsiaTheme="minorHAnsi"/>
          <w:b/>
          <w:bCs/>
          <w:color w:val="000000"/>
          <w:szCs w:val="28"/>
        </w:rPr>
      </w:pPr>
      <w:r w:rsidRPr="0021604B">
        <w:rPr>
          <w:rFonts w:eastAsiaTheme="minorHAnsi" w:hint="eastAsia"/>
          <w:b/>
          <w:bCs/>
          <w:color w:val="000000"/>
          <w:szCs w:val="28"/>
        </w:rPr>
        <w:t>根据马尔科姆·格拉德威尔提出的“引爆点理论”第二法则，流行事物本身所具备的要素应该具有让人过目不忘，或者至少给人留下深刻印象的附着力。</w:t>
      </w:r>
    </w:p>
    <w:p w14:paraId="265B6BEF" w14:textId="629DDCA6" w:rsidR="00234FFB" w:rsidRDefault="00234FFB" w:rsidP="00AA7EEC">
      <w:pPr>
        <w:ind w:firstLineChars="200" w:firstLine="460"/>
        <w:rPr>
          <w:rFonts w:ascii="Microsoft YaHei Light" w:eastAsia="Microsoft YaHei Light" w:hAnsi="Microsoft YaHei Light"/>
          <w:kern w:val="0"/>
          <w:sz w:val="23"/>
          <w:szCs w:val="23"/>
        </w:rPr>
      </w:pPr>
      <w:r>
        <w:rPr>
          <w:rFonts w:ascii="Microsoft YaHei Light" w:eastAsia="Microsoft YaHei Light" w:hAnsi="Microsoft YaHei Light" w:hint="eastAsia"/>
          <w:kern w:val="0"/>
          <w:sz w:val="23"/>
          <w:szCs w:val="23"/>
        </w:rPr>
        <w:t>1</w:t>
      </w:r>
      <w:r>
        <w:rPr>
          <w:rFonts w:ascii="Microsoft YaHei Light" w:eastAsia="Microsoft YaHei Light" w:hAnsi="Microsoft YaHei Light"/>
          <w:kern w:val="0"/>
          <w:sz w:val="23"/>
          <w:szCs w:val="23"/>
        </w:rPr>
        <w:t xml:space="preserve"> </w:t>
      </w:r>
      <w:r w:rsidRPr="00234FFB">
        <w:rPr>
          <w:rFonts w:ascii="Microsoft YaHei Light" w:eastAsia="Microsoft YaHei Light" w:hAnsi="Microsoft YaHei Light" w:hint="eastAsia"/>
          <w:kern w:val="0"/>
          <w:sz w:val="23"/>
          <w:szCs w:val="23"/>
        </w:rPr>
        <w:t>客户沟通策略</w:t>
      </w:r>
    </w:p>
    <w:p w14:paraId="34CFE60A" w14:textId="7551A830" w:rsidR="00234FFB" w:rsidRDefault="00234FFB" w:rsidP="00AA7EEC">
      <w:pPr>
        <w:ind w:firstLineChars="200" w:firstLine="460"/>
        <w:rPr>
          <w:rFonts w:ascii="Microsoft YaHei Light" w:eastAsia="Microsoft YaHei Light" w:hAnsi="Microsoft YaHei Light"/>
          <w:kern w:val="0"/>
          <w:sz w:val="23"/>
          <w:szCs w:val="23"/>
        </w:rPr>
      </w:pPr>
      <w:r w:rsidRPr="00234FFB">
        <w:rPr>
          <w:rFonts w:ascii="Microsoft YaHei Light" w:eastAsia="Microsoft YaHei Light" w:hAnsi="Microsoft YaHei Light" w:hint="eastAsia"/>
          <w:kern w:val="0"/>
          <w:sz w:val="23"/>
          <w:szCs w:val="23"/>
        </w:rPr>
        <w:t>了解到客户对产品的需求以及评价，以此来改善升级产品，满足客户需求；另一方面，客户能够向公司提出意见，来促进自身对于产品的功能需求。</w:t>
      </w:r>
    </w:p>
    <w:p w14:paraId="58AE3764" w14:textId="51DDF939" w:rsidR="00234FFB" w:rsidRDefault="00234FFB" w:rsidP="00AA7EEC">
      <w:pPr>
        <w:ind w:firstLineChars="200" w:firstLine="460"/>
        <w:rPr>
          <w:rFonts w:ascii="Microsoft YaHei Light" w:eastAsia="Microsoft YaHei Light" w:hAnsi="Microsoft YaHei Light"/>
          <w:kern w:val="0"/>
          <w:sz w:val="23"/>
          <w:szCs w:val="23"/>
        </w:rPr>
      </w:pPr>
      <w:r>
        <w:rPr>
          <w:rFonts w:ascii="Microsoft YaHei Light" w:eastAsia="Microsoft YaHei Light" w:hAnsi="Microsoft YaHei Light" w:hint="eastAsia"/>
          <w:kern w:val="0"/>
          <w:sz w:val="23"/>
          <w:szCs w:val="23"/>
        </w:rPr>
        <w:t>2</w:t>
      </w:r>
      <w:r w:rsidRPr="00234FFB">
        <w:rPr>
          <w:rFonts w:ascii="Microsoft YaHei Light" w:eastAsia="Microsoft YaHei Light" w:hAnsi="Microsoft YaHei Light" w:hint="eastAsia"/>
          <w:kern w:val="0"/>
          <w:sz w:val="23"/>
          <w:szCs w:val="23"/>
        </w:rPr>
        <w:t>市场细分策略</w:t>
      </w:r>
    </w:p>
    <w:p w14:paraId="65743E45" w14:textId="4445E026" w:rsidR="00234FFB" w:rsidRPr="00234FFB" w:rsidRDefault="00234FFB" w:rsidP="00234FFB">
      <w:pPr>
        <w:rPr>
          <w:rFonts w:ascii="Microsoft YaHei Light" w:eastAsia="Microsoft YaHei Light" w:hAnsi="Microsoft YaHei Light"/>
          <w:kern w:val="0"/>
          <w:sz w:val="23"/>
          <w:szCs w:val="23"/>
        </w:rPr>
      </w:pPr>
      <w:r w:rsidRPr="00234FFB">
        <w:rPr>
          <w:rFonts w:ascii="Microsoft YaHei Light" w:eastAsia="Microsoft YaHei Light" w:hAnsi="Microsoft YaHei Light" w:hint="eastAsia"/>
          <w:kern w:val="0"/>
          <w:sz w:val="23"/>
          <w:szCs w:val="23"/>
        </w:rPr>
        <w:t>根据不同机动车型，例如</w:t>
      </w:r>
      <w:r w:rsidRPr="00234FFB">
        <w:rPr>
          <w:rFonts w:ascii="Microsoft YaHei Light" w:eastAsia="Microsoft YaHei Light" w:hAnsi="Microsoft YaHei Light"/>
          <w:kern w:val="0"/>
          <w:sz w:val="23"/>
          <w:szCs w:val="23"/>
        </w:rPr>
        <w:t>:</w:t>
      </w:r>
      <w:r w:rsidRPr="00234FFB">
        <w:rPr>
          <w:rFonts w:ascii="Microsoft YaHei Light" w:eastAsia="Microsoft YaHei Light" w:hAnsi="Microsoft YaHei Light" w:hint="eastAsia"/>
          <w:kern w:val="0"/>
          <w:sz w:val="23"/>
          <w:szCs w:val="23"/>
        </w:rPr>
        <w:t xml:space="preserve">家用型轿车 与 载货汽车 推出不同功能的产品。完成不同驾驶员对辅助驾驶功能的需求。 </w:t>
      </w:r>
    </w:p>
    <w:p w14:paraId="02FA6808" w14:textId="37EADD6F" w:rsidR="00234FFB" w:rsidRPr="00234FFB" w:rsidRDefault="00234FFB" w:rsidP="00234FFB">
      <w:pPr>
        <w:ind w:firstLineChars="200" w:firstLine="460"/>
        <w:rPr>
          <w:rFonts w:ascii="Microsoft YaHei Light" w:eastAsia="Microsoft YaHei Light" w:hAnsi="Microsoft YaHei Light"/>
          <w:kern w:val="0"/>
          <w:sz w:val="23"/>
          <w:szCs w:val="23"/>
        </w:rPr>
      </w:pPr>
      <w:r w:rsidRPr="00234FFB">
        <w:rPr>
          <w:rFonts w:ascii="Microsoft YaHei Light" w:eastAsia="Microsoft YaHei Light" w:hAnsi="Microsoft YaHei Light" w:hint="eastAsia"/>
          <w:kern w:val="0"/>
          <w:sz w:val="23"/>
          <w:szCs w:val="23"/>
        </w:rPr>
        <w:lastRenderedPageBreak/>
        <w:t>3客户忠诚度策略</w:t>
      </w:r>
    </w:p>
    <w:p w14:paraId="483DCE74" w14:textId="3C0D4491" w:rsidR="00234FFB" w:rsidRDefault="00234FFB" w:rsidP="00234FFB">
      <w:pPr>
        <w:ind w:firstLineChars="200" w:firstLine="460"/>
        <w:rPr>
          <w:rFonts w:ascii="Microsoft YaHei Light" w:eastAsia="Microsoft YaHei Light" w:hAnsi="Microsoft YaHei Light"/>
          <w:kern w:val="0"/>
          <w:sz w:val="23"/>
          <w:szCs w:val="23"/>
        </w:rPr>
      </w:pPr>
      <w:r w:rsidRPr="00234FFB">
        <w:rPr>
          <w:rFonts w:ascii="Microsoft YaHei Light" w:eastAsia="Microsoft YaHei Light" w:hAnsi="Microsoft YaHei Light" w:hint="eastAsia"/>
          <w:kern w:val="0"/>
          <w:sz w:val="23"/>
          <w:szCs w:val="23"/>
        </w:rPr>
        <w:t>重视客户的意见，不断完善服务系统，包括提高服务质量等方面。同时注重老客户，并可采取“以老带新”的策略，提供一定奖励来鼓励老用户推荐新用户。</w:t>
      </w:r>
    </w:p>
    <w:p w14:paraId="640C4AD6" w14:textId="469FDD9E" w:rsidR="00E136B1" w:rsidRPr="00E136B1" w:rsidRDefault="00E136B1" w:rsidP="00234FFB">
      <w:pPr>
        <w:ind w:firstLineChars="200" w:firstLine="560"/>
        <w:rPr>
          <w:rFonts w:ascii="Microsoft YaHei Light" w:eastAsia="Microsoft YaHei Light" w:hAnsi="Microsoft YaHei Light"/>
          <w:b/>
          <w:bCs/>
          <w:kern w:val="0"/>
          <w:sz w:val="23"/>
          <w:szCs w:val="23"/>
        </w:rPr>
      </w:pPr>
      <w:r w:rsidRPr="00E136B1">
        <w:rPr>
          <w:rFonts w:ascii="等线" w:eastAsia="等线" w:hAnsi="等线" w:cs="等线" w:hint="eastAsia"/>
          <w:b/>
          <w:bCs/>
          <w:szCs w:val="28"/>
        </w:rPr>
        <w:t>开发多元的使用功能，提升本产品的不可替代性。为市场上的广大受众提供试用机会，以此提高本产品在市场上的影响和认可度。</w:t>
      </w:r>
    </w:p>
    <w:p w14:paraId="7FE88B3F" w14:textId="37D1DAC8" w:rsidR="006C3E5B" w:rsidRDefault="006C3E5B" w:rsidP="006C3E5B">
      <w:pPr>
        <w:ind w:firstLineChars="200" w:firstLine="460"/>
        <w:jc w:val="left"/>
        <w:rPr>
          <w:rFonts w:ascii="等线" w:eastAsia="等线" w:hAnsi="等线"/>
          <w:szCs w:val="28"/>
        </w:rPr>
      </w:pPr>
      <w:r w:rsidRPr="006C3E5B">
        <w:rPr>
          <w:rFonts w:ascii="Microsoft YaHei Light" w:eastAsia="Microsoft YaHei Light" w:hAnsi="Microsoft YaHei Light"/>
          <w:noProof/>
          <w:kern w:val="0"/>
          <w:sz w:val="23"/>
          <w:szCs w:val="23"/>
        </w:rPr>
        <w:drawing>
          <wp:inline distT="0" distB="0" distL="0" distR="0" wp14:anchorId="7E792659" wp14:editId="75B762DB">
            <wp:extent cx="2194560" cy="2155984"/>
            <wp:effectExtent l="0" t="0" r="0" b="0"/>
            <wp:docPr id="1" name="图片 1" descr="桌子上摆放着黑色的机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桌子上摆放着黑色的机器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2264" cy="217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AA0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48554B56" wp14:editId="281A8B3F">
            <wp:simplePos x="0" y="0"/>
            <wp:positionH relativeFrom="margin">
              <wp:align>left</wp:align>
            </wp:positionH>
            <wp:positionV relativeFrom="paragraph">
              <wp:posOffset>4683125</wp:posOffset>
            </wp:positionV>
            <wp:extent cx="2456815" cy="1790700"/>
            <wp:effectExtent l="0" t="0" r="635" b="0"/>
            <wp:wrapSquare wrapText="bothSides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52"/>
                    <a:stretch/>
                  </pic:blipFill>
                  <pic:spPr bwMode="auto">
                    <a:xfrm>
                      <a:off x="0" y="0"/>
                      <a:ext cx="245681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1A49"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632BB1DC" wp14:editId="45E991E9">
            <wp:simplePos x="0" y="0"/>
            <wp:positionH relativeFrom="column">
              <wp:posOffset>1988</wp:posOffset>
            </wp:positionH>
            <wp:positionV relativeFrom="paragraph">
              <wp:posOffset>31805</wp:posOffset>
            </wp:positionV>
            <wp:extent cx="2886075" cy="1762125"/>
            <wp:effectExtent l="0" t="0" r="0" b="0"/>
            <wp:wrapTight wrapText="bothSides">
              <wp:wrapPolygon edited="0">
                <wp:start x="0" y="0"/>
                <wp:lineTo x="0" y="21483"/>
                <wp:lineTo x="21529" y="21483"/>
                <wp:lineTo x="21529" y="0"/>
                <wp:lineTo x="0" y="0"/>
              </wp:wrapPolygon>
            </wp:wrapTight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44"/>
                    <a:stretch/>
                  </pic:blipFill>
                  <pic:spPr bwMode="auto">
                    <a:xfrm>
                      <a:off x="0" y="0"/>
                      <a:ext cx="2886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37D48">
        <w:rPr>
          <w:rFonts w:hint="eastAsia"/>
          <w:noProof/>
        </w:rPr>
        <w:drawing>
          <wp:inline distT="0" distB="0" distL="0" distR="0" wp14:anchorId="02288085" wp14:editId="2C04EA97">
            <wp:extent cx="2353456" cy="1516366"/>
            <wp:effectExtent l="0" t="0" r="0" b="0"/>
            <wp:docPr id="7" name="图片 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示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20" t="16240" r="19478" b="4607"/>
                    <a:stretch/>
                  </pic:blipFill>
                  <pic:spPr bwMode="auto">
                    <a:xfrm>
                      <a:off x="0" y="0"/>
                      <a:ext cx="2368298" cy="152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37D48">
        <w:rPr>
          <w:rFonts w:hint="eastAsia"/>
          <w:noProof/>
        </w:rPr>
        <w:drawing>
          <wp:inline distT="0" distB="0" distL="0" distR="0" wp14:anchorId="08C2F297" wp14:editId="39E14CB8">
            <wp:extent cx="2377440" cy="1529255"/>
            <wp:effectExtent l="0" t="0" r="0" b="0"/>
            <wp:docPr id="6" name="图片 6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, 示意图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26"/>
                    <a:stretch/>
                  </pic:blipFill>
                  <pic:spPr bwMode="auto">
                    <a:xfrm>
                      <a:off x="0" y="0"/>
                      <a:ext cx="2398667" cy="154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2BF6B" w14:textId="5A7CC6EE" w:rsidR="006C3E5B" w:rsidRPr="003659AF" w:rsidRDefault="006C3E5B" w:rsidP="006C3E5B">
      <w:pPr>
        <w:ind w:firstLineChars="200" w:firstLine="56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857FC">
        <w:rPr>
          <w:rFonts w:ascii="等线" w:eastAsia="等线" w:hAnsi="等线"/>
          <w:szCs w:val="28"/>
        </w:rPr>
        <w:t>我们可以使用以下等式计算该</w:t>
      </w:r>
      <w:bookmarkStart w:id="8" w:name="_Hlk106901682"/>
      <w:r w:rsidRPr="00E857FC">
        <w:rPr>
          <w:rFonts w:ascii="等线" w:eastAsia="等线" w:hAnsi="等线"/>
          <w:szCs w:val="28"/>
        </w:rPr>
        <w:t>点</w:t>
      </w:r>
      <w:r w:rsidRPr="00E857FC">
        <w:rPr>
          <w:rFonts w:ascii="等线" w:eastAsia="等线" w:hAnsi="等线" w:hint="eastAsia"/>
          <w:szCs w:val="28"/>
        </w:rPr>
        <w:t>P</w:t>
      </w:r>
      <w:r w:rsidRPr="00E857FC">
        <w:rPr>
          <w:rFonts w:ascii="等线" w:eastAsia="等线" w:hAnsi="等线"/>
          <w:szCs w:val="28"/>
        </w:rPr>
        <w:t>在相机坐标系中的位置</w:t>
      </w:r>
      <w:r w:rsidRPr="00E857FC">
        <w:rPr>
          <w:rFonts w:ascii="等线" w:eastAsia="等线" w:hAnsi="等线"/>
          <w:szCs w:val="28"/>
        </w:rPr>
        <w:object w:dxaOrig="920" w:dyaOrig="320" w14:anchorId="10C9FBDA">
          <v:shape id="_x0000_i1026" type="#_x0000_t75" style="width:45pt;height:15pt" o:ole="">
            <v:imagedata r:id="rId16" o:title=""/>
          </v:shape>
          <o:OLEObject Type="Embed" ProgID="Equation.DSMT4" ShapeID="_x0000_i1026" DrawAspect="Content" ObjectID="_1717518837" r:id="rId17"/>
        </w:object>
      </w:r>
    </w:p>
    <w:p w14:paraId="73363539" w14:textId="0E3A0202" w:rsidR="006C3E5B" w:rsidRDefault="006C3E5B" w:rsidP="006C3E5B">
      <w:pPr>
        <w:ind w:firstLineChars="200" w:firstLine="560"/>
        <w:jc w:val="center"/>
      </w:pPr>
      <w:r>
        <w:t xml:space="preserve">              </w:t>
      </w:r>
      <w:r w:rsidRPr="00625C1A">
        <w:rPr>
          <w:position w:val="-122"/>
        </w:rPr>
        <w:object w:dxaOrig="1980" w:dyaOrig="2560" w14:anchorId="2FCFA679">
          <v:shape id="_x0000_i1027" type="#_x0000_t75" style="width:175pt;height:120.5pt" o:ole="">
            <v:imagedata r:id="rId18" o:title=""/>
          </v:shape>
          <o:OLEObject Type="Embed" ProgID="Equation.DSMT4" ShapeID="_x0000_i1027" DrawAspect="Content" ObjectID="_1717518838" r:id="rId19"/>
        </w:object>
      </w:r>
      <w:r>
        <w:t xml:space="preserve">                                         </w:t>
      </w:r>
    </w:p>
    <w:p w14:paraId="01A4C53F" w14:textId="77777777" w:rsidR="006C3E5B" w:rsidRPr="002A6F0C" w:rsidRDefault="006C3E5B" w:rsidP="006C3E5B">
      <w:pPr>
        <w:ind w:firstLineChars="200"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A6F0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扩展形式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</w:t>
      </w:r>
    </w:p>
    <w:p w14:paraId="292FA6FA" w14:textId="626BBE9F" w:rsidR="006C3E5B" w:rsidRDefault="006C3E5B" w:rsidP="006C3E5B">
      <w:pPr>
        <w:ind w:firstLineChars="800" w:firstLine="2240"/>
      </w:pPr>
      <w:r w:rsidRPr="00625C1A">
        <w:rPr>
          <w:position w:val="-66"/>
        </w:rPr>
        <w:object w:dxaOrig="2320" w:dyaOrig="1440" w14:anchorId="4C324659">
          <v:shape id="_x0000_i1028" type="#_x0000_t75" style="width:3in;height:93.5pt" o:ole="">
            <v:imagedata r:id="rId20" o:title=""/>
          </v:shape>
          <o:OLEObject Type="Embed" ProgID="Equation.DSMT4" ShapeID="_x0000_i1028" DrawAspect="Content" ObjectID="_1717518839" r:id="rId21"/>
        </w:object>
      </w:r>
      <w:r>
        <w:t xml:space="preserve">                           </w:t>
      </w:r>
    </w:p>
    <w:p w14:paraId="51C33C63" w14:textId="3453CF07" w:rsidR="006C3E5B" w:rsidRPr="00E857FC" w:rsidRDefault="006C3E5B" w:rsidP="006C3E5B">
      <w:pPr>
        <w:ind w:firstLineChars="200" w:firstLine="560"/>
        <w:jc w:val="left"/>
        <w:rPr>
          <w:rFonts w:ascii="等线" w:eastAsia="等线" w:hAnsi="等线"/>
          <w:szCs w:val="28"/>
        </w:rPr>
      </w:pPr>
      <w:r w:rsidRPr="00E857FC">
        <w:rPr>
          <w:rFonts w:ascii="等线" w:eastAsia="等线" w:hAnsi="等线"/>
          <w:szCs w:val="28"/>
        </w:rPr>
        <w:t>上述是一个线性方程组，其中</w:t>
      </w:r>
      <w:r w:rsidRPr="00E857FC">
        <w:rPr>
          <w:rFonts w:ascii="等线" w:eastAsia="等线" w:hAnsi="等线"/>
          <w:szCs w:val="28"/>
        </w:rPr>
        <w:object w:dxaOrig="300" w:dyaOrig="380" w14:anchorId="3FC1AEBB">
          <v:shape id="_x0000_i1029" type="#_x0000_t75" style="width:21.5pt;height:24.5pt" o:ole="">
            <v:imagedata r:id="rId22" o:title=""/>
          </v:shape>
          <o:OLEObject Type="Embed" ProgID="Equation.DSMT4" ShapeID="_x0000_i1029" DrawAspect="Content" ObjectID="_1717518840" r:id="rId23"/>
        </w:object>
      </w:r>
      <w:r w:rsidRPr="00E857FC">
        <w:rPr>
          <w:rFonts w:ascii="等线" w:eastAsia="等线" w:hAnsi="等线"/>
          <w:szCs w:val="28"/>
        </w:rPr>
        <w:t>和</w:t>
      </w:r>
      <w:r w:rsidRPr="00E857FC">
        <w:rPr>
          <w:rFonts w:ascii="等线" w:eastAsia="等线" w:hAnsi="等线"/>
          <w:szCs w:val="28"/>
        </w:rPr>
        <w:object w:dxaOrig="880" w:dyaOrig="380" w14:anchorId="04591314">
          <v:shape id="_x0000_i1030" type="#_x0000_t75" style="width:57pt;height:24.5pt" o:ole="">
            <v:imagedata r:id="rId24" o:title=""/>
          </v:shape>
          <o:OLEObject Type="Embed" ProgID="Equation.DSMT4" ShapeID="_x0000_i1030" DrawAspect="Content" ObjectID="_1717518841" r:id="rId25"/>
        </w:object>
      </w:r>
      <w:r w:rsidRPr="00E857FC">
        <w:rPr>
          <w:rFonts w:ascii="等线" w:eastAsia="等线" w:hAnsi="等线"/>
          <w:szCs w:val="28"/>
        </w:rPr>
        <w:t>是未知数.</w:t>
      </w:r>
      <w:r w:rsidRPr="00E857FC">
        <w:rPr>
          <w:rFonts w:ascii="等线" w:eastAsia="等线" w:hAnsi="等线" w:hint="eastAsia"/>
          <w:szCs w:val="28"/>
        </w:rPr>
        <w:t>知道足够数量的点对应关系(</w:t>
      </w:r>
      <w:r w:rsidRPr="00E857FC">
        <w:rPr>
          <w:rFonts w:ascii="等线" w:eastAsia="等线" w:hAnsi="等线"/>
          <w:szCs w:val="28"/>
        </w:rPr>
        <w:object w:dxaOrig="960" w:dyaOrig="320" w14:anchorId="683DA341">
          <v:shape id="_x0000_i1031" type="#_x0000_t75" style="width:47.5pt;height:15pt" o:ole="">
            <v:imagedata r:id="rId26" o:title=""/>
          </v:shape>
          <o:OLEObject Type="Embed" ProgID="Equation.DSMT4" ShapeID="_x0000_i1031" DrawAspect="Content" ObjectID="_1717518842" r:id="rId27"/>
        </w:object>
      </w:r>
      <w:r w:rsidRPr="00E857FC">
        <w:rPr>
          <w:rFonts w:ascii="等线" w:eastAsia="等线" w:hAnsi="等线" w:hint="eastAsia"/>
          <w:szCs w:val="28"/>
        </w:rPr>
        <w:t>和</w:t>
      </w:r>
      <w:r w:rsidRPr="00E857FC">
        <w:rPr>
          <w:rFonts w:ascii="等线" w:eastAsia="等线" w:hAnsi="等线"/>
          <w:szCs w:val="28"/>
        </w:rPr>
        <w:object w:dxaOrig="920" w:dyaOrig="320" w14:anchorId="1FACEF46">
          <v:shape id="_x0000_i1032" type="#_x0000_t75" style="width:45pt;height:15pt" o:ole="">
            <v:imagedata r:id="rId28" o:title=""/>
          </v:shape>
          <o:OLEObject Type="Embed" ProgID="Equation.DSMT4" ShapeID="_x0000_i1032" DrawAspect="Content" ObjectID="_1717518843" r:id="rId29"/>
        </w:object>
      </w:r>
      <w:r w:rsidRPr="00E857FC">
        <w:rPr>
          <w:rFonts w:ascii="等线" w:eastAsia="等线" w:hAnsi="等线" w:hint="eastAsia"/>
          <w:szCs w:val="28"/>
        </w:rPr>
        <w:t>）</w:t>
      </w:r>
    </w:p>
    <w:p w14:paraId="7EE01F7F" w14:textId="0E970BA5" w:rsidR="001C544A" w:rsidRDefault="001C544A" w:rsidP="006C3E5B">
      <w:pPr>
        <w:ind w:firstLineChars="200" w:firstLine="560"/>
        <w:jc w:val="center"/>
      </w:pPr>
      <w:r>
        <w:t xml:space="preserve">                      </w:t>
      </w:r>
      <w:r w:rsidR="006C3E5B" w:rsidRPr="00625C1A">
        <w:rPr>
          <w:position w:val="-48"/>
        </w:rPr>
        <w:object w:dxaOrig="2560" w:dyaOrig="1100" w14:anchorId="4864112B">
          <v:shape id="_x0000_i1033" type="#_x0000_t75" style="width:266.5pt;height:86pt" o:ole="">
            <v:imagedata r:id="rId30" o:title=""/>
          </v:shape>
          <o:OLEObject Type="Embed" ProgID="Equation.DSMT4" ShapeID="_x0000_i1033" DrawAspect="Content" ObjectID="_1717518844" r:id="rId31"/>
        </w:object>
      </w:r>
      <w:bookmarkEnd w:id="8"/>
      <w:r w:rsidR="006C3E5B">
        <w:t xml:space="preserve"> </w:t>
      </w:r>
    </w:p>
    <w:p w14:paraId="47B4ED24" w14:textId="1BAD6D07" w:rsidR="00234FFB" w:rsidRPr="001C544A" w:rsidRDefault="006C3E5B" w:rsidP="001C544A">
      <w:pPr>
        <w:ind w:firstLineChars="600" w:firstLine="1680"/>
      </w:pPr>
      <w:r>
        <w:t xml:space="preserve">  </w:t>
      </w:r>
    </w:p>
    <w:sectPr w:rsidR="00234FFB" w:rsidRPr="001C5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37165" w14:textId="77777777" w:rsidR="002E5965" w:rsidRDefault="002E5965" w:rsidP="0021604B">
      <w:r>
        <w:separator/>
      </w:r>
    </w:p>
  </w:endnote>
  <w:endnote w:type="continuationSeparator" w:id="0">
    <w:p w14:paraId="19FDC5BC" w14:textId="77777777" w:rsidR="002E5965" w:rsidRDefault="002E5965" w:rsidP="00216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0DF6E" w14:textId="77777777" w:rsidR="002E5965" w:rsidRDefault="002E5965" w:rsidP="0021604B">
      <w:r>
        <w:separator/>
      </w:r>
    </w:p>
  </w:footnote>
  <w:footnote w:type="continuationSeparator" w:id="0">
    <w:p w14:paraId="5277356A" w14:textId="77777777" w:rsidR="002E5965" w:rsidRDefault="002E5965" w:rsidP="002160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55CC5"/>
    <w:multiLevelType w:val="hybridMultilevel"/>
    <w:tmpl w:val="B7748CAA"/>
    <w:lvl w:ilvl="0" w:tplc="42D8AAC4">
      <w:start w:val="4"/>
      <w:numFmt w:val="decimal"/>
      <w:lvlText w:val="%1、"/>
      <w:lvlJc w:val="left"/>
      <w:pPr>
        <w:ind w:left="11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1" w15:restartNumberingAfterBreak="0">
    <w:nsid w:val="20A6BA6C"/>
    <w:multiLevelType w:val="singleLevel"/>
    <w:tmpl w:val="20A6BA6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71B00C9"/>
    <w:multiLevelType w:val="hybridMultilevel"/>
    <w:tmpl w:val="2DA8081E"/>
    <w:lvl w:ilvl="0" w:tplc="A68EFF5A">
      <w:start w:val="1"/>
      <w:numFmt w:val="bullet"/>
      <w:lvlText w:val=""/>
      <w:lvlJc w:val="left"/>
      <w:pPr>
        <w:ind w:left="420" w:hanging="420"/>
      </w:pPr>
      <w:rPr>
        <w:rFonts w:ascii="Wingdings" w:hAnsi="Wingdings" w:hint="default"/>
        <w:b/>
        <w:bCs w:val="0"/>
        <w:color w:val="0D0D0D" w:themeColor="text1" w:themeTint="F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C031726"/>
    <w:multiLevelType w:val="hybridMultilevel"/>
    <w:tmpl w:val="B45846CE"/>
    <w:lvl w:ilvl="0" w:tplc="54AEF5B4">
      <w:start w:val="4"/>
      <w:numFmt w:val="decimal"/>
      <w:lvlText w:val="%1、"/>
      <w:lvlJc w:val="left"/>
      <w:pPr>
        <w:ind w:left="11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4" w15:restartNumberingAfterBreak="0">
    <w:nsid w:val="6B4F7DDB"/>
    <w:multiLevelType w:val="hybridMultilevel"/>
    <w:tmpl w:val="73B2F28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63691141">
    <w:abstractNumId w:val="2"/>
  </w:num>
  <w:num w:numId="2" w16cid:durableId="1025785940">
    <w:abstractNumId w:val="4"/>
  </w:num>
  <w:num w:numId="3" w16cid:durableId="889346441">
    <w:abstractNumId w:val="0"/>
  </w:num>
  <w:num w:numId="4" w16cid:durableId="1816868221">
    <w:abstractNumId w:val="3"/>
  </w:num>
  <w:num w:numId="5" w16cid:durableId="1489518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27"/>
    <w:rsid w:val="00061F45"/>
    <w:rsid w:val="00095FE8"/>
    <w:rsid w:val="00161A9B"/>
    <w:rsid w:val="00177907"/>
    <w:rsid w:val="001C544A"/>
    <w:rsid w:val="0021604B"/>
    <w:rsid w:val="00234FFB"/>
    <w:rsid w:val="00236149"/>
    <w:rsid w:val="00281763"/>
    <w:rsid w:val="002E5965"/>
    <w:rsid w:val="00385812"/>
    <w:rsid w:val="003D50BC"/>
    <w:rsid w:val="00615FA2"/>
    <w:rsid w:val="0064510F"/>
    <w:rsid w:val="0069174B"/>
    <w:rsid w:val="006C3E5B"/>
    <w:rsid w:val="00711183"/>
    <w:rsid w:val="00762763"/>
    <w:rsid w:val="007C6DE6"/>
    <w:rsid w:val="008E3F95"/>
    <w:rsid w:val="00946E4E"/>
    <w:rsid w:val="009F3627"/>
    <w:rsid w:val="00A478DA"/>
    <w:rsid w:val="00AA7EEC"/>
    <w:rsid w:val="00C5155E"/>
    <w:rsid w:val="00C90D65"/>
    <w:rsid w:val="00E136B1"/>
    <w:rsid w:val="00F17AAC"/>
    <w:rsid w:val="00FA00E0"/>
    <w:rsid w:val="00FC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A1428"/>
  <w15:chartTrackingRefBased/>
  <w15:docId w15:val="{04025FC0-1102-4FF3-A67B-E640EA4A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F95"/>
    <w:pPr>
      <w:widowControl w:val="0"/>
      <w:jc w:val="both"/>
    </w:pPr>
    <w:rPr>
      <w:rFonts w:eastAsia="微软雅黑 Light"/>
      <w:sz w:val="28"/>
    </w:rPr>
  </w:style>
  <w:style w:type="paragraph" w:styleId="1">
    <w:name w:val="heading 1"/>
    <w:basedOn w:val="a"/>
    <w:next w:val="a"/>
    <w:link w:val="10"/>
    <w:uiPriority w:val="9"/>
    <w:qFormat/>
    <w:rsid w:val="00385812"/>
    <w:pPr>
      <w:keepNext/>
      <w:keepLines/>
      <w:spacing w:before="340" w:after="330" w:line="578" w:lineRule="auto"/>
      <w:ind w:leftChars="100" w:left="210" w:rightChars="100" w:right="100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5812"/>
    <w:pPr>
      <w:keepNext/>
      <w:keepLines/>
      <w:spacing w:before="260" w:after="260" w:line="416" w:lineRule="auto"/>
      <w:ind w:leftChars="100" w:left="1260" w:rightChars="100" w:right="100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5812"/>
    <w:pPr>
      <w:keepNext/>
      <w:keepLines/>
      <w:spacing w:before="260" w:after="260" w:line="416" w:lineRule="auto"/>
      <w:outlineLvl w:val="2"/>
    </w:pPr>
    <w:rPr>
      <w:rFonts w:eastAsia="微软雅黑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6DE6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样式1"/>
    <w:basedOn w:val="a1"/>
    <w:uiPriority w:val="99"/>
    <w:rsid w:val="0069174B"/>
    <w:rPr>
      <w:rFonts w:eastAsia="等线"/>
    </w:rPr>
    <w:tblPr>
      <w:tblBorders>
        <w:top w:val="thinThickSmallGap" w:sz="12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385812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21">
    <w:name w:val="标题 2 字符1"/>
    <w:aliases w:val="2级标题 字符"/>
    <w:rsid w:val="00F17AAC"/>
    <w:rPr>
      <w:rFonts w:ascii="Cambria" w:eastAsia="黑体" w:hAnsi="Cambria"/>
      <w:b/>
      <w:bCs/>
      <w:color w:val="5B9BD5" w:themeColor="accent5"/>
      <w:sz w:val="30"/>
      <w:szCs w:val="32"/>
      <w:lang w:val="x-none" w:eastAsia="x-none"/>
    </w:rPr>
  </w:style>
  <w:style w:type="character" w:customStyle="1" w:styleId="10">
    <w:name w:val="标题 1 字符"/>
    <w:basedOn w:val="a0"/>
    <w:link w:val="1"/>
    <w:uiPriority w:val="9"/>
    <w:rsid w:val="00385812"/>
    <w:rPr>
      <w:rFonts w:eastAsia="微软雅黑"/>
      <w:b/>
      <w:bCs/>
      <w:kern w:val="44"/>
      <w:sz w:val="44"/>
      <w:szCs w:val="44"/>
    </w:rPr>
  </w:style>
  <w:style w:type="character" w:customStyle="1" w:styleId="110">
    <w:name w:val="标题 1 字符1"/>
    <w:rsid w:val="00F17AAC"/>
    <w:rPr>
      <w:rFonts w:eastAsia="黑体"/>
      <w:b/>
      <w:bCs/>
      <w:color w:val="538135" w:themeColor="accent6" w:themeShade="BF"/>
      <w:kern w:val="44"/>
      <w:sz w:val="36"/>
      <w:szCs w:val="44"/>
      <w:lang w:val="x-none" w:eastAsia="x-none"/>
    </w:rPr>
  </w:style>
  <w:style w:type="character" w:customStyle="1" w:styleId="30">
    <w:name w:val="标题 3 字符"/>
    <w:basedOn w:val="a0"/>
    <w:link w:val="3"/>
    <w:uiPriority w:val="9"/>
    <w:rsid w:val="00385812"/>
    <w:rPr>
      <w:rFonts w:eastAsia="微软雅黑"/>
      <w:b/>
      <w:bCs/>
      <w:sz w:val="28"/>
      <w:szCs w:val="32"/>
    </w:rPr>
  </w:style>
  <w:style w:type="character" w:customStyle="1" w:styleId="31">
    <w:name w:val="标题 3 字符1"/>
    <w:rsid w:val="00F17AAC"/>
    <w:rPr>
      <w:rFonts w:eastAsia="黑体"/>
      <w:b/>
      <w:bCs/>
      <w:color w:val="FFE599" w:themeColor="accent4" w:themeTint="66"/>
      <w:sz w:val="24"/>
      <w:szCs w:val="32"/>
      <w:lang w:val="x-none" w:eastAsia="x-none"/>
    </w:rPr>
  </w:style>
  <w:style w:type="paragraph" w:styleId="a3">
    <w:name w:val="List Paragraph"/>
    <w:basedOn w:val="a"/>
    <w:uiPriority w:val="34"/>
    <w:qFormat/>
    <w:rsid w:val="003D50BC"/>
    <w:pPr>
      <w:ind w:firstLineChars="200" w:firstLine="420"/>
    </w:pPr>
    <w:rPr>
      <w:rFonts w:eastAsiaTheme="minorEastAsia"/>
      <w:sz w:val="21"/>
    </w:rPr>
  </w:style>
  <w:style w:type="character" w:customStyle="1" w:styleId="40">
    <w:name w:val="标题 4 字符"/>
    <w:basedOn w:val="a0"/>
    <w:link w:val="4"/>
    <w:uiPriority w:val="9"/>
    <w:rsid w:val="007C6DE6"/>
    <w:rPr>
      <w:rFonts w:asciiTheme="majorHAnsi" w:eastAsia="微软雅黑" w:hAnsiTheme="majorHAnsi" w:cstheme="majorBidi"/>
      <w:b/>
      <w:bCs/>
      <w:sz w:val="24"/>
      <w:szCs w:val="28"/>
    </w:rPr>
  </w:style>
  <w:style w:type="paragraph" w:styleId="a4">
    <w:name w:val="Normal (Web)"/>
    <w:basedOn w:val="a"/>
    <w:qFormat/>
    <w:rsid w:val="007111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21">
    <w:name w:val="fontstyle21"/>
    <w:basedOn w:val="a0"/>
    <w:qFormat/>
    <w:rsid w:val="00234FFB"/>
    <w:rPr>
      <w:rFonts w:ascii="华文细黑" w:eastAsia="华文细黑" w:hAnsi="华文细黑" w:hint="eastAsia"/>
      <w:color w:val="000000"/>
      <w:sz w:val="40"/>
      <w:szCs w:val="40"/>
    </w:rPr>
  </w:style>
  <w:style w:type="paragraph" w:styleId="a5">
    <w:name w:val="header"/>
    <w:basedOn w:val="a"/>
    <w:link w:val="a6"/>
    <w:uiPriority w:val="99"/>
    <w:unhideWhenUsed/>
    <w:rsid w:val="002160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604B"/>
    <w:rPr>
      <w:rFonts w:eastAsia="微软雅黑 Light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60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604B"/>
    <w:rPr>
      <w:rFonts w:eastAsia="微软雅黑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wmf"/><Relationship Id="rId26" Type="http://schemas.openxmlformats.org/officeDocument/2006/relationships/image" Target="media/image14.wmf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29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3.w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oleObject" Target="embeddings/oleObject4.bin"/><Relationship Id="rId28" Type="http://schemas.openxmlformats.org/officeDocument/2006/relationships/image" Target="media/image15.wmf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wmf"/><Relationship Id="rId27" Type="http://schemas.openxmlformats.org/officeDocument/2006/relationships/oleObject" Target="embeddings/oleObject6.bin"/><Relationship Id="rId30" Type="http://schemas.openxmlformats.org/officeDocument/2006/relationships/image" Target="media/image16.wmf"/><Relationship Id="rId8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年 志豪</dc:creator>
  <cp:keywords/>
  <dc:description/>
  <cp:lastModifiedBy>年 志豪</cp:lastModifiedBy>
  <cp:revision>6</cp:revision>
  <dcterms:created xsi:type="dcterms:W3CDTF">2022-06-23T02:52:00Z</dcterms:created>
  <dcterms:modified xsi:type="dcterms:W3CDTF">2022-06-23T11:44:00Z</dcterms:modified>
</cp:coreProperties>
</file>